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8639F" w14:textId="24BA686B" w:rsidR="004A43E5" w:rsidRPr="004A43E5" w:rsidRDefault="004A43E5">
      <w:pPr>
        <w:rPr>
          <w:rFonts w:ascii="Century Gothic" w:hAnsi="Century Gothic"/>
          <w:b/>
          <w:bCs/>
        </w:rPr>
      </w:pPr>
      <w:r>
        <w:rPr>
          <w:rFonts w:ascii="Century Gothic" w:hAnsi="Century Gothic"/>
          <w:b/>
          <w:bCs/>
        </w:rPr>
        <w:t>What I Do</w:t>
      </w:r>
    </w:p>
    <w:p w14:paraId="2B277E7B" w14:textId="77777777" w:rsidR="004A43E5" w:rsidRDefault="004A43E5">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4A43E5" w14:paraId="66829D34" w14:textId="77777777" w:rsidTr="004A43E5">
        <w:tc>
          <w:tcPr>
            <w:tcW w:w="4675" w:type="dxa"/>
          </w:tcPr>
          <w:p w14:paraId="6DCB4C19" w14:textId="77777777" w:rsidR="004A43E5" w:rsidRDefault="00713CFA">
            <w:pPr>
              <w:rPr>
                <w:rFonts w:ascii="Century Gothic" w:hAnsi="Century Gothic"/>
                <w:b/>
                <w:bCs/>
              </w:rPr>
            </w:pPr>
            <w:r>
              <w:rPr>
                <w:rFonts w:ascii="Century Gothic" w:hAnsi="Century Gothic"/>
                <w:b/>
                <w:bCs/>
              </w:rPr>
              <w:t>Operations</w:t>
            </w:r>
          </w:p>
          <w:p w14:paraId="0E680764" w14:textId="3610AA08" w:rsidR="00713CFA" w:rsidRPr="00713CFA" w:rsidRDefault="00713CFA">
            <w:pPr>
              <w:rPr>
                <w:rFonts w:ascii="Century Gothic" w:hAnsi="Century Gothic"/>
              </w:rPr>
            </w:pPr>
            <w:r>
              <w:rPr>
                <w:rFonts w:ascii="Century Gothic" w:hAnsi="Century Gothic"/>
              </w:rPr>
              <w:t>Following the lifecycle of a project and ensuring that all necessary steps are taken.</w:t>
            </w:r>
          </w:p>
        </w:tc>
        <w:tc>
          <w:tcPr>
            <w:tcW w:w="4675" w:type="dxa"/>
          </w:tcPr>
          <w:p w14:paraId="79B00E68" w14:textId="77777777" w:rsidR="004A43E5" w:rsidRDefault="00713CFA">
            <w:pPr>
              <w:rPr>
                <w:rFonts w:ascii="Century Gothic" w:hAnsi="Century Gothic"/>
              </w:rPr>
            </w:pPr>
            <w:r>
              <w:rPr>
                <w:rFonts w:ascii="Century Gothic" w:hAnsi="Century Gothic"/>
                <w:b/>
                <w:bCs/>
              </w:rPr>
              <w:t>Project Management</w:t>
            </w:r>
          </w:p>
          <w:p w14:paraId="47F03DE0" w14:textId="1F9070E8" w:rsidR="00713CFA" w:rsidRPr="00713CFA" w:rsidRDefault="00713CFA">
            <w:pPr>
              <w:rPr>
                <w:rFonts w:ascii="Century Gothic" w:hAnsi="Century Gothic"/>
              </w:rPr>
            </w:pPr>
            <w:r>
              <w:rPr>
                <w:rFonts w:ascii="Century Gothic" w:hAnsi="Century Gothic"/>
              </w:rPr>
              <w:t>Leading teams and working with peers to accomplish large tasks.</w:t>
            </w:r>
          </w:p>
        </w:tc>
      </w:tr>
      <w:tr w:rsidR="004A43E5" w14:paraId="239FB102" w14:textId="77777777" w:rsidTr="004A43E5">
        <w:tc>
          <w:tcPr>
            <w:tcW w:w="4675" w:type="dxa"/>
          </w:tcPr>
          <w:p w14:paraId="3905C28D" w14:textId="77777777" w:rsidR="004A43E5" w:rsidRDefault="00713CFA">
            <w:pPr>
              <w:rPr>
                <w:rFonts w:ascii="Century Gothic" w:hAnsi="Century Gothic"/>
              </w:rPr>
            </w:pPr>
            <w:r>
              <w:rPr>
                <w:rFonts w:ascii="Century Gothic" w:hAnsi="Century Gothic"/>
                <w:b/>
                <w:bCs/>
              </w:rPr>
              <w:t>Marketing</w:t>
            </w:r>
          </w:p>
          <w:p w14:paraId="3BD5C422" w14:textId="5FCFCF5C" w:rsidR="00713CFA" w:rsidRPr="00713CFA" w:rsidRDefault="00713CFA">
            <w:pPr>
              <w:rPr>
                <w:rFonts w:ascii="Century Gothic" w:hAnsi="Century Gothic"/>
              </w:rPr>
            </w:pPr>
            <w:r>
              <w:rPr>
                <w:rFonts w:ascii="Century Gothic" w:hAnsi="Century Gothic"/>
              </w:rPr>
              <w:t>Promoting brand recognition and nurturing relationships with customers.</w:t>
            </w:r>
          </w:p>
        </w:tc>
        <w:tc>
          <w:tcPr>
            <w:tcW w:w="4675" w:type="dxa"/>
          </w:tcPr>
          <w:p w14:paraId="4B120C98" w14:textId="77777777" w:rsidR="004A43E5" w:rsidRDefault="00713CFA">
            <w:pPr>
              <w:rPr>
                <w:rFonts w:ascii="Century Gothic" w:hAnsi="Century Gothic"/>
              </w:rPr>
            </w:pPr>
            <w:r>
              <w:rPr>
                <w:rFonts w:ascii="Century Gothic" w:hAnsi="Century Gothic"/>
                <w:b/>
                <w:bCs/>
              </w:rPr>
              <w:t>Graphic Design</w:t>
            </w:r>
          </w:p>
          <w:p w14:paraId="12D229F1" w14:textId="61A0E561" w:rsidR="00713CFA" w:rsidRPr="00713CFA" w:rsidRDefault="00713CFA">
            <w:pPr>
              <w:rPr>
                <w:rFonts w:ascii="Century Gothic" w:hAnsi="Century Gothic"/>
              </w:rPr>
            </w:pPr>
            <w:r>
              <w:rPr>
                <w:rFonts w:ascii="Century Gothic" w:hAnsi="Century Gothic"/>
              </w:rPr>
              <w:t>Freelance design work available upon request.</w:t>
            </w:r>
          </w:p>
        </w:tc>
      </w:tr>
    </w:tbl>
    <w:p w14:paraId="32FF7199" w14:textId="72B88086" w:rsidR="004A43E5" w:rsidRDefault="004A43E5">
      <w:pPr>
        <w:rPr>
          <w:rFonts w:ascii="Century Gothic" w:hAnsi="Century Gothic"/>
          <w:b/>
          <w:bCs/>
        </w:rPr>
      </w:pPr>
      <w:r>
        <w:rPr>
          <w:rFonts w:ascii="Century Gothic" w:hAnsi="Century Gothic"/>
          <w:b/>
          <w:bCs/>
        </w:rPr>
        <w:br w:type="page"/>
      </w:r>
    </w:p>
    <w:p w14:paraId="633FB32E" w14:textId="763D9163" w:rsidR="00B76A24" w:rsidRPr="00286A84" w:rsidRDefault="00426127">
      <w:pPr>
        <w:rPr>
          <w:rFonts w:ascii="Century Gothic" w:hAnsi="Century Gothic"/>
          <w:b/>
          <w:bCs/>
        </w:rPr>
      </w:pPr>
      <w:r w:rsidRPr="00286A84">
        <w:rPr>
          <w:rFonts w:ascii="Century Gothic" w:hAnsi="Century Gothic"/>
          <w:b/>
          <w:bCs/>
        </w:rPr>
        <w:lastRenderedPageBreak/>
        <w:t>Work – Single – Direct Deposit Express</w:t>
      </w:r>
    </w:p>
    <w:p w14:paraId="377BCC5F" w14:textId="235C2803" w:rsidR="00426127" w:rsidRPr="00286A84" w:rsidRDefault="00426127">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426127" w:rsidRPr="00286A84" w14:paraId="5CD74896" w14:textId="77777777" w:rsidTr="00AA02FA">
        <w:trPr>
          <w:trHeight w:val="125"/>
        </w:trPr>
        <w:tc>
          <w:tcPr>
            <w:tcW w:w="4675" w:type="dxa"/>
          </w:tcPr>
          <w:p w14:paraId="42E02729" w14:textId="27CBF613" w:rsidR="00426127" w:rsidRPr="00286A84" w:rsidRDefault="00426127">
            <w:pPr>
              <w:rPr>
                <w:rFonts w:ascii="Century Gothic" w:hAnsi="Century Gothic"/>
                <w:sz w:val="16"/>
                <w:szCs w:val="16"/>
              </w:rPr>
            </w:pPr>
            <w:r w:rsidRPr="00335C06">
              <w:rPr>
                <w:rFonts w:ascii="Century Gothic" w:hAnsi="Century Gothic"/>
                <w:i/>
                <w:iCs/>
                <w:sz w:val="16"/>
                <w:szCs w:val="16"/>
              </w:rPr>
              <w:t>Direct Deposit Express</w:t>
            </w:r>
            <w:r w:rsidR="00335C06">
              <w:rPr>
                <w:rFonts w:ascii="Century Gothic" w:hAnsi="Century Gothic"/>
                <w:sz w:val="16"/>
                <w:szCs w:val="16"/>
              </w:rPr>
              <w:t xml:space="preserve"> is </w:t>
            </w:r>
            <w:r w:rsidRPr="00286A84">
              <w:rPr>
                <w:rFonts w:ascii="Century Gothic" w:hAnsi="Century Gothic"/>
                <w:sz w:val="16"/>
                <w:szCs w:val="16"/>
              </w:rPr>
              <w:t xml:space="preserve">an early direct deposit feature by </w:t>
            </w:r>
            <w:proofErr w:type="spellStart"/>
            <w:r w:rsidRPr="00286A84">
              <w:rPr>
                <w:rFonts w:ascii="Century Gothic" w:hAnsi="Century Gothic"/>
                <w:sz w:val="16"/>
                <w:szCs w:val="16"/>
              </w:rPr>
              <w:t>Axos</w:t>
            </w:r>
            <w:proofErr w:type="spellEnd"/>
            <w:r w:rsidRPr="00286A84">
              <w:rPr>
                <w:rFonts w:ascii="Century Gothic" w:hAnsi="Century Gothic"/>
                <w:sz w:val="16"/>
                <w:szCs w:val="16"/>
              </w:rPr>
              <w:t xml:space="preserve"> Bank</w:t>
            </w:r>
            <w:r w:rsidR="00335C06">
              <w:rPr>
                <w:rFonts w:ascii="Century Gothic" w:hAnsi="Century Gothic"/>
                <w:sz w:val="16"/>
                <w:szCs w:val="16"/>
              </w:rPr>
              <w:t xml:space="preserve"> which allows consumers to receive their ACH payment up to two days earlier. </w:t>
            </w:r>
            <w:r w:rsidRPr="00286A84">
              <w:rPr>
                <w:rFonts w:ascii="Century Gothic" w:hAnsi="Century Gothic"/>
                <w:sz w:val="16"/>
                <w:szCs w:val="16"/>
              </w:rPr>
              <w:t>I conducted market research and competitor analysis to cultivate a comprehensive launch strategy</w:t>
            </w:r>
            <w:r w:rsidR="00335C06">
              <w:rPr>
                <w:rFonts w:ascii="Century Gothic" w:hAnsi="Century Gothic"/>
                <w:sz w:val="16"/>
                <w:szCs w:val="16"/>
              </w:rPr>
              <w:t xml:space="preserve"> for the SVPs and VPs</w:t>
            </w:r>
            <w:r w:rsidRPr="00286A84">
              <w:rPr>
                <w:rFonts w:ascii="Century Gothic" w:hAnsi="Century Gothic"/>
                <w:sz w:val="16"/>
                <w:szCs w:val="16"/>
              </w:rPr>
              <w:t xml:space="preserve">. </w:t>
            </w:r>
            <w:r w:rsidR="00D92191" w:rsidRPr="00286A84">
              <w:rPr>
                <w:rFonts w:ascii="Century Gothic" w:hAnsi="Century Gothic"/>
                <w:sz w:val="16"/>
                <w:szCs w:val="16"/>
              </w:rPr>
              <w:t xml:space="preserve">I then coordinated with multiple teams throughout the company over 5 months to execute the </w:t>
            </w:r>
            <w:r w:rsidR="008E49A9">
              <w:rPr>
                <w:rFonts w:ascii="Century Gothic" w:hAnsi="Century Gothic"/>
                <w:sz w:val="16"/>
                <w:szCs w:val="16"/>
              </w:rPr>
              <w:t>initiative</w:t>
            </w:r>
            <w:r w:rsidR="00D92191" w:rsidRPr="00286A84">
              <w:rPr>
                <w:rFonts w:ascii="Century Gothic" w:hAnsi="Century Gothic"/>
                <w:sz w:val="16"/>
                <w:szCs w:val="16"/>
              </w:rPr>
              <w:t>.</w:t>
            </w:r>
          </w:p>
        </w:tc>
        <w:tc>
          <w:tcPr>
            <w:tcW w:w="4675" w:type="dxa"/>
          </w:tcPr>
          <w:p w14:paraId="421472A4" w14:textId="77777777" w:rsidR="00426127" w:rsidRPr="00286A84" w:rsidRDefault="00426127">
            <w:pPr>
              <w:rPr>
                <w:rFonts w:ascii="Century Gothic" w:hAnsi="Century Gothic"/>
                <w:sz w:val="16"/>
                <w:szCs w:val="16"/>
              </w:rPr>
            </w:pPr>
            <w:r w:rsidRPr="00286A84">
              <w:rPr>
                <w:rFonts w:ascii="Century Gothic" w:hAnsi="Century Gothic"/>
                <w:sz w:val="16"/>
                <w:szCs w:val="16"/>
              </w:rPr>
              <w:t>Deliverables:</w:t>
            </w:r>
          </w:p>
          <w:p w14:paraId="2C4B3905" w14:textId="0519E416" w:rsidR="00426127" w:rsidRPr="00286A84" w:rsidRDefault="00426127">
            <w:pPr>
              <w:rPr>
                <w:rFonts w:ascii="Century Gothic" w:hAnsi="Century Gothic"/>
                <w:sz w:val="16"/>
                <w:szCs w:val="16"/>
              </w:rPr>
            </w:pPr>
            <w:r w:rsidRPr="00286A84">
              <w:rPr>
                <w:rFonts w:ascii="Century Gothic" w:hAnsi="Century Gothic"/>
                <w:sz w:val="16"/>
                <w:szCs w:val="16"/>
              </w:rPr>
              <w:t xml:space="preserve">landing page, </w:t>
            </w:r>
            <w:r w:rsidR="00D92191" w:rsidRPr="00286A84">
              <w:rPr>
                <w:rFonts w:ascii="Century Gothic" w:hAnsi="Century Gothic"/>
                <w:sz w:val="16"/>
                <w:szCs w:val="16"/>
              </w:rPr>
              <w:t>journey emails, homepage hero, organic social media, paid social media, blog post</w:t>
            </w:r>
            <w:r w:rsidR="00DB5796" w:rsidRPr="00286A84">
              <w:rPr>
                <w:rFonts w:ascii="Century Gothic" w:hAnsi="Century Gothic"/>
                <w:sz w:val="16"/>
                <w:szCs w:val="16"/>
              </w:rPr>
              <w:t xml:space="preserve">, disclosures, </w:t>
            </w:r>
            <w:proofErr w:type="spellStart"/>
            <w:r w:rsidR="00DB5796" w:rsidRPr="00286A84">
              <w:rPr>
                <w:rFonts w:ascii="Century Gothic" w:hAnsi="Century Gothic"/>
                <w:sz w:val="16"/>
                <w:szCs w:val="16"/>
              </w:rPr>
              <w:t>faqs</w:t>
            </w:r>
            <w:proofErr w:type="spellEnd"/>
          </w:p>
        </w:tc>
      </w:tr>
    </w:tbl>
    <w:p w14:paraId="2177CA37" w14:textId="2283D910" w:rsidR="00426127" w:rsidRPr="00286A84" w:rsidRDefault="00426127">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426127" w:rsidRPr="00286A84" w14:paraId="54B57952" w14:textId="77777777" w:rsidTr="00FC3317">
        <w:tc>
          <w:tcPr>
            <w:tcW w:w="4675" w:type="dxa"/>
          </w:tcPr>
          <w:p w14:paraId="229438E5" w14:textId="1AB5C321" w:rsidR="00426127" w:rsidRPr="00286A84" w:rsidRDefault="00D92191" w:rsidP="00FC3317">
            <w:pPr>
              <w:rPr>
                <w:rFonts w:ascii="Century Gothic" w:hAnsi="Century Gothic"/>
                <w:sz w:val="16"/>
                <w:szCs w:val="16"/>
              </w:rPr>
            </w:pPr>
            <w:r w:rsidRPr="00286A84">
              <w:rPr>
                <w:rFonts w:ascii="Century Gothic" w:hAnsi="Century Gothic"/>
                <w:sz w:val="16"/>
                <w:szCs w:val="16"/>
              </w:rPr>
              <w:t xml:space="preserve">To differentiate our feature from other banks, we… (1) focused </w:t>
            </w:r>
            <w:r w:rsidR="00335C06">
              <w:rPr>
                <w:rFonts w:ascii="Century Gothic" w:hAnsi="Century Gothic"/>
                <w:sz w:val="16"/>
                <w:szCs w:val="16"/>
              </w:rPr>
              <w:t xml:space="preserve">on </w:t>
            </w:r>
            <w:r w:rsidRPr="00286A84">
              <w:rPr>
                <w:rFonts w:ascii="Century Gothic" w:hAnsi="Century Gothic"/>
                <w:sz w:val="16"/>
                <w:szCs w:val="16"/>
              </w:rPr>
              <w:t xml:space="preserve">convenience rather than a “get rich quick” </w:t>
            </w:r>
            <w:r w:rsidR="00335C06">
              <w:rPr>
                <w:rFonts w:ascii="Century Gothic" w:hAnsi="Century Gothic"/>
                <w:sz w:val="16"/>
                <w:szCs w:val="16"/>
              </w:rPr>
              <w:t>message</w:t>
            </w:r>
            <w:r w:rsidRPr="00286A84">
              <w:rPr>
                <w:rFonts w:ascii="Century Gothic" w:hAnsi="Century Gothic"/>
                <w:sz w:val="16"/>
                <w:szCs w:val="16"/>
              </w:rPr>
              <w:t xml:space="preserve">, (2) gave our feature an explanatory name to maximize clarity, and (3) </w:t>
            </w:r>
            <w:r w:rsidR="00335C06">
              <w:rPr>
                <w:rFonts w:ascii="Century Gothic" w:hAnsi="Century Gothic"/>
                <w:sz w:val="16"/>
                <w:szCs w:val="16"/>
              </w:rPr>
              <w:t xml:space="preserve">created a consistent marketing strategy over the course of our launch. </w:t>
            </w:r>
            <w:r w:rsidR="0023751D">
              <w:rPr>
                <w:rFonts w:ascii="Century Gothic" w:hAnsi="Century Gothic"/>
                <w:sz w:val="16"/>
                <w:szCs w:val="16"/>
              </w:rPr>
              <w:t>In addition,</w:t>
            </w:r>
            <w:r w:rsidR="008E49A9">
              <w:rPr>
                <w:rFonts w:ascii="Century Gothic" w:hAnsi="Century Gothic"/>
                <w:sz w:val="16"/>
                <w:szCs w:val="16"/>
              </w:rPr>
              <w:t xml:space="preserve"> </w:t>
            </w:r>
            <w:r w:rsidR="0023751D">
              <w:rPr>
                <w:rFonts w:ascii="Century Gothic" w:hAnsi="Century Gothic"/>
                <w:sz w:val="16"/>
                <w:szCs w:val="16"/>
              </w:rPr>
              <w:t xml:space="preserve">I collected bi-weekly reports from members of the team </w:t>
            </w:r>
            <w:r w:rsidR="008E49A9">
              <w:rPr>
                <w:rFonts w:ascii="Century Gothic" w:hAnsi="Century Gothic"/>
                <w:sz w:val="16"/>
                <w:szCs w:val="16"/>
              </w:rPr>
              <w:t>and summarized for the SVP of Consumer Deposits.</w:t>
            </w:r>
          </w:p>
        </w:tc>
        <w:tc>
          <w:tcPr>
            <w:tcW w:w="4675" w:type="dxa"/>
          </w:tcPr>
          <w:p w14:paraId="5EC9A452" w14:textId="36C0E6BF" w:rsidR="00426127" w:rsidRDefault="008E49A9" w:rsidP="00FC3317">
            <w:pPr>
              <w:rPr>
                <w:rFonts w:ascii="Century Gothic" w:hAnsi="Century Gothic"/>
                <w:sz w:val="16"/>
                <w:szCs w:val="16"/>
              </w:rPr>
            </w:pPr>
            <w:r>
              <w:rPr>
                <w:rFonts w:ascii="Century Gothic" w:hAnsi="Century Gothic"/>
                <w:sz w:val="16"/>
                <w:szCs w:val="16"/>
              </w:rPr>
              <w:t xml:space="preserve">A </w:t>
            </w:r>
            <w:r w:rsidR="00335C06">
              <w:rPr>
                <w:rFonts w:ascii="Century Gothic" w:hAnsi="Century Gothic"/>
                <w:sz w:val="16"/>
                <w:szCs w:val="16"/>
              </w:rPr>
              <w:t>thorough competitor analysis allowed me to identify the strengths and weaknesses of other financial institutions. See below</w:t>
            </w:r>
            <w:r>
              <w:rPr>
                <w:rFonts w:ascii="Century Gothic" w:hAnsi="Century Gothic"/>
                <w:sz w:val="16"/>
                <w:szCs w:val="16"/>
              </w:rPr>
              <w:t xml:space="preserve"> for audience segment, SWOT analysis, competitor analysis, and marketing recommendations. </w:t>
            </w:r>
            <w:r w:rsidR="00335C06">
              <w:rPr>
                <w:rFonts w:ascii="Century Gothic" w:hAnsi="Century Gothic"/>
                <w:sz w:val="16"/>
                <w:szCs w:val="16"/>
              </w:rPr>
              <w:t xml:space="preserve">(Note: </w:t>
            </w:r>
            <w:r>
              <w:rPr>
                <w:rFonts w:ascii="Century Gothic" w:hAnsi="Century Gothic"/>
                <w:sz w:val="16"/>
                <w:szCs w:val="16"/>
              </w:rPr>
              <w:t xml:space="preserve">some </w:t>
            </w:r>
            <w:r w:rsidR="00335C06">
              <w:rPr>
                <w:rFonts w:ascii="Century Gothic" w:hAnsi="Century Gothic"/>
                <w:sz w:val="16"/>
                <w:szCs w:val="16"/>
              </w:rPr>
              <w:t>content blurred out for confidentiality purposes.)</w:t>
            </w:r>
          </w:p>
          <w:p w14:paraId="57231309" w14:textId="77777777" w:rsidR="000C2C9B" w:rsidRDefault="000C2C9B" w:rsidP="00FC3317">
            <w:pPr>
              <w:rPr>
                <w:rFonts w:ascii="Century Gothic" w:hAnsi="Century Gothic"/>
                <w:sz w:val="16"/>
                <w:szCs w:val="16"/>
              </w:rPr>
            </w:pPr>
          </w:p>
          <w:p w14:paraId="2B5771CC" w14:textId="042841AE" w:rsidR="000C2C9B" w:rsidRPr="00286A84" w:rsidRDefault="000C2C9B" w:rsidP="00FC3317">
            <w:pPr>
              <w:rPr>
                <w:rFonts w:ascii="Century Gothic" w:hAnsi="Century Gothic"/>
                <w:sz w:val="16"/>
                <w:szCs w:val="16"/>
              </w:rPr>
            </w:pPr>
          </w:p>
        </w:tc>
      </w:tr>
    </w:tbl>
    <w:p w14:paraId="372AF063" w14:textId="4BD2D5F6" w:rsidR="00426127" w:rsidRDefault="00426127">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335C06" w:rsidRPr="00286A84" w14:paraId="01C39614" w14:textId="77777777" w:rsidTr="00FC3317">
        <w:tc>
          <w:tcPr>
            <w:tcW w:w="4675" w:type="dxa"/>
          </w:tcPr>
          <w:p w14:paraId="2B5E5615" w14:textId="0E14C874" w:rsidR="00335C06" w:rsidRDefault="00335C06" w:rsidP="00335C06">
            <w:pPr>
              <w:rPr>
                <w:rFonts w:ascii="Century Gothic" w:hAnsi="Century Gothic"/>
                <w:sz w:val="16"/>
                <w:szCs w:val="16"/>
              </w:rPr>
            </w:pPr>
            <w:r>
              <w:rPr>
                <w:rFonts w:ascii="Century Gothic" w:hAnsi="Century Gothic"/>
                <w:sz w:val="16"/>
                <w:szCs w:val="16"/>
              </w:rPr>
              <w:t>Utilizing my knowledge in UX/UI design, I introduced an animated graphic element that visually explained the Direct Deposit Express process.</w:t>
            </w:r>
          </w:p>
          <w:p w14:paraId="6F59C109" w14:textId="4B698D4B" w:rsidR="00335C06" w:rsidRPr="00286A84" w:rsidRDefault="00335C06" w:rsidP="00FC3317">
            <w:pPr>
              <w:rPr>
                <w:rFonts w:ascii="Century Gothic" w:hAnsi="Century Gothic"/>
                <w:sz w:val="16"/>
                <w:szCs w:val="16"/>
              </w:rPr>
            </w:pPr>
          </w:p>
        </w:tc>
        <w:tc>
          <w:tcPr>
            <w:tcW w:w="4675" w:type="dxa"/>
          </w:tcPr>
          <w:p w14:paraId="2B9B5975" w14:textId="2FDD72C4" w:rsidR="00335C06" w:rsidRPr="00286A84" w:rsidRDefault="00514FE5" w:rsidP="00FC3317">
            <w:pPr>
              <w:rPr>
                <w:rFonts w:ascii="Century Gothic" w:hAnsi="Century Gothic"/>
                <w:sz w:val="16"/>
                <w:szCs w:val="16"/>
              </w:rPr>
            </w:pPr>
            <w:r>
              <w:rPr>
                <w:rFonts w:ascii="Century Gothic" w:hAnsi="Century Gothic"/>
                <w:sz w:val="16"/>
                <w:szCs w:val="16"/>
              </w:rPr>
              <w:t xml:space="preserve">Payday </w:t>
            </w:r>
            <w:r w:rsidR="000C2C9B">
              <w:rPr>
                <w:rFonts w:ascii="Century Gothic" w:hAnsi="Century Gothic"/>
                <w:sz w:val="16"/>
                <w:szCs w:val="16"/>
              </w:rPr>
              <w:t>moves</w:t>
            </w:r>
            <w:r>
              <w:rPr>
                <w:rFonts w:ascii="Century Gothic" w:hAnsi="Century Gothic"/>
                <w:sz w:val="16"/>
                <w:szCs w:val="16"/>
              </w:rPr>
              <w:t xml:space="preserve"> two days earlier (Friday to Wednesday) and the confetti emphasizes the positive feeling customers feel with our feature.</w:t>
            </w:r>
          </w:p>
        </w:tc>
      </w:tr>
    </w:tbl>
    <w:p w14:paraId="72670AA4" w14:textId="77777777" w:rsidR="00335C06" w:rsidRPr="00286A84" w:rsidRDefault="00335C06">
      <w:pPr>
        <w:rPr>
          <w:rFonts w:ascii="Century Gothic" w:hAnsi="Century Gothic"/>
          <w:b/>
          <w:bCs/>
        </w:rPr>
      </w:pPr>
    </w:p>
    <w:p w14:paraId="50425916" w14:textId="77777777" w:rsidR="00D92191" w:rsidRPr="00286A84" w:rsidRDefault="00D92191" w:rsidP="00D92191">
      <w:pPr>
        <w:rPr>
          <w:rFonts w:ascii="Century Gothic" w:hAnsi="Century Gothic"/>
        </w:rPr>
      </w:pPr>
      <w:r w:rsidRPr="00286A84">
        <w:rPr>
          <w:rFonts w:ascii="Century Gothic" w:hAnsi="Century Gothic"/>
        </w:rPr>
        <w:t>Link:</w:t>
      </w:r>
      <w:r w:rsidRPr="00286A84">
        <w:rPr>
          <w:rFonts w:ascii="Century Gothic" w:hAnsi="Century Gothic"/>
          <w:b/>
          <w:bCs/>
        </w:rPr>
        <w:t xml:space="preserve"> </w:t>
      </w:r>
      <w:hyperlink r:id="rId5" w:history="1">
        <w:r w:rsidRPr="00286A84">
          <w:rPr>
            <w:rStyle w:val="Hyperlink"/>
            <w:rFonts w:ascii="Century Gothic" w:hAnsi="Century Gothic"/>
          </w:rPr>
          <w:t>https://www.axosbank.com/direct-deposit-express</w:t>
        </w:r>
      </w:hyperlink>
    </w:p>
    <w:p w14:paraId="739C489E" w14:textId="55629FC4" w:rsidR="00286A84" w:rsidRDefault="00286A84" w:rsidP="00286A84">
      <w:pPr>
        <w:pBdr>
          <w:bottom w:val="single" w:sz="4" w:space="1" w:color="auto"/>
        </w:pBdr>
        <w:rPr>
          <w:rFonts w:ascii="Century Gothic" w:hAnsi="Century Gothic"/>
          <w:b/>
          <w:bCs/>
        </w:rPr>
      </w:pPr>
    </w:p>
    <w:p w14:paraId="439811FF" w14:textId="3BF73DC7" w:rsidR="00286A84" w:rsidRDefault="00286A84">
      <w:pPr>
        <w:rPr>
          <w:rFonts w:ascii="Century Gothic" w:hAnsi="Century Gothic"/>
          <w:b/>
          <w:bCs/>
        </w:rPr>
      </w:pPr>
    </w:p>
    <w:p w14:paraId="6C768B39" w14:textId="406B77EF" w:rsidR="00286A84" w:rsidRPr="00286A84" w:rsidRDefault="00286A84" w:rsidP="00286A84">
      <w:pPr>
        <w:rPr>
          <w:rFonts w:ascii="Century Gothic" w:hAnsi="Century Gothic"/>
          <w:b/>
          <w:bCs/>
        </w:rPr>
      </w:pPr>
      <w:r w:rsidRPr="00286A84">
        <w:rPr>
          <w:rFonts w:ascii="Century Gothic" w:hAnsi="Century Gothic"/>
          <w:b/>
          <w:bCs/>
        </w:rPr>
        <w:t xml:space="preserve">Work – Single – </w:t>
      </w:r>
      <w:r>
        <w:rPr>
          <w:rFonts w:ascii="Century Gothic" w:hAnsi="Century Gothic"/>
          <w:b/>
          <w:bCs/>
        </w:rPr>
        <w:t>Sustainable Menstruation &amp; Sex</w:t>
      </w:r>
    </w:p>
    <w:p w14:paraId="1AC7FFCC" w14:textId="77777777" w:rsidR="00286A84" w:rsidRPr="00286A84" w:rsidRDefault="00286A84" w:rsidP="00286A84">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286A84" w:rsidRPr="00286A84" w14:paraId="5E396940" w14:textId="77777777" w:rsidTr="00FC3317">
        <w:tc>
          <w:tcPr>
            <w:tcW w:w="4675" w:type="dxa"/>
          </w:tcPr>
          <w:p w14:paraId="0F3D6EAC" w14:textId="14E4E31D" w:rsidR="00F10BC8" w:rsidRDefault="00F10BC8" w:rsidP="00FC3317">
            <w:pPr>
              <w:rPr>
                <w:rFonts w:ascii="Century Gothic" w:hAnsi="Century Gothic"/>
                <w:sz w:val="16"/>
                <w:szCs w:val="16"/>
              </w:rPr>
            </w:pPr>
            <w:r w:rsidRPr="00F10BC8">
              <w:rPr>
                <w:rFonts w:ascii="Century Gothic" w:hAnsi="Century Gothic"/>
                <w:sz w:val="16"/>
                <w:szCs w:val="16"/>
              </w:rPr>
              <w:t>The “Sustainable Menstruation + Sex Kits” is a project dedicated to breaking the stigma centered around menstruation and sex while also teaching sustainable practices and serving as</w:t>
            </w:r>
            <w:r w:rsidR="00167DD2">
              <w:rPr>
                <w:rFonts w:ascii="Century Gothic" w:hAnsi="Century Gothic"/>
                <w:sz w:val="16"/>
                <w:szCs w:val="16"/>
              </w:rPr>
              <w:t xml:space="preserve"> an</w:t>
            </w:r>
            <w:r w:rsidRPr="00F10BC8">
              <w:rPr>
                <w:rFonts w:ascii="Century Gothic" w:hAnsi="Century Gothic"/>
                <w:sz w:val="16"/>
                <w:szCs w:val="16"/>
              </w:rPr>
              <w:t xml:space="preserve"> access to basic needs.</w:t>
            </w:r>
            <w:r w:rsidR="00167DD2">
              <w:rPr>
                <w:rFonts w:ascii="Century Gothic" w:hAnsi="Century Gothic"/>
                <w:sz w:val="16"/>
                <w:szCs w:val="16"/>
              </w:rPr>
              <w:t xml:space="preserve"> I founded this project during my second year at university after combining my two passions: women’s rights and sustainability.</w:t>
            </w:r>
          </w:p>
          <w:p w14:paraId="4744F558" w14:textId="653429B1" w:rsidR="00286A84" w:rsidRPr="00286A84" w:rsidRDefault="00152A00" w:rsidP="00FC3317">
            <w:pPr>
              <w:rPr>
                <w:rFonts w:ascii="Century Gothic" w:hAnsi="Century Gothic"/>
                <w:sz w:val="16"/>
                <w:szCs w:val="16"/>
              </w:rPr>
            </w:pPr>
            <w:r>
              <w:rPr>
                <w:rFonts w:ascii="Century Gothic" w:hAnsi="Century Gothic"/>
                <w:sz w:val="16"/>
                <w:szCs w:val="16"/>
              </w:rPr>
              <w:t xml:space="preserve"> </w:t>
            </w:r>
          </w:p>
        </w:tc>
        <w:tc>
          <w:tcPr>
            <w:tcW w:w="4675" w:type="dxa"/>
          </w:tcPr>
          <w:p w14:paraId="77A3B3E6" w14:textId="5A0B5AB3" w:rsidR="00F10BC8" w:rsidRPr="00286A84" w:rsidRDefault="00F10BC8" w:rsidP="00FC3317">
            <w:pPr>
              <w:rPr>
                <w:rFonts w:ascii="Century Gothic" w:hAnsi="Century Gothic"/>
                <w:sz w:val="16"/>
                <w:szCs w:val="16"/>
              </w:rPr>
            </w:pPr>
            <w:r>
              <w:rPr>
                <w:rFonts w:ascii="Century Gothic" w:hAnsi="Century Gothic"/>
                <w:sz w:val="16"/>
                <w:szCs w:val="16"/>
              </w:rPr>
              <w:t xml:space="preserve">The project </w:t>
            </w:r>
            <w:r w:rsidR="00CA49CA">
              <w:rPr>
                <w:rFonts w:ascii="Century Gothic" w:hAnsi="Century Gothic"/>
                <w:sz w:val="16"/>
                <w:szCs w:val="16"/>
              </w:rPr>
              <w:t>received abundant praise</w:t>
            </w:r>
            <w:r w:rsidR="00167DD2">
              <w:rPr>
                <w:rFonts w:ascii="Century Gothic" w:hAnsi="Century Gothic"/>
                <w:sz w:val="16"/>
                <w:szCs w:val="16"/>
              </w:rPr>
              <w:t xml:space="preserve"> by students and faculty, enabling the project to </w:t>
            </w:r>
            <w:r w:rsidR="00CA49CA">
              <w:rPr>
                <w:rFonts w:ascii="Century Gothic" w:hAnsi="Century Gothic"/>
                <w:sz w:val="16"/>
                <w:szCs w:val="16"/>
              </w:rPr>
              <w:t xml:space="preserve">remain a permanent resource on-campus. </w:t>
            </w:r>
            <w:r w:rsidR="00167DD2">
              <w:rPr>
                <w:rFonts w:ascii="Century Gothic" w:hAnsi="Century Gothic"/>
                <w:sz w:val="16"/>
                <w:szCs w:val="16"/>
              </w:rPr>
              <w:t>I also won recognition as “Council Member of the Year” for this initiative.</w:t>
            </w:r>
          </w:p>
        </w:tc>
      </w:tr>
    </w:tbl>
    <w:p w14:paraId="5B87AF43" w14:textId="77777777" w:rsidR="00286A84" w:rsidRPr="00286A84" w:rsidRDefault="00286A84" w:rsidP="00286A84">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286A84" w:rsidRPr="00286A84" w14:paraId="24EA271C" w14:textId="77777777" w:rsidTr="00FC3317">
        <w:tc>
          <w:tcPr>
            <w:tcW w:w="4675" w:type="dxa"/>
          </w:tcPr>
          <w:p w14:paraId="75C37288" w14:textId="2671CF77" w:rsidR="00103831" w:rsidRDefault="00CA49CA" w:rsidP="00FC3317">
            <w:pPr>
              <w:rPr>
                <w:rFonts w:ascii="Century Gothic" w:hAnsi="Century Gothic"/>
                <w:sz w:val="16"/>
                <w:szCs w:val="16"/>
              </w:rPr>
            </w:pPr>
            <w:r>
              <w:rPr>
                <w:rFonts w:ascii="Century Gothic" w:hAnsi="Century Gothic"/>
                <w:sz w:val="16"/>
                <w:szCs w:val="16"/>
              </w:rPr>
              <w:t xml:space="preserve">Each kit contains biodegradable pads and tampons along with sustainable condoms. </w:t>
            </w:r>
            <w:r w:rsidR="00103831">
              <w:rPr>
                <w:rFonts w:ascii="Century Gothic" w:hAnsi="Century Gothic"/>
                <w:sz w:val="16"/>
                <w:szCs w:val="16"/>
              </w:rPr>
              <w:t>In addition, there were</w:t>
            </w:r>
            <w:r w:rsidR="00167DD2">
              <w:rPr>
                <w:rFonts w:ascii="Century Gothic" w:hAnsi="Century Gothic"/>
                <w:sz w:val="16"/>
                <w:szCs w:val="16"/>
              </w:rPr>
              <w:t xml:space="preserve"> hand drawn</w:t>
            </w:r>
            <w:r>
              <w:rPr>
                <w:rFonts w:ascii="Century Gothic" w:hAnsi="Century Gothic"/>
                <w:sz w:val="16"/>
                <w:szCs w:val="16"/>
              </w:rPr>
              <w:t xml:space="preserve"> information</w:t>
            </w:r>
            <w:r w:rsidR="00103831">
              <w:rPr>
                <w:rFonts w:ascii="Century Gothic" w:hAnsi="Century Gothic"/>
                <w:sz w:val="16"/>
                <w:szCs w:val="16"/>
              </w:rPr>
              <w:t>al</w:t>
            </w:r>
            <w:r>
              <w:rPr>
                <w:rFonts w:ascii="Century Gothic" w:hAnsi="Century Gothic"/>
                <w:sz w:val="16"/>
                <w:szCs w:val="16"/>
              </w:rPr>
              <w:t xml:space="preserve"> guides educating users </w:t>
            </w:r>
            <w:r w:rsidR="00167DD2">
              <w:rPr>
                <w:rFonts w:ascii="Century Gothic" w:hAnsi="Century Gothic"/>
                <w:sz w:val="16"/>
                <w:szCs w:val="16"/>
              </w:rPr>
              <w:t>of alternatives and the environmental impact of the</w:t>
            </w:r>
            <w:r w:rsidR="00103831">
              <w:rPr>
                <w:rFonts w:ascii="Century Gothic" w:hAnsi="Century Gothic"/>
                <w:sz w:val="16"/>
                <w:szCs w:val="16"/>
              </w:rPr>
              <w:t xml:space="preserve"> products</w:t>
            </w:r>
            <w:r>
              <w:rPr>
                <w:rFonts w:ascii="Century Gothic" w:hAnsi="Century Gothic"/>
                <w:sz w:val="16"/>
                <w:szCs w:val="16"/>
              </w:rPr>
              <w:t xml:space="preserve">. </w:t>
            </w:r>
          </w:p>
          <w:p w14:paraId="384F082E" w14:textId="54BB8C51" w:rsidR="00103831" w:rsidRDefault="00103831" w:rsidP="00FC3317">
            <w:pPr>
              <w:rPr>
                <w:rFonts w:ascii="Century Gothic" w:hAnsi="Century Gothic"/>
                <w:sz w:val="16"/>
                <w:szCs w:val="16"/>
              </w:rPr>
            </w:pPr>
          </w:p>
          <w:p w14:paraId="3A02DC43" w14:textId="00A37859" w:rsidR="00103831" w:rsidRDefault="00103831" w:rsidP="00FC3317">
            <w:pPr>
              <w:rPr>
                <w:rFonts w:ascii="Century Gothic" w:hAnsi="Century Gothic"/>
                <w:sz w:val="16"/>
                <w:szCs w:val="16"/>
              </w:rPr>
            </w:pPr>
            <w:r>
              <w:rPr>
                <w:rFonts w:ascii="Century Gothic" w:hAnsi="Century Gothic"/>
                <w:sz w:val="16"/>
                <w:szCs w:val="16"/>
              </w:rPr>
              <w:t>To fund my initiative, I applied and received The Green Initiative Fund (TGIF) grant for $2,70</w:t>
            </w:r>
            <w:r w:rsidR="00167DD2">
              <w:rPr>
                <w:rFonts w:ascii="Century Gothic" w:hAnsi="Century Gothic"/>
                <w:sz w:val="16"/>
                <w:szCs w:val="16"/>
              </w:rPr>
              <w:t xml:space="preserve">0 from the Sustainability Resource Center. </w:t>
            </w:r>
          </w:p>
          <w:p w14:paraId="10C54E7C" w14:textId="55B3B1F9" w:rsidR="00286A84" w:rsidRPr="00286A84" w:rsidRDefault="00286A84" w:rsidP="00FC3317">
            <w:pPr>
              <w:rPr>
                <w:rFonts w:ascii="Century Gothic" w:hAnsi="Century Gothic"/>
                <w:sz w:val="16"/>
                <w:szCs w:val="16"/>
              </w:rPr>
            </w:pPr>
          </w:p>
        </w:tc>
        <w:tc>
          <w:tcPr>
            <w:tcW w:w="4675" w:type="dxa"/>
          </w:tcPr>
          <w:p w14:paraId="468A15B2" w14:textId="452ADDF8" w:rsidR="00CA49CA" w:rsidRDefault="00103831" w:rsidP="00FC3317">
            <w:pPr>
              <w:rPr>
                <w:rFonts w:ascii="Century Gothic" w:hAnsi="Century Gothic"/>
                <w:sz w:val="16"/>
                <w:szCs w:val="16"/>
              </w:rPr>
            </w:pPr>
            <w:r>
              <w:rPr>
                <w:rFonts w:ascii="Century Gothic" w:hAnsi="Century Gothic"/>
                <w:sz w:val="16"/>
                <w:szCs w:val="16"/>
              </w:rPr>
              <w:t xml:space="preserve">The project focuses on 3 main aspects… (1) education to students, (2) acting as a basic </w:t>
            </w:r>
            <w:proofErr w:type="gramStart"/>
            <w:r>
              <w:rPr>
                <w:rFonts w:ascii="Century Gothic" w:hAnsi="Century Gothic"/>
                <w:sz w:val="16"/>
                <w:szCs w:val="16"/>
              </w:rPr>
              <w:t>needs</w:t>
            </w:r>
            <w:proofErr w:type="gramEnd"/>
            <w:r>
              <w:rPr>
                <w:rFonts w:ascii="Century Gothic" w:hAnsi="Century Gothic"/>
                <w:sz w:val="16"/>
                <w:szCs w:val="16"/>
              </w:rPr>
              <w:t xml:space="preserve"> safety net, and (3) opening the conversation about traditionally taboo topics.</w:t>
            </w:r>
            <w:r w:rsidR="00167DD2">
              <w:rPr>
                <w:rFonts w:ascii="Century Gothic" w:hAnsi="Century Gothic"/>
                <w:sz w:val="16"/>
                <w:szCs w:val="16"/>
              </w:rPr>
              <w:t xml:space="preserve"> </w:t>
            </w:r>
            <w:r w:rsidR="00CA49CA">
              <w:rPr>
                <w:rFonts w:ascii="Century Gothic" w:hAnsi="Century Gothic"/>
                <w:sz w:val="16"/>
                <w:szCs w:val="16"/>
              </w:rPr>
              <w:t xml:space="preserve">I lead a group of 6 sustainability representatives throughout my time. </w:t>
            </w:r>
            <w:r w:rsidR="00167DD2">
              <w:rPr>
                <w:rFonts w:ascii="Century Gothic" w:hAnsi="Century Gothic"/>
                <w:sz w:val="16"/>
                <w:szCs w:val="16"/>
              </w:rPr>
              <w:t>In the course of 6 months, over</w:t>
            </w:r>
            <w:r w:rsidR="00CA49CA">
              <w:rPr>
                <w:rFonts w:ascii="Century Gothic" w:hAnsi="Century Gothic"/>
                <w:sz w:val="16"/>
                <w:szCs w:val="16"/>
              </w:rPr>
              <w:t xml:space="preserve"> 3,000 products were made available to students.</w:t>
            </w:r>
          </w:p>
          <w:p w14:paraId="553172B3" w14:textId="77777777" w:rsidR="00CA49CA" w:rsidRDefault="00CA49CA" w:rsidP="00FC3317">
            <w:pPr>
              <w:rPr>
                <w:rFonts w:ascii="Century Gothic" w:hAnsi="Century Gothic"/>
                <w:sz w:val="16"/>
                <w:szCs w:val="16"/>
              </w:rPr>
            </w:pPr>
          </w:p>
          <w:p w14:paraId="7C60B419" w14:textId="66E75BD9" w:rsidR="00286A84" w:rsidRPr="00286A84" w:rsidRDefault="00286A84" w:rsidP="00FC3317">
            <w:pPr>
              <w:rPr>
                <w:rFonts w:ascii="Century Gothic" w:hAnsi="Century Gothic"/>
                <w:sz w:val="16"/>
                <w:szCs w:val="16"/>
              </w:rPr>
            </w:pPr>
          </w:p>
        </w:tc>
      </w:tr>
    </w:tbl>
    <w:p w14:paraId="45EB12BF" w14:textId="77777777" w:rsidR="00286A84" w:rsidRPr="00286A84" w:rsidRDefault="00286A84" w:rsidP="00286A84">
      <w:pPr>
        <w:rPr>
          <w:rFonts w:ascii="Century Gothic" w:hAnsi="Century Gothic"/>
          <w:b/>
          <w:bCs/>
        </w:rPr>
      </w:pPr>
    </w:p>
    <w:p w14:paraId="663AFE5A" w14:textId="11E45C56" w:rsidR="00286A84" w:rsidRPr="00286A84" w:rsidRDefault="00286A84" w:rsidP="00286A84">
      <w:pPr>
        <w:rPr>
          <w:rFonts w:ascii="Century Gothic" w:hAnsi="Century Gothic"/>
        </w:rPr>
      </w:pPr>
      <w:r w:rsidRPr="00286A84">
        <w:rPr>
          <w:rFonts w:ascii="Century Gothic" w:hAnsi="Century Gothic"/>
        </w:rPr>
        <w:t>Link:</w:t>
      </w:r>
      <w:r w:rsidRPr="00286A84">
        <w:rPr>
          <w:rFonts w:ascii="Century Gothic" w:hAnsi="Century Gothic"/>
          <w:b/>
          <w:bCs/>
        </w:rPr>
        <w:t xml:space="preserve"> </w:t>
      </w:r>
      <w:hyperlink r:id="rId6" w:history="1">
        <w:r>
          <w:rPr>
            <w:rStyle w:val="Hyperlink"/>
            <w:rFonts w:ascii="Century Gothic" w:hAnsi="Century Gothic"/>
          </w:rPr>
          <w:t>None</w:t>
        </w:r>
      </w:hyperlink>
    </w:p>
    <w:p w14:paraId="22BE9722" w14:textId="77777777" w:rsidR="00E22055" w:rsidRDefault="00E22055">
      <w:pPr>
        <w:rPr>
          <w:rFonts w:ascii="Century Gothic" w:hAnsi="Century Gothic"/>
          <w:b/>
          <w:bCs/>
        </w:rPr>
      </w:pPr>
      <w:r>
        <w:rPr>
          <w:rFonts w:ascii="Century Gothic" w:hAnsi="Century Gothic"/>
          <w:b/>
          <w:bCs/>
        </w:rPr>
        <w:br w:type="page"/>
      </w:r>
    </w:p>
    <w:p w14:paraId="104FE7F6" w14:textId="0E3F0564" w:rsidR="00103831" w:rsidRPr="00286A84" w:rsidRDefault="00103831" w:rsidP="00103831">
      <w:pPr>
        <w:rPr>
          <w:rFonts w:ascii="Century Gothic" w:hAnsi="Century Gothic"/>
          <w:b/>
          <w:bCs/>
        </w:rPr>
      </w:pPr>
      <w:r w:rsidRPr="00286A84">
        <w:rPr>
          <w:rFonts w:ascii="Century Gothic" w:hAnsi="Century Gothic"/>
          <w:b/>
          <w:bCs/>
        </w:rPr>
        <w:lastRenderedPageBreak/>
        <w:t xml:space="preserve">Work – Single – </w:t>
      </w:r>
      <w:r w:rsidR="000D02EA">
        <w:rPr>
          <w:rFonts w:ascii="Century Gothic" w:hAnsi="Century Gothic"/>
          <w:b/>
          <w:bCs/>
        </w:rPr>
        <w:t>Engineering Leadership Awards</w:t>
      </w:r>
    </w:p>
    <w:p w14:paraId="648279BE" w14:textId="77777777" w:rsidR="00103831" w:rsidRPr="00286A84" w:rsidRDefault="00103831" w:rsidP="00103831">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103831" w:rsidRPr="00286A84" w14:paraId="10EE07D7" w14:textId="77777777" w:rsidTr="00FC3317">
        <w:tc>
          <w:tcPr>
            <w:tcW w:w="4675" w:type="dxa"/>
          </w:tcPr>
          <w:p w14:paraId="378B7F0D" w14:textId="36B9A89E" w:rsidR="0037581A" w:rsidRDefault="00E22055" w:rsidP="00FC3317">
            <w:pPr>
              <w:rPr>
                <w:rFonts w:ascii="Century Gothic" w:hAnsi="Century Gothic"/>
                <w:sz w:val="16"/>
                <w:szCs w:val="16"/>
              </w:rPr>
            </w:pPr>
            <w:r>
              <w:rPr>
                <w:rFonts w:ascii="Century Gothic" w:hAnsi="Century Gothic"/>
                <w:sz w:val="16"/>
                <w:szCs w:val="16"/>
              </w:rPr>
              <w:t xml:space="preserve">The </w:t>
            </w:r>
            <w:r>
              <w:rPr>
                <w:rFonts w:ascii="Century Gothic" w:hAnsi="Century Gothic"/>
                <w:i/>
                <w:iCs/>
                <w:sz w:val="16"/>
                <w:szCs w:val="16"/>
              </w:rPr>
              <w:t>Engineering Leadership Awards</w:t>
            </w:r>
            <w:r>
              <w:rPr>
                <w:rFonts w:ascii="Century Gothic" w:hAnsi="Century Gothic"/>
                <w:sz w:val="16"/>
                <w:szCs w:val="16"/>
              </w:rPr>
              <w:t xml:space="preserve"> is </w:t>
            </w:r>
            <w:r w:rsidR="00290104">
              <w:rPr>
                <w:rFonts w:ascii="Century Gothic" w:hAnsi="Century Gothic"/>
                <w:sz w:val="16"/>
                <w:szCs w:val="16"/>
              </w:rPr>
              <w:t>an annual event hosted that celebrates the success of engineering at UCSD. I designed</w:t>
            </w:r>
            <w:r w:rsidR="000D02EA">
              <w:rPr>
                <w:rFonts w:ascii="Century Gothic" w:hAnsi="Century Gothic"/>
                <w:sz w:val="16"/>
                <w:szCs w:val="16"/>
              </w:rPr>
              <w:t xml:space="preserve"> the all graphic deliverables for the event and aided in marketing </w:t>
            </w:r>
            <w:r w:rsidR="0037581A">
              <w:rPr>
                <w:rFonts w:ascii="Century Gothic" w:hAnsi="Century Gothic"/>
                <w:sz w:val="16"/>
                <w:szCs w:val="16"/>
              </w:rPr>
              <w:t>related tasks.</w:t>
            </w:r>
            <w:r w:rsidR="00290104">
              <w:rPr>
                <w:rFonts w:ascii="Century Gothic" w:hAnsi="Century Gothic"/>
                <w:sz w:val="16"/>
                <w:szCs w:val="16"/>
              </w:rPr>
              <w:t xml:space="preserve"> I also</w:t>
            </w:r>
            <w:r w:rsidR="0037581A">
              <w:rPr>
                <w:rFonts w:ascii="Century Gothic" w:hAnsi="Century Gothic"/>
                <w:sz w:val="16"/>
                <w:szCs w:val="16"/>
              </w:rPr>
              <w:t xml:space="preserve"> constructed new templates from scratch and built strategic plans </w:t>
            </w:r>
            <w:r w:rsidR="00290104">
              <w:rPr>
                <w:rFonts w:ascii="Century Gothic" w:hAnsi="Century Gothic"/>
                <w:sz w:val="16"/>
                <w:szCs w:val="16"/>
              </w:rPr>
              <w:t xml:space="preserve">to market to our </w:t>
            </w:r>
            <w:r w:rsidR="0037581A">
              <w:rPr>
                <w:rFonts w:ascii="Century Gothic" w:hAnsi="Century Gothic"/>
                <w:sz w:val="16"/>
                <w:szCs w:val="16"/>
              </w:rPr>
              <w:t>target audience.</w:t>
            </w:r>
          </w:p>
          <w:p w14:paraId="5B443948" w14:textId="63566714" w:rsidR="0037581A" w:rsidRDefault="0037581A" w:rsidP="00FC3317">
            <w:pPr>
              <w:rPr>
                <w:rFonts w:ascii="Century Gothic" w:hAnsi="Century Gothic"/>
                <w:sz w:val="16"/>
                <w:szCs w:val="16"/>
              </w:rPr>
            </w:pPr>
          </w:p>
          <w:p w14:paraId="04BD6800" w14:textId="77777777" w:rsidR="0037581A" w:rsidRDefault="0037581A" w:rsidP="00FC3317">
            <w:pPr>
              <w:rPr>
                <w:rFonts w:ascii="Century Gothic" w:hAnsi="Century Gothic"/>
                <w:sz w:val="16"/>
                <w:szCs w:val="16"/>
              </w:rPr>
            </w:pPr>
          </w:p>
          <w:p w14:paraId="056FEC39" w14:textId="77777777" w:rsidR="00103831" w:rsidRPr="00286A84" w:rsidRDefault="00103831" w:rsidP="00FC3317">
            <w:pPr>
              <w:rPr>
                <w:rFonts w:ascii="Century Gothic" w:hAnsi="Century Gothic"/>
                <w:sz w:val="16"/>
                <w:szCs w:val="16"/>
              </w:rPr>
            </w:pPr>
            <w:r>
              <w:rPr>
                <w:rFonts w:ascii="Century Gothic" w:hAnsi="Century Gothic"/>
                <w:sz w:val="16"/>
                <w:szCs w:val="16"/>
              </w:rPr>
              <w:t xml:space="preserve"> </w:t>
            </w:r>
          </w:p>
        </w:tc>
        <w:tc>
          <w:tcPr>
            <w:tcW w:w="4675" w:type="dxa"/>
          </w:tcPr>
          <w:p w14:paraId="11072331" w14:textId="0B867ADC" w:rsidR="000D02EA" w:rsidRDefault="000D02EA" w:rsidP="00FC3317">
            <w:pPr>
              <w:rPr>
                <w:rFonts w:ascii="Century Gothic" w:hAnsi="Century Gothic"/>
                <w:sz w:val="16"/>
                <w:szCs w:val="16"/>
              </w:rPr>
            </w:pPr>
            <w:r>
              <w:rPr>
                <w:rFonts w:ascii="Century Gothic" w:hAnsi="Century Gothic"/>
                <w:sz w:val="16"/>
                <w:szCs w:val="16"/>
              </w:rPr>
              <w:t>Deliverables:</w:t>
            </w:r>
          </w:p>
          <w:p w14:paraId="31C5EBA6" w14:textId="45EE45ED" w:rsidR="00103831" w:rsidRPr="00286A84" w:rsidRDefault="00290104" w:rsidP="00FC3317">
            <w:pPr>
              <w:rPr>
                <w:rFonts w:ascii="Century Gothic" w:hAnsi="Century Gothic"/>
                <w:sz w:val="16"/>
                <w:szCs w:val="16"/>
              </w:rPr>
            </w:pPr>
            <w:r>
              <w:rPr>
                <w:rFonts w:ascii="Century Gothic" w:hAnsi="Century Gothic"/>
                <w:sz w:val="16"/>
                <w:szCs w:val="16"/>
              </w:rPr>
              <w:t>p</w:t>
            </w:r>
            <w:r w:rsidR="000D02EA">
              <w:rPr>
                <w:rFonts w:ascii="Century Gothic" w:hAnsi="Century Gothic"/>
                <w:sz w:val="16"/>
                <w:szCs w:val="16"/>
              </w:rPr>
              <w:t xml:space="preserve">rogram, program insert, </w:t>
            </w:r>
            <w:r>
              <w:rPr>
                <w:rFonts w:ascii="Century Gothic" w:hAnsi="Century Gothic"/>
                <w:sz w:val="16"/>
                <w:szCs w:val="16"/>
              </w:rPr>
              <w:t>hyper wall</w:t>
            </w:r>
            <w:r w:rsidR="000D02EA">
              <w:rPr>
                <w:rFonts w:ascii="Century Gothic" w:hAnsi="Century Gothic"/>
                <w:sz w:val="16"/>
                <w:szCs w:val="16"/>
              </w:rPr>
              <w:t>, monitor image, photo backdrop, bookmark, social media (LinkedIn, Instagram, Twitter, Facebook), email banners, invitations, name tags</w:t>
            </w:r>
          </w:p>
        </w:tc>
      </w:tr>
    </w:tbl>
    <w:p w14:paraId="11928395" w14:textId="77777777" w:rsidR="00103831" w:rsidRPr="00286A84" w:rsidRDefault="00103831" w:rsidP="00103831">
      <w:pPr>
        <w:rPr>
          <w:rFonts w:ascii="Century Gothic" w:hAnsi="Century Gothic"/>
          <w:b/>
          <w:bCs/>
        </w:rPr>
      </w:pPr>
    </w:p>
    <w:p w14:paraId="3CCE9670" w14:textId="76A7DDFE" w:rsidR="00103831" w:rsidRPr="00286A84" w:rsidRDefault="00103831" w:rsidP="00103831">
      <w:pPr>
        <w:rPr>
          <w:rFonts w:ascii="Century Gothic" w:hAnsi="Century Gothic"/>
        </w:rPr>
      </w:pPr>
      <w:r w:rsidRPr="00286A84">
        <w:rPr>
          <w:rFonts w:ascii="Century Gothic" w:hAnsi="Century Gothic"/>
        </w:rPr>
        <w:t>Link:</w:t>
      </w:r>
      <w:r w:rsidRPr="00286A84">
        <w:rPr>
          <w:rFonts w:ascii="Century Gothic" w:hAnsi="Century Gothic"/>
          <w:b/>
          <w:bCs/>
        </w:rPr>
        <w:t xml:space="preserve"> </w:t>
      </w:r>
      <w:r>
        <w:rPr>
          <w:rFonts w:ascii="Century Gothic" w:hAnsi="Century Gothic"/>
        </w:rPr>
        <w:t>ige.ucsd.edu</w:t>
      </w:r>
    </w:p>
    <w:p w14:paraId="4CCBDAF4" w14:textId="77777777" w:rsidR="00551383" w:rsidRDefault="00551383" w:rsidP="00551383">
      <w:pPr>
        <w:pBdr>
          <w:bottom w:val="single" w:sz="4" w:space="1" w:color="auto"/>
        </w:pBdr>
        <w:rPr>
          <w:rFonts w:ascii="Century Gothic" w:hAnsi="Century Gothic"/>
          <w:b/>
          <w:bCs/>
        </w:rPr>
      </w:pPr>
    </w:p>
    <w:p w14:paraId="15A1AC0B" w14:textId="77777777" w:rsidR="00551383" w:rsidRDefault="00551383" w:rsidP="00551383">
      <w:pPr>
        <w:rPr>
          <w:rFonts w:ascii="Century Gothic" w:hAnsi="Century Gothic"/>
          <w:b/>
          <w:bCs/>
        </w:rPr>
      </w:pPr>
    </w:p>
    <w:p w14:paraId="439BB308" w14:textId="6F7C7F38" w:rsidR="00551383" w:rsidRPr="00286A84" w:rsidRDefault="00551383" w:rsidP="00551383">
      <w:pPr>
        <w:rPr>
          <w:rFonts w:ascii="Century Gothic" w:hAnsi="Century Gothic"/>
          <w:b/>
          <w:bCs/>
        </w:rPr>
      </w:pPr>
      <w:r w:rsidRPr="00286A84">
        <w:rPr>
          <w:rFonts w:ascii="Century Gothic" w:hAnsi="Century Gothic"/>
          <w:b/>
          <w:bCs/>
        </w:rPr>
        <w:t xml:space="preserve">Work – Single – </w:t>
      </w:r>
      <w:r>
        <w:rPr>
          <w:rFonts w:ascii="Century Gothic" w:hAnsi="Century Gothic"/>
          <w:b/>
          <w:bCs/>
        </w:rPr>
        <w:t>Colorism Research</w:t>
      </w:r>
    </w:p>
    <w:p w14:paraId="4730256E" w14:textId="77777777" w:rsidR="00551383" w:rsidRPr="00286A84" w:rsidRDefault="00551383" w:rsidP="00551383">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551383" w:rsidRPr="00286A84" w14:paraId="25196D5E" w14:textId="77777777" w:rsidTr="00FC3317">
        <w:tc>
          <w:tcPr>
            <w:tcW w:w="4675" w:type="dxa"/>
          </w:tcPr>
          <w:p w14:paraId="0E51C630" w14:textId="2EA809B6" w:rsidR="00551383" w:rsidRDefault="00923CB3" w:rsidP="00FC3317">
            <w:pPr>
              <w:rPr>
                <w:rFonts w:ascii="Century Gothic" w:hAnsi="Century Gothic"/>
                <w:sz w:val="16"/>
                <w:szCs w:val="16"/>
              </w:rPr>
            </w:pPr>
            <w:r>
              <w:rPr>
                <w:rFonts w:ascii="Century Gothic" w:hAnsi="Century Gothic"/>
                <w:sz w:val="16"/>
                <w:szCs w:val="16"/>
              </w:rPr>
              <w:t xml:space="preserve">I spearheaded an independent study centered around the topic of </w:t>
            </w:r>
            <w:r w:rsidR="007666E0">
              <w:rPr>
                <w:rFonts w:ascii="Century Gothic" w:hAnsi="Century Gothic"/>
                <w:sz w:val="16"/>
                <w:szCs w:val="16"/>
              </w:rPr>
              <w:t xml:space="preserve">perception of attractiveness based on skin color (colorism) </w:t>
            </w:r>
            <w:r>
              <w:rPr>
                <w:rFonts w:ascii="Century Gothic" w:hAnsi="Century Gothic"/>
                <w:sz w:val="16"/>
                <w:szCs w:val="16"/>
              </w:rPr>
              <w:t xml:space="preserve">among Asian men and </w:t>
            </w:r>
            <w:r w:rsidR="007666E0">
              <w:rPr>
                <w:rFonts w:ascii="Century Gothic" w:hAnsi="Century Gothic"/>
                <w:sz w:val="16"/>
                <w:szCs w:val="16"/>
              </w:rPr>
              <w:t>women</w:t>
            </w:r>
            <w:r>
              <w:rPr>
                <w:rFonts w:ascii="Century Gothic" w:hAnsi="Century Gothic"/>
                <w:sz w:val="16"/>
                <w:szCs w:val="16"/>
              </w:rPr>
              <w:t xml:space="preserve">. The research was with a team of </w:t>
            </w:r>
            <w:r w:rsidR="007666E0">
              <w:rPr>
                <w:rFonts w:ascii="Century Gothic" w:hAnsi="Century Gothic"/>
                <w:sz w:val="16"/>
                <w:szCs w:val="16"/>
              </w:rPr>
              <w:t>5</w:t>
            </w:r>
            <w:r>
              <w:rPr>
                <w:rFonts w:ascii="Century Gothic" w:hAnsi="Century Gothic"/>
                <w:sz w:val="16"/>
                <w:szCs w:val="16"/>
              </w:rPr>
              <w:t xml:space="preserve"> and was </w:t>
            </w:r>
            <w:r w:rsidR="007666E0">
              <w:rPr>
                <w:rFonts w:ascii="Century Gothic" w:hAnsi="Century Gothic"/>
                <w:sz w:val="16"/>
                <w:szCs w:val="16"/>
              </w:rPr>
              <w:t xml:space="preserve">under </w:t>
            </w:r>
            <w:r>
              <w:rPr>
                <w:rFonts w:ascii="Century Gothic" w:hAnsi="Century Gothic"/>
                <w:sz w:val="16"/>
                <w:szCs w:val="16"/>
              </w:rPr>
              <w:t>guest faculty from Chapman University.</w:t>
            </w:r>
          </w:p>
          <w:p w14:paraId="573E36F3" w14:textId="08CEDCF3" w:rsidR="00923CB3" w:rsidRDefault="00923CB3" w:rsidP="00FC3317">
            <w:pPr>
              <w:rPr>
                <w:rFonts w:ascii="Century Gothic" w:hAnsi="Century Gothic"/>
                <w:sz w:val="16"/>
                <w:szCs w:val="16"/>
              </w:rPr>
            </w:pPr>
          </w:p>
          <w:p w14:paraId="02FF137F" w14:textId="7F896481" w:rsidR="00923CB3" w:rsidRDefault="00923CB3" w:rsidP="00FC3317">
            <w:pPr>
              <w:rPr>
                <w:rFonts w:ascii="Century Gothic" w:hAnsi="Century Gothic"/>
                <w:sz w:val="16"/>
                <w:szCs w:val="16"/>
              </w:rPr>
            </w:pPr>
            <w:r>
              <w:rPr>
                <w:rFonts w:ascii="Century Gothic" w:hAnsi="Century Gothic"/>
                <w:sz w:val="16"/>
                <w:szCs w:val="16"/>
              </w:rPr>
              <w:t>We presented the finalized research at the nationally accredited Wester</w:t>
            </w:r>
            <w:r w:rsidR="007666E0">
              <w:rPr>
                <w:rFonts w:ascii="Century Gothic" w:hAnsi="Century Gothic"/>
                <w:sz w:val="16"/>
                <w:szCs w:val="16"/>
              </w:rPr>
              <w:t>n</w:t>
            </w:r>
            <w:r>
              <w:rPr>
                <w:rFonts w:ascii="Century Gothic" w:hAnsi="Century Gothic"/>
                <w:sz w:val="16"/>
                <w:szCs w:val="16"/>
              </w:rPr>
              <w:t xml:space="preserve"> Psychological Association Conference in April 2019.</w:t>
            </w:r>
          </w:p>
          <w:p w14:paraId="722CD1B6" w14:textId="77777777" w:rsidR="00551383" w:rsidRDefault="00551383" w:rsidP="00FC3317">
            <w:pPr>
              <w:rPr>
                <w:rFonts w:ascii="Century Gothic" w:hAnsi="Century Gothic"/>
                <w:sz w:val="16"/>
                <w:szCs w:val="16"/>
              </w:rPr>
            </w:pPr>
          </w:p>
          <w:p w14:paraId="3C762EC0" w14:textId="77777777" w:rsidR="00551383" w:rsidRDefault="00551383" w:rsidP="00FC3317">
            <w:pPr>
              <w:rPr>
                <w:rFonts w:ascii="Century Gothic" w:hAnsi="Century Gothic"/>
                <w:sz w:val="16"/>
                <w:szCs w:val="16"/>
              </w:rPr>
            </w:pPr>
          </w:p>
          <w:p w14:paraId="1CEC4A81" w14:textId="77777777" w:rsidR="00551383" w:rsidRPr="00286A84" w:rsidRDefault="00551383" w:rsidP="00FC3317">
            <w:pPr>
              <w:rPr>
                <w:rFonts w:ascii="Century Gothic" w:hAnsi="Century Gothic"/>
                <w:sz w:val="16"/>
                <w:szCs w:val="16"/>
              </w:rPr>
            </w:pPr>
            <w:r>
              <w:rPr>
                <w:rFonts w:ascii="Century Gothic" w:hAnsi="Century Gothic"/>
                <w:sz w:val="16"/>
                <w:szCs w:val="16"/>
              </w:rPr>
              <w:t xml:space="preserve"> </w:t>
            </w:r>
          </w:p>
        </w:tc>
        <w:tc>
          <w:tcPr>
            <w:tcW w:w="4675" w:type="dxa"/>
          </w:tcPr>
          <w:p w14:paraId="40FF818A" w14:textId="19D9CEAD" w:rsidR="00551383" w:rsidRPr="00286A84" w:rsidRDefault="00923CB3" w:rsidP="00FC3317">
            <w:pPr>
              <w:rPr>
                <w:rFonts w:ascii="Century Gothic" w:hAnsi="Century Gothic"/>
                <w:sz w:val="16"/>
                <w:szCs w:val="16"/>
              </w:rPr>
            </w:pPr>
            <w:r>
              <w:rPr>
                <w:rFonts w:ascii="Century Gothic" w:hAnsi="Century Gothic"/>
                <w:sz w:val="16"/>
                <w:szCs w:val="16"/>
              </w:rPr>
              <w:t>Through the study, we found out that skin color was not significantly correlated with perception of beauty. A possible reasoning for the results is the beauty industry’s advances towards greater inclusivity and diversity.</w:t>
            </w:r>
            <w:r w:rsidR="007666E0">
              <w:rPr>
                <w:rFonts w:ascii="Century Gothic" w:hAnsi="Century Gothic"/>
                <w:sz w:val="16"/>
                <w:szCs w:val="16"/>
              </w:rPr>
              <w:t xml:space="preserve"> In addition, perception of attraction due to skin color was no significant between individuals from Western and Eastern cultures.</w:t>
            </w:r>
          </w:p>
        </w:tc>
      </w:tr>
    </w:tbl>
    <w:p w14:paraId="52E33722" w14:textId="78A8DFCF" w:rsidR="00551383" w:rsidRDefault="00551383" w:rsidP="00551383">
      <w:pPr>
        <w:rPr>
          <w:rFonts w:ascii="Century Gothic" w:hAnsi="Century Gothic"/>
          <w:b/>
          <w:bCs/>
        </w:rPr>
      </w:pPr>
    </w:p>
    <w:p w14:paraId="019EFAD8" w14:textId="77777777" w:rsidR="007666E0" w:rsidRDefault="007666E0" w:rsidP="00551383">
      <w:pPr>
        <w:rPr>
          <w:rFonts w:ascii="Century Gothic" w:hAnsi="Century Gothic"/>
          <w:b/>
          <w:bCs/>
        </w:rPr>
      </w:pPr>
    </w:p>
    <w:p w14:paraId="5E86E916" w14:textId="77777777" w:rsidR="007666E0" w:rsidRPr="00286A84" w:rsidRDefault="007666E0" w:rsidP="00551383">
      <w:pPr>
        <w:rPr>
          <w:rFonts w:ascii="Century Gothic" w:hAnsi="Century Gothic"/>
          <w:b/>
          <w:bCs/>
        </w:rPr>
      </w:pPr>
    </w:p>
    <w:p w14:paraId="71C702B1" w14:textId="630B30AA" w:rsidR="00551383" w:rsidRPr="00286A84" w:rsidRDefault="00551383" w:rsidP="00551383">
      <w:pPr>
        <w:rPr>
          <w:rFonts w:ascii="Century Gothic" w:hAnsi="Century Gothic"/>
        </w:rPr>
      </w:pPr>
      <w:proofErr w:type="spellStart"/>
      <w:proofErr w:type="gramStart"/>
      <w:r w:rsidRPr="00286A84">
        <w:rPr>
          <w:rFonts w:ascii="Century Gothic" w:hAnsi="Century Gothic"/>
        </w:rPr>
        <w:t>Link:</w:t>
      </w:r>
      <w:r w:rsidR="00923CB3">
        <w:rPr>
          <w:rFonts w:ascii="Century Gothic" w:hAnsi="Century Gothic"/>
          <w:b/>
          <w:bCs/>
        </w:rPr>
        <w:t>WPA</w:t>
      </w:r>
      <w:proofErr w:type="spellEnd"/>
      <w:proofErr w:type="gramEnd"/>
    </w:p>
    <w:p w14:paraId="6F043C11" w14:textId="77777777" w:rsidR="00923CB3" w:rsidRDefault="00923CB3" w:rsidP="00923CB3">
      <w:pPr>
        <w:pBdr>
          <w:bottom w:val="single" w:sz="4" w:space="1" w:color="auto"/>
        </w:pBdr>
        <w:rPr>
          <w:rFonts w:ascii="Century Gothic" w:hAnsi="Century Gothic"/>
          <w:b/>
          <w:bCs/>
        </w:rPr>
      </w:pPr>
    </w:p>
    <w:p w14:paraId="10814ECA" w14:textId="77777777" w:rsidR="00923CB3" w:rsidRDefault="00923CB3" w:rsidP="00923CB3">
      <w:pPr>
        <w:rPr>
          <w:rFonts w:ascii="Century Gothic" w:hAnsi="Century Gothic"/>
          <w:b/>
          <w:bCs/>
        </w:rPr>
      </w:pPr>
    </w:p>
    <w:p w14:paraId="4BB8638A" w14:textId="475D44FB" w:rsidR="00923CB3" w:rsidRPr="00286A84" w:rsidRDefault="00923CB3" w:rsidP="00923CB3">
      <w:pPr>
        <w:rPr>
          <w:rFonts w:ascii="Century Gothic" w:hAnsi="Century Gothic"/>
          <w:b/>
          <w:bCs/>
        </w:rPr>
      </w:pPr>
      <w:r w:rsidRPr="00286A84">
        <w:rPr>
          <w:rFonts w:ascii="Century Gothic" w:hAnsi="Century Gothic"/>
          <w:b/>
          <w:bCs/>
        </w:rPr>
        <w:t xml:space="preserve">Work – Single – </w:t>
      </w:r>
      <w:r>
        <w:rPr>
          <w:rFonts w:ascii="Century Gothic" w:hAnsi="Century Gothic"/>
          <w:b/>
          <w:bCs/>
        </w:rPr>
        <w:t>Donation Drive</w:t>
      </w:r>
    </w:p>
    <w:p w14:paraId="7BCF7BE5" w14:textId="77777777" w:rsidR="00923CB3" w:rsidRPr="00286A84" w:rsidRDefault="00923CB3" w:rsidP="00923CB3">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923CB3" w:rsidRPr="00286A84" w14:paraId="3E70A977" w14:textId="77777777" w:rsidTr="00FC3317">
        <w:tc>
          <w:tcPr>
            <w:tcW w:w="4675" w:type="dxa"/>
          </w:tcPr>
          <w:p w14:paraId="28724606" w14:textId="342E3543" w:rsidR="00923CB3" w:rsidRDefault="00923CB3" w:rsidP="00FC3317">
            <w:pPr>
              <w:rPr>
                <w:rFonts w:ascii="Century Gothic" w:hAnsi="Century Gothic"/>
                <w:sz w:val="16"/>
                <w:szCs w:val="16"/>
              </w:rPr>
            </w:pPr>
            <w:r>
              <w:rPr>
                <w:rFonts w:ascii="Century Gothic" w:hAnsi="Century Gothic"/>
                <w:sz w:val="16"/>
                <w:szCs w:val="16"/>
              </w:rPr>
              <w:t xml:space="preserve">I </w:t>
            </w:r>
            <w:r w:rsidR="00F86881">
              <w:rPr>
                <w:rFonts w:ascii="Century Gothic" w:hAnsi="Century Gothic"/>
                <w:sz w:val="16"/>
                <w:szCs w:val="16"/>
              </w:rPr>
              <w:t xml:space="preserve">managed and planned a college-wide donation drive that helped collect clothing and household goods. The donations were used to raise money for both the International Center and for Disabled Veterans. </w:t>
            </w:r>
          </w:p>
          <w:p w14:paraId="42F512BF" w14:textId="77777777" w:rsidR="00923CB3" w:rsidRDefault="00923CB3" w:rsidP="00FC3317">
            <w:pPr>
              <w:rPr>
                <w:rFonts w:ascii="Century Gothic" w:hAnsi="Century Gothic"/>
                <w:sz w:val="16"/>
                <w:szCs w:val="16"/>
              </w:rPr>
            </w:pPr>
          </w:p>
          <w:p w14:paraId="4EDCF690" w14:textId="77777777" w:rsidR="00923CB3" w:rsidRDefault="00923CB3" w:rsidP="00FC3317">
            <w:pPr>
              <w:rPr>
                <w:rFonts w:ascii="Century Gothic" w:hAnsi="Century Gothic"/>
                <w:sz w:val="16"/>
                <w:szCs w:val="16"/>
              </w:rPr>
            </w:pPr>
          </w:p>
          <w:p w14:paraId="0DEBCF9A" w14:textId="77777777" w:rsidR="00923CB3" w:rsidRPr="00286A84" w:rsidRDefault="00923CB3" w:rsidP="00FC3317">
            <w:pPr>
              <w:rPr>
                <w:rFonts w:ascii="Century Gothic" w:hAnsi="Century Gothic"/>
                <w:sz w:val="16"/>
                <w:szCs w:val="16"/>
              </w:rPr>
            </w:pPr>
            <w:r>
              <w:rPr>
                <w:rFonts w:ascii="Century Gothic" w:hAnsi="Century Gothic"/>
                <w:sz w:val="16"/>
                <w:szCs w:val="16"/>
              </w:rPr>
              <w:t xml:space="preserve"> </w:t>
            </w:r>
          </w:p>
        </w:tc>
        <w:tc>
          <w:tcPr>
            <w:tcW w:w="4675" w:type="dxa"/>
          </w:tcPr>
          <w:p w14:paraId="2A87FFE4" w14:textId="027C40C1" w:rsidR="00923CB3" w:rsidRPr="00286A84" w:rsidRDefault="00F86881" w:rsidP="00FC3317">
            <w:pPr>
              <w:rPr>
                <w:rFonts w:ascii="Century Gothic" w:hAnsi="Century Gothic"/>
                <w:sz w:val="16"/>
                <w:szCs w:val="16"/>
              </w:rPr>
            </w:pPr>
            <w:r>
              <w:rPr>
                <w:rFonts w:ascii="Century Gothic" w:hAnsi="Century Gothic"/>
                <w:sz w:val="16"/>
                <w:szCs w:val="16"/>
              </w:rPr>
              <w:t xml:space="preserve">Over 150 goods were collected during the donation drive which was held at the end of the school year. The drive </w:t>
            </w:r>
            <w:r w:rsidR="007666E0">
              <w:rPr>
                <w:rFonts w:ascii="Century Gothic" w:hAnsi="Century Gothic"/>
                <w:sz w:val="16"/>
                <w:szCs w:val="16"/>
              </w:rPr>
              <w:t>benefitted</w:t>
            </w:r>
            <w:r>
              <w:rPr>
                <w:rFonts w:ascii="Century Gothic" w:hAnsi="Century Gothic"/>
                <w:sz w:val="16"/>
                <w:szCs w:val="16"/>
              </w:rPr>
              <w:t xml:space="preserve"> a local causes and diverted student waste.</w:t>
            </w:r>
          </w:p>
        </w:tc>
      </w:tr>
    </w:tbl>
    <w:p w14:paraId="032219B1" w14:textId="77777777" w:rsidR="00923CB3" w:rsidRPr="00286A84" w:rsidRDefault="00923CB3" w:rsidP="00923CB3">
      <w:pPr>
        <w:rPr>
          <w:rFonts w:ascii="Century Gothic" w:hAnsi="Century Gothic"/>
          <w:b/>
          <w:bCs/>
        </w:rPr>
      </w:pPr>
    </w:p>
    <w:p w14:paraId="4E405E83" w14:textId="77777777" w:rsidR="00923CB3" w:rsidRPr="00286A84" w:rsidRDefault="00923CB3" w:rsidP="00923CB3">
      <w:pPr>
        <w:rPr>
          <w:rFonts w:ascii="Century Gothic" w:hAnsi="Century Gothic"/>
        </w:rPr>
      </w:pPr>
      <w:proofErr w:type="spellStart"/>
      <w:proofErr w:type="gramStart"/>
      <w:r w:rsidRPr="00286A84">
        <w:rPr>
          <w:rFonts w:ascii="Century Gothic" w:hAnsi="Century Gothic"/>
        </w:rPr>
        <w:t>Link:</w:t>
      </w:r>
      <w:r>
        <w:rPr>
          <w:rFonts w:ascii="Century Gothic" w:hAnsi="Century Gothic"/>
          <w:b/>
          <w:bCs/>
        </w:rPr>
        <w:t>WPA</w:t>
      </w:r>
      <w:proofErr w:type="spellEnd"/>
      <w:proofErr w:type="gramEnd"/>
    </w:p>
    <w:p w14:paraId="1F670AAE" w14:textId="77777777" w:rsidR="00F86881" w:rsidRDefault="00F86881">
      <w:pPr>
        <w:rPr>
          <w:rFonts w:ascii="Century Gothic" w:hAnsi="Century Gothic"/>
          <w:b/>
          <w:bCs/>
        </w:rPr>
      </w:pPr>
      <w:r>
        <w:rPr>
          <w:rFonts w:ascii="Century Gothic" w:hAnsi="Century Gothic"/>
          <w:b/>
          <w:bCs/>
        </w:rPr>
        <w:br w:type="page"/>
      </w:r>
    </w:p>
    <w:p w14:paraId="4F117221" w14:textId="0AD39B3F" w:rsidR="00F86881" w:rsidRPr="00286A84" w:rsidRDefault="00F86881" w:rsidP="00F86881">
      <w:pPr>
        <w:rPr>
          <w:rFonts w:ascii="Century Gothic" w:hAnsi="Century Gothic"/>
          <w:b/>
          <w:bCs/>
        </w:rPr>
      </w:pPr>
      <w:r w:rsidRPr="00286A84">
        <w:rPr>
          <w:rFonts w:ascii="Century Gothic" w:hAnsi="Century Gothic"/>
          <w:b/>
          <w:bCs/>
        </w:rPr>
        <w:lastRenderedPageBreak/>
        <w:t xml:space="preserve">Work – Single – </w:t>
      </w:r>
      <w:r>
        <w:rPr>
          <w:rFonts w:ascii="Century Gothic" w:hAnsi="Century Gothic"/>
          <w:b/>
          <w:bCs/>
        </w:rPr>
        <w:t>Adobe Beta Tester</w:t>
      </w:r>
    </w:p>
    <w:p w14:paraId="6B542950" w14:textId="77777777" w:rsidR="00F86881" w:rsidRPr="00286A84" w:rsidRDefault="00F86881" w:rsidP="00F86881">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F86881" w:rsidRPr="00286A84" w14:paraId="36040786" w14:textId="77777777" w:rsidTr="00FC3317">
        <w:tc>
          <w:tcPr>
            <w:tcW w:w="4675" w:type="dxa"/>
          </w:tcPr>
          <w:p w14:paraId="16C1CD4A" w14:textId="672E03EC" w:rsidR="00F86881" w:rsidRDefault="004A43E5" w:rsidP="00FC3317">
            <w:pPr>
              <w:rPr>
                <w:rFonts w:ascii="Century Gothic" w:hAnsi="Century Gothic"/>
                <w:sz w:val="16"/>
                <w:szCs w:val="16"/>
              </w:rPr>
            </w:pPr>
            <w:r>
              <w:rPr>
                <w:rFonts w:ascii="Century Gothic" w:hAnsi="Century Gothic"/>
                <w:sz w:val="16"/>
                <w:szCs w:val="16"/>
              </w:rPr>
              <w:t xml:space="preserve">I prototyped and reviewed the functionality of Adobe Photoshop </w:t>
            </w:r>
            <w:r w:rsidR="001C06C1">
              <w:rPr>
                <w:rFonts w:ascii="Century Gothic" w:hAnsi="Century Gothic"/>
                <w:sz w:val="16"/>
                <w:szCs w:val="16"/>
              </w:rPr>
              <w:t>s</w:t>
            </w:r>
            <w:r>
              <w:rPr>
                <w:rFonts w:ascii="Century Gothic" w:hAnsi="Century Gothic"/>
                <w:sz w:val="16"/>
                <w:szCs w:val="16"/>
              </w:rPr>
              <w:t xml:space="preserve">oftware on </w:t>
            </w:r>
            <w:r w:rsidR="001C06C1">
              <w:rPr>
                <w:rFonts w:ascii="Century Gothic" w:hAnsi="Century Gothic"/>
                <w:sz w:val="16"/>
                <w:szCs w:val="16"/>
              </w:rPr>
              <w:t>the</w:t>
            </w:r>
            <w:r w:rsidR="007666E0">
              <w:rPr>
                <w:rFonts w:ascii="Century Gothic" w:hAnsi="Century Gothic"/>
                <w:sz w:val="16"/>
                <w:szCs w:val="16"/>
              </w:rPr>
              <w:t xml:space="preserve"> iPad and on the desktop</w:t>
            </w:r>
            <w:r>
              <w:rPr>
                <w:rFonts w:ascii="Century Gothic" w:hAnsi="Century Gothic"/>
                <w:sz w:val="16"/>
                <w:szCs w:val="16"/>
              </w:rPr>
              <w:t xml:space="preserve">. I communicated with the </w:t>
            </w:r>
            <w:r w:rsidR="001C06C1">
              <w:rPr>
                <w:rFonts w:ascii="Century Gothic" w:hAnsi="Century Gothic"/>
                <w:sz w:val="16"/>
                <w:szCs w:val="16"/>
              </w:rPr>
              <w:t xml:space="preserve">engineering </w:t>
            </w:r>
            <w:r>
              <w:rPr>
                <w:rFonts w:ascii="Century Gothic" w:hAnsi="Century Gothic"/>
                <w:sz w:val="16"/>
                <w:szCs w:val="16"/>
              </w:rPr>
              <w:t xml:space="preserve">team </w:t>
            </w:r>
            <w:r w:rsidR="001C06C1">
              <w:rPr>
                <w:rFonts w:ascii="Century Gothic" w:hAnsi="Century Gothic"/>
                <w:sz w:val="16"/>
                <w:szCs w:val="16"/>
              </w:rPr>
              <w:t>about the implementation of</w:t>
            </w:r>
            <w:r>
              <w:rPr>
                <w:rFonts w:ascii="Century Gothic" w:hAnsi="Century Gothic"/>
                <w:sz w:val="16"/>
                <w:szCs w:val="16"/>
              </w:rPr>
              <w:t xml:space="preserve"> user interaction functions and the integration of new applications.</w:t>
            </w:r>
            <w:r w:rsidR="001C06C1">
              <w:rPr>
                <w:rFonts w:ascii="Century Gothic" w:hAnsi="Century Gothic"/>
                <w:sz w:val="16"/>
                <w:szCs w:val="16"/>
              </w:rPr>
              <w:t xml:space="preserve"> In addition, I used the software while traveling abroad (Italy, China, and Vietnam) to test connectivity and function.</w:t>
            </w:r>
          </w:p>
          <w:p w14:paraId="23ED40AA" w14:textId="77777777" w:rsidR="00F86881" w:rsidRDefault="00F86881" w:rsidP="00FC3317">
            <w:pPr>
              <w:rPr>
                <w:rFonts w:ascii="Century Gothic" w:hAnsi="Century Gothic"/>
                <w:sz w:val="16"/>
                <w:szCs w:val="16"/>
              </w:rPr>
            </w:pPr>
          </w:p>
          <w:p w14:paraId="5FD676BF" w14:textId="77777777" w:rsidR="00F86881" w:rsidRDefault="00F86881" w:rsidP="00FC3317">
            <w:pPr>
              <w:rPr>
                <w:rFonts w:ascii="Century Gothic" w:hAnsi="Century Gothic"/>
                <w:sz w:val="16"/>
                <w:szCs w:val="16"/>
              </w:rPr>
            </w:pPr>
          </w:p>
          <w:p w14:paraId="4196780B" w14:textId="77777777" w:rsidR="00F86881" w:rsidRPr="00286A84" w:rsidRDefault="00F86881" w:rsidP="00FC3317">
            <w:pPr>
              <w:rPr>
                <w:rFonts w:ascii="Century Gothic" w:hAnsi="Century Gothic"/>
                <w:sz w:val="16"/>
                <w:szCs w:val="16"/>
              </w:rPr>
            </w:pPr>
            <w:r>
              <w:rPr>
                <w:rFonts w:ascii="Century Gothic" w:hAnsi="Century Gothic"/>
                <w:sz w:val="16"/>
                <w:szCs w:val="16"/>
              </w:rPr>
              <w:t xml:space="preserve"> </w:t>
            </w:r>
          </w:p>
        </w:tc>
        <w:tc>
          <w:tcPr>
            <w:tcW w:w="4675" w:type="dxa"/>
          </w:tcPr>
          <w:p w14:paraId="44882519" w14:textId="3F4FD50B" w:rsidR="00F86881" w:rsidRPr="00286A84" w:rsidRDefault="004A43E5" w:rsidP="00FC3317">
            <w:pPr>
              <w:rPr>
                <w:rFonts w:ascii="Century Gothic" w:hAnsi="Century Gothic"/>
                <w:sz w:val="16"/>
                <w:szCs w:val="16"/>
              </w:rPr>
            </w:pPr>
            <w:r>
              <w:rPr>
                <w:rFonts w:ascii="Century Gothic" w:hAnsi="Century Gothic"/>
                <w:sz w:val="16"/>
                <w:szCs w:val="16"/>
              </w:rPr>
              <w:t xml:space="preserve">I utilized my Cognitive Science – Design minor to accurately test the product and recommend changes based off </w:t>
            </w:r>
            <w:r w:rsidR="001C06C1">
              <w:rPr>
                <w:rFonts w:ascii="Century Gothic" w:hAnsi="Century Gothic"/>
                <w:sz w:val="16"/>
                <w:szCs w:val="16"/>
              </w:rPr>
              <w:t>initial conceptual knowledge</w:t>
            </w:r>
            <w:r>
              <w:rPr>
                <w:rFonts w:ascii="Century Gothic" w:hAnsi="Century Gothic"/>
                <w:sz w:val="16"/>
                <w:szCs w:val="16"/>
              </w:rPr>
              <w:t xml:space="preserve"> and competitor analysis.</w:t>
            </w:r>
          </w:p>
        </w:tc>
      </w:tr>
    </w:tbl>
    <w:p w14:paraId="53A1788B" w14:textId="77777777" w:rsidR="00F86881" w:rsidRPr="00286A84" w:rsidRDefault="00F86881" w:rsidP="00F86881">
      <w:pPr>
        <w:rPr>
          <w:rFonts w:ascii="Century Gothic" w:hAnsi="Century Gothic"/>
          <w:b/>
          <w:bCs/>
        </w:rPr>
      </w:pPr>
    </w:p>
    <w:p w14:paraId="749A56AB" w14:textId="7744B7F6" w:rsidR="00F86881" w:rsidRPr="00286A84" w:rsidRDefault="00F86881" w:rsidP="00F86881">
      <w:pPr>
        <w:rPr>
          <w:rFonts w:ascii="Century Gothic" w:hAnsi="Century Gothic"/>
        </w:rPr>
      </w:pPr>
      <w:r w:rsidRPr="00286A84">
        <w:rPr>
          <w:rFonts w:ascii="Century Gothic" w:hAnsi="Century Gothic"/>
        </w:rPr>
        <w:t>Link</w:t>
      </w:r>
      <w:r w:rsidR="004A43E5">
        <w:rPr>
          <w:rFonts w:ascii="Century Gothic" w:hAnsi="Century Gothic"/>
        </w:rPr>
        <w:t>: None</w:t>
      </w:r>
    </w:p>
    <w:p w14:paraId="629102E2" w14:textId="77777777" w:rsidR="004A43E5" w:rsidRDefault="004A43E5" w:rsidP="00551383">
      <w:pPr>
        <w:pBdr>
          <w:bottom w:val="single" w:sz="4" w:space="1" w:color="auto"/>
        </w:pBdr>
        <w:rPr>
          <w:rFonts w:ascii="Century Gothic" w:hAnsi="Century Gothic"/>
          <w:b/>
          <w:bCs/>
        </w:rPr>
      </w:pPr>
    </w:p>
    <w:p w14:paraId="100264CE" w14:textId="77777777" w:rsidR="004A43E5" w:rsidRDefault="004A43E5" w:rsidP="004A43E5">
      <w:pPr>
        <w:rPr>
          <w:rFonts w:ascii="Century Gothic" w:hAnsi="Century Gothic"/>
          <w:b/>
          <w:bCs/>
        </w:rPr>
      </w:pPr>
    </w:p>
    <w:p w14:paraId="70289142" w14:textId="243B5319" w:rsidR="004A43E5" w:rsidRPr="00286A84" w:rsidRDefault="004A43E5" w:rsidP="004A43E5">
      <w:pPr>
        <w:rPr>
          <w:rFonts w:ascii="Century Gothic" w:hAnsi="Century Gothic"/>
          <w:b/>
          <w:bCs/>
        </w:rPr>
      </w:pPr>
      <w:r w:rsidRPr="00286A84">
        <w:rPr>
          <w:rFonts w:ascii="Century Gothic" w:hAnsi="Century Gothic"/>
          <w:b/>
          <w:bCs/>
        </w:rPr>
        <w:t xml:space="preserve">Work – Single – </w:t>
      </w:r>
      <w:r>
        <w:rPr>
          <w:rFonts w:ascii="Century Gothic" w:hAnsi="Century Gothic"/>
          <w:b/>
          <w:bCs/>
        </w:rPr>
        <w:t>Ferrari, Maserati, Alfa Romeo</w:t>
      </w:r>
    </w:p>
    <w:p w14:paraId="5F59862A" w14:textId="77777777" w:rsidR="004A43E5" w:rsidRPr="00286A84" w:rsidRDefault="004A43E5" w:rsidP="004A43E5">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4A43E5" w:rsidRPr="00286A84" w14:paraId="29833F09" w14:textId="77777777" w:rsidTr="00FC3317">
        <w:tc>
          <w:tcPr>
            <w:tcW w:w="4675" w:type="dxa"/>
          </w:tcPr>
          <w:p w14:paraId="3839B210" w14:textId="127EF29D" w:rsidR="004A43E5" w:rsidRDefault="004A43E5" w:rsidP="00FC3317">
            <w:pPr>
              <w:rPr>
                <w:rFonts w:ascii="Century Gothic" w:hAnsi="Century Gothic"/>
                <w:sz w:val="16"/>
                <w:szCs w:val="16"/>
              </w:rPr>
            </w:pPr>
            <w:r>
              <w:rPr>
                <w:rFonts w:ascii="Century Gothic" w:hAnsi="Century Gothic"/>
                <w:sz w:val="16"/>
                <w:szCs w:val="16"/>
              </w:rPr>
              <w:t>I worked as a freelance graphic designer for Ferrari, Maserati, and Alfa Romeo of San Diego and Newport Beach.</w:t>
            </w:r>
          </w:p>
          <w:p w14:paraId="1870F3B2" w14:textId="77777777" w:rsidR="004A43E5" w:rsidRDefault="004A43E5" w:rsidP="00FC3317">
            <w:pPr>
              <w:rPr>
                <w:rFonts w:ascii="Century Gothic" w:hAnsi="Century Gothic"/>
                <w:sz w:val="16"/>
                <w:szCs w:val="16"/>
              </w:rPr>
            </w:pPr>
          </w:p>
          <w:p w14:paraId="4041AC03" w14:textId="77777777" w:rsidR="004A43E5" w:rsidRPr="00286A84" w:rsidRDefault="004A43E5" w:rsidP="00FC3317">
            <w:pPr>
              <w:rPr>
                <w:rFonts w:ascii="Century Gothic" w:hAnsi="Century Gothic"/>
                <w:sz w:val="16"/>
                <w:szCs w:val="16"/>
              </w:rPr>
            </w:pPr>
            <w:r>
              <w:rPr>
                <w:rFonts w:ascii="Century Gothic" w:hAnsi="Century Gothic"/>
                <w:sz w:val="16"/>
                <w:szCs w:val="16"/>
              </w:rPr>
              <w:t xml:space="preserve"> </w:t>
            </w:r>
          </w:p>
        </w:tc>
        <w:tc>
          <w:tcPr>
            <w:tcW w:w="4675" w:type="dxa"/>
          </w:tcPr>
          <w:p w14:paraId="172D5054" w14:textId="77777777" w:rsidR="004A43E5" w:rsidRDefault="004A43E5" w:rsidP="00FC3317">
            <w:pPr>
              <w:rPr>
                <w:rFonts w:ascii="Century Gothic" w:hAnsi="Century Gothic"/>
                <w:sz w:val="16"/>
                <w:szCs w:val="16"/>
              </w:rPr>
            </w:pPr>
            <w:r>
              <w:rPr>
                <w:rFonts w:ascii="Century Gothic" w:hAnsi="Century Gothic"/>
                <w:sz w:val="16"/>
                <w:szCs w:val="16"/>
              </w:rPr>
              <w:t>Projects:</w:t>
            </w:r>
          </w:p>
          <w:p w14:paraId="3270B958" w14:textId="17ACD07B" w:rsidR="004A43E5" w:rsidRPr="00286A84" w:rsidRDefault="004A43E5" w:rsidP="00FC3317">
            <w:pPr>
              <w:rPr>
                <w:rFonts w:ascii="Century Gothic" w:hAnsi="Century Gothic"/>
                <w:sz w:val="16"/>
                <w:szCs w:val="16"/>
              </w:rPr>
            </w:pPr>
            <w:r>
              <w:rPr>
                <w:rFonts w:ascii="Century Gothic" w:hAnsi="Century Gothic"/>
                <w:sz w:val="16"/>
                <w:szCs w:val="16"/>
              </w:rPr>
              <w:t>Holiday cards, email banners, invitations</w:t>
            </w:r>
          </w:p>
        </w:tc>
      </w:tr>
    </w:tbl>
    <w:p w14:paraId="2B15FC7C" w14:textId="77777777" w:rsidR="004A43E5" w:rsidRPr="00286A84" w:rsidRDefault="004A43E5" w:rsidP="004A43E5">
      <w:pPr>
        <w:rPr>
          <w:rFonts w:ascii="Century Gothic" w:hAnsi="Century Gothic"/>
          <w:b/>
          <w:bCs/>
        </w:rPr>
      </w:pPr>
    </w:p>
    <w:p w14:paraId="01EAB291" w14:textId="77777777" w:rsidR="004A43E5" w:rsidRDefault="004A43E5" w:rsidP="004A43E5">
      <w:r w:rsidRPr="00286A84">
        <w:rPr>
          <w:rFonts w:ascii="Century Gothic" w:hAnsi="Century Gothic"/>
        </w:rPr>
        <w:t>Link</w:t>
      </w:r>
      <w:r>
        <w:rPr>
          <w:rFonts w:ascii="Century Gothic" w:hAnsi="Century Gothic"/>
        </w:rPr>
        <w:t xml:space="preserve">: </w:t>
      </w:r>
      <w:hyperlink r:id="rId7" w:history="1">
        <w:r>
          <w:rPr>
            <w:rStyle w:val="Hyperlink"/>
          </w:rPr>
          <w:t>https://www.ferrariofsandiego.com/</w:t>
        </w:r>
      </w:hyperlink>
    </w:p>
    <w:p w14:paraId="0583EE14" w14:textId="23D12903" w:rsidR="004A43E5" w:rsidRPr="00286A84" w:rsidRDefault="004A43E5" w:rsidP="004A43E5">
      <w:pPr>
        <w:pBdr>
          <w:bottom w:val="single" w:sz="4" w:space="1" w:color="auto"/>
        </w:pBdr>
        <w:rPr>
          <w:rFonts w:ascii="Century Gothic" w:hAnsi="Century Gothic"/>
        </w:rPr>
      </w:pPr>
    </w:p>
    <w:p w14:paraId="0B4BCE7F" w14:textId="77777777" w:rsidR="004A43E5" w:rsidRDefault="004A43E5" w:rsidP="004A43E5">
      <w:pPr>
        <w:rPr>
          <w:rFonts w:ascii="Century Gothic" w:hAnsi="Century Gothic"/>
          <w:b/>
          <w:bCs/>
        </w:rPr>
      </w:pPr>
    </w:p>
    <w:p w14:paraId="1B0DA2B3" w14:textId="22429453" w:rsidR="004A43E5" w:rsidRPr="00286A84" w:rsidRDefault="004A43E5" w:rsidP="004A43E5">
      <w:pPr>
        <w:rPr>
          <w:rFonts w:ascii="Century Gothic" w:hAnsi="Century Gothic"/>
          <w:b/>
          <w:bCs/>
        </w:rPr>
      </w:pPr>
      <w:r w:rsidRPr="00286A84">
        <w:rPr>
          <w:rFonts w:ascii="Century Gothic" w:hAnsi="Century Gothic"/>
          <w:b/>
          <w:bCs/>
        </w:rPr>
        <w:t xml:space="preserve">Work – Single – </w:t>
      </w:r>
      <w:r w:rsidR="00BC582F">
        <w:rPr>
          <w:rFonts w:ascii="Century Gothic" w:hAnsi="Century Gothic"/>
          <w:b/>
          <w:bCs/>
        </w:rPr>
        <w:t>The Inside Tips</w:t>
      </w:r>
    </w:p>
    <w:p w14:paraId="752764FF" w14:textId="77777777" w:rsidR="004A43E5" w:rsidRPr="00286A84" w:rsidRDefault="004A43E5" w:rsidP="004A43E5">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4A43E5" w:rsidRPr="00286A84" w14:paraId="7037FCD9" w14:textId="77777777" w:rsidTr="00FC3317">
        <w:tc>
          <w:tcPr>
            <w:tcW w:w="4675" w:type="dxa"/>
          </w:tcPr>
          <w:p w14:paraId="035A7EC8" w14:textId="757A317C" w:rsidR="004A43E5" w:rsidRDefault="004A43E5" w:rsidP="00FC3317">
            <w:pPr>
              <w:rPr>
                <w:rFonts w:ascii="Century Gothic" w:hAnsi="Century Gothic"/>
                <w:sz w:val="16"/>
                <w:szCs w:val="16"/>
              </w:rPr>
            </w:pPr>
            <w:r>
              <w:rPr>
                <w:rFonts w:ascii="Century Gothic" w:hAnsi="Century Gothic"/>
                <w:sz w:val="16"/>
                <w:szCs w:val="16"/>
              </w:rPr>
              <w:t xml:space="preserve">I worked as a freelance graphic designer for </w:t>
            </w:r>
            <w:r w:rsidR="00BC582F">
              <w:rPr>
                <w:rFonts w:ascii="Century Gothic" w:hAnsi="Century Gothic"/>
                <w:sz w:val="16"/>
                <w:szCs w:val="16"/>
              </w:rPr>
              <w:t xml:space="preserve">The Inside Tips. The Inside Tips are free newsletters, curated by Larry Jordan, that help media creators become more efficient. </w:t>
            </w:r>
          </w:p>
          <w:p w14:paraId="41BE60C0" w14:textId="77777777" w:rsidR="004A43E5" w:rsidRDefault="004A43E5" w:rsidP="00FC3317">
            <w:pPr>
              <w:rPr>
                <w:rFonts w:ascii="Century Gothic" w:hAnsi="Century Gothic"/>
                <w:sz w:val="16"/>
                <w:szCs w:val="16"/>
              </w:rPr>
            </w:pPr>
          </w:p>
          <w:p w14:paraId="3F927207" w14:textId="77777777" w:rsidR="004A43E5" w:rsidRPr="00286A84" w:rsidRDefault="004A43E5" w:rsidP="00FC3317">
            <w:pPr>
              <w:rPr>
                <w:rFonts w:ascii="Century Gothic" w:hAnsi="Century Gothic"/>
                <w:sz w:val="16"/>
                <w:szCs w:val="16"/>
              </w:rPr>
            </w:pPr>
            <w:r>
              <w:rPr>
                <w:rFonts w:ascii="Century Gothic" w:hAnsi="Century Gothic"/>
                <w:sz w:val="16"/>
                <w:szCs w:val="16"/>
              </w:rPr>
              <w:t xml:space="preserve"> </w:t>
            </w:r>
          </w:p>
        </w:tc>
        <w:tc>
          <w:tcPr>
            <w:tcW w:w="4675" w:type="dxa"/>
          </w:tcPr>
          <w:p w14:paraId="702D4CEF" w14:textId="30BBF5CC" w:rsidR="004A43E5" w:rsidRDefault="00BC582F" w:rsidP="00FC3317">
            <w:pPr>
              <w:rPr>
                <w:rFonts w:ascii="Century Gothic" w:hAnsi="Century Gothic"/>
                <w:sz w:val="16"/>
                <w:szCs w:val="16"/>
              </w:rPr>
            </w:pPr>
            <w:r>
              <w:rPr>
                <w:rFonts w:ascii="Century Gothic" w:hAnsi="Century Gothic"/>
                <w:sz w:val="16"/>
                <w:szCs w:val="16"/>
              </w:rPr>
              <w:t>Deliverables</w:t>
            </w:r>
            <w:r w:rsidR="004A43E5">
              <w:rPr>
                <w:rFonts w:ascii="Century Gothic" w:hAnsi="Century Gothic"/>
                <w:sz w:val="16"/>
                <w:szCs w:val="16"/>
              </w:rPr>
              <w:t>:</w:t>
            </w:r>
          </w:p>
          <w:p w14:paraId="14ED573A" w14:textId="33B41DD5" w:rsidR="004A43E5" w:rsidRPr="00286A84" w:rsidRDefault="00BC582F" w:rsidP="00FC3317">
            <w:pPr>
              <w:rPr>
                <w:rFonts w:ascii="Century Gothic" w:hAnsi="Century Gothic"/>
                <w:sz w:val="16"/>
                <w:szCs w:val="16"/>
              </w:rPr>
            </w:pPr>
            <w:r>
              <w:rPr>
                <w:rFonts w:ascii="Century Gothic" w:hAnsi="Century Gothic"/>
                <w:sz w:val="16"/>
                <w:szCs w:val="16"/>
              </w:rPr>
              <w:t>Icons, website banners, website logo</w:t>
            </w:r>
          </w:p>
        </w:tc>
      </w:tr>
    </w:tbl>
    <w:p w14:paraId="2EEBF430" w14:textId="77777777" w:rsidR="004A43E5" w:rsidRPr="00286A84" w:rsidRDefault="004A43E5" w:rsidP="004A43E5">
      <w:pPr>
        <w:rPr>
          <w:rFonts w:ascii="Century Gothic" w:hAnsi="Century Gothic"/>
          <w:b/>
          <w:bCs/>
        </w:rPr>
      </w:pPr>
    </w:p>
    <w:p w14:paraId="491B5E43" w14:textId="77777777" w:rsidR="00BC582F" w:rsidRDefault="004A43E5" w:rsidP="00BC582F">
      <w:r w:rsidRPr="00286A84">
        <w:rPr>
          <w:rFonts w:ascii="Century Gothic" w:hAnsi="Century Gothic"/>
        </w:rPr>
        <w:t>Link</w:t>
      </w:r>
      <w:r>
        <w:rPr>
          <w:rFonts w:ascii="Century Gothic" w:hAnsi="Century Gothic"/>
        </w:rPr>
        <w:t xml:space="preserve">: </w:t>
      </w:r>
      <w:hyperlink r:id="rId8" w:history="1">
        <w:r w:rsidR="00BC582F">
          <w:rPr>
            <w:rStyle w:val="Hyperlink"/>
          </w:rPr>
          <w:t>https://www.theinsidetips.com/</w:t>
        </w:r>
      </w:hyperlink>
    </w:p>
    <w:p w14:paraId="2D03A9E2" w14:textId="39FC0AC7" w:rsidR="004A43E5" w:rsidRDefault="004A43E5" w:rsidP="004A43E5"/>
    <w:p w14:paraId="1B52AC4B" w14:textId="77777777" w:rsidR="00BC582F" w:rsidRPr="00286A84" w:rsidRDefault="00BC582F" w:rsidP="00BC582F">
      <w:pPr>
        <w:pBdr>
          <w:bottom w:val="single" w:sz="4" w:space="1" w:color="auto"/>
        </w:pBdr>
        <w:rPr>
          <w:rFonts w:ascii="Century Gothic" w:hAnsi="Century Gothic"/>
        </w:rPr>
      </w:pPr>
    </w:p>
    <w:p w14:paraId="4DA87CE8" w14:textId="77777777" w:rsidR="00BC582F" w:rsidRDefault="00BC582F" w:rsidP="00BC582F">
      <w:pPr>
        <w:rPr>
          <w:rFonts w:ascii="Century Gothic" w:hAnsi="Century Gothic"/>
          <w:b/>
          <w:bCs/>
        </w:rPr>
      </w:pPr>
    </w:p>
    <w:p w14:paraId="53CCAAF2" w14:textId="673D220C" w:rsidR="00BC582F" w:rsidRPr="00286A84" w:rsidRDefault="00BC582F" w:rsidP="00BC582F">
      <w:pPr>
        <w:rPr>
          <w:rFonts w:ascii="Century Gothic" w:hAnsi="Century Gothic"/>
          <w:b/>
          <w:bCs/>
        </w:rPr>
      </w:pPr>
      <w:r w:rsidRPr="00286A84">
        <w:rPr>
          <w:rFonts w:ascii="Century Gothic" w:hAnsi="Century Gothic"/>
          <w:b/>
          <w:bCs/>
        </w:rPr>
        <w:t xml:space="preserve">Work – Single – </w:t>
      </w:r>
      <w:r>
        <w:rPr>
          <w:rFonts w:ascii="Century Gothic" w:hAnsi="Century Gothic"/>
          <w:b/>
          <w:bCs/>
        </w:rPr>
        <w:t>Digital Production Buzz</w:t>
      </w:r>
    </w:p>
    <w:p w14:paraId="6DC6D782" w14:textId="77777777" w:rsidR="00BC582F" w:rsidRPr="00286A84" w:rsidRDefault="00BC582F" w:rsidP="00BC582F">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BC582F" w:rsidRPr="00286A84" w14:paraId="57358C1C" w14:textId="77777777" w:rsidTr="00FC3317">
        <w:tc>
          <w:tcPr>
            <w:tcW w:w="4675" w:type="dxa"/>
          </w:tcPr>
          <w:p w14:paraId="00468F04" w14:textId="23EE1B69" w:rsidR="00BC582F" w:rsidRDefault="00BC582F" w:rsidP="00FC3317">
            <w:pPr>
              <w:rPr>
                <w:rFonts w:ascii="Century Gothic" w:hAnsi="Century Gothic"/>
                <w:sz w:val="16"/>
                <w:szCs w:val="16"/>
              </w:rPr>
            </w:pPr>
            <w:r>
              <w:rPr>
                <w:rFonts w:ascii="Century Gothic" w:hAnsi="Century Gothic"/>
                <w:sz w:val="16"/>
                <w:szCs w:val="16"/>
              </w:rPr>
              <w:t>I worked as a freelance graphic designer for Digital Production Buzz. I played an integral part in the entire redesign of the platform. I utilized my knowledge in graphic design and user experience to create deliverables customized to customers.</w:t>
            </w:r>
          </w:p>
          <w:p w14:paraId="2DE93870" w14:textId="77777777" w:rsidR="00BC582F" w:rsidRDefault="00BC582F" w:rsidP="00FC3317">
            <w:pPr>
              <w:rPr>
                <w:rFonts w:ascii="Century Gothic" w:hAnsi="Century Gothic"/>
                <w:sz w:val="16"/>
                <w:szCs w:val="16"/>
              </w:rPr>
            </w:pPr>
          </w:p>
          <w:p w14:paraId="6726EC11" w14:textId="77777777" w:rsidR="00BC582F" w:rsidRPr="00286A84" w:rsidRDefault="00BC582F" w:rsidP="00FC3317">
            <w:pPr>
              <w:rPr>
                <w:rFonts w:ascii="Century Gothic" w:hAnsi="Century Gothic"/>
                <w:sz w:val="16"/>
                <w:szCs w:val="16"/>
              </w:rPr>
            </w:pPr>
            <w:r>
              <w:rPr>
                <w:rFonts w:ascii="Century Gothic" w:hAnsi="Century Gothic"/>
                <w:sz w:val="16"/>
                <w:szCs w:val="16"/>
              </w:rPr>
              <w:t xml:space="preserve"> </w:t>
            </w:r>
          </w:p>
        </w:tc>
        <w:tc>
          <w:tcPr>
            <w:tcW w:w="4675" w:type="dxa"/>
          </w:tcPr>
          <w:p w14:paraId="5B3B260F" w14:textId="53D7B449" w:rsidR="00BC582F" w:rsidRDefault="00BC582F" w:rsidP="00FC3317">
            <w:pPr>
              <w:rPr>
                <w:rFonts w:ascii="Century Gothic" w:hAnsi="Century Gothic"/>
                <w:sz w:val="16"/>
                <w:szCs w:val="16"/>
              </w:rPr>
            </w:pPr>
            <w:r>
              <w:rPr>
                <w:rFonts w:ascii="Century Gothic" w:hAnsi="Century Gothic"/>
                <w:sz w:val="16"/>
                <w:szCs w:val="16"/>
              </w:rPr>
              <w:t>Deliverables:</w:t>
            </w:r>
          </w:p>
          <w:p w14:paraId="072FFE25" w14:textId="543126F6" w:rsidR="00BC582F" w:rsidRPr="00286A84" w:rsidRDefault="00BC582F" w:rsidP="00FC3317">
            <w:pPr>
              <w:rPr>
                <w:rFonts w:ascii="Century Gothic" w:hAnsi="Century Gothic"/>
                <w:sz w:val="16"/>
                <w:szCs w:val="16"/>
              </w:rPr>
            </w:pPr>
            <w:r>
              <w:rPr>
                <w:rFonts w:ascii="Century Gothic" w:hAnsi="Century Gothic"/>
                <w:sz w:val="16"/>
                <w:szCs w:val="16"/>
              </w:rPr>
              <w:t xml:space="preserve">Website logo, </w:t>
            </w:r>
            <w:proofErr w:type="spellStart"/>
            <w:r>
              <w:rPr>
                <w:rFonts w:ascii="Century Gothic" w:hAnsi="Century Gothic"/>
                <w:sz w:val="16"/>
                <w:szCs w:val="16"/>
              </w:rPr>
              <w:t>Youtube</w:t>
            </w:r>
            <w:proofErr w:type="spellEnd"/>
            <w:r>
              <w:rPr>
                <w:rFonts w:ascii="Century Gothic" w:hAnsi="Century Gothic"/>
                <w:sz w:val="16"/>
                <w:szCs w:val="16"/>
              </w:rPr>
              <w:t xml:space="preserve"> banners, podcast banners, conference banner</w:t>
            </w:r>
          </w:p>
        </w:tc>
      </w:tr>
    </w:tbl>
    <w:p w14:paraId="3C4CF0A1" w14:textId="77777777" w:rsidR="00BC582F" w:rsidRPr="00286A84" w:rsidRDefault="00BC582F" w:rsidP="00BC582F">
      <w:pPr>
        <w:rPr>
          <w:rFonts w:ascii="Century Gothic" w:hAnsi="Century Gothic"/>
          <w:b/>
          <w:bCs/>
        </w:rPr>
      </w:pPr>
    </w:p>
    <w:p w14:paraId="52F7F3F7" w14:textId="77777777" w:rsidR="00BC582F" w:rsidRDefault="00BC582F" w:rsidP="00BC582F">
      <w:r w:rsidRPr="00286A84">
        <w:rPr>
          <w:rFonts w:ascii="Century Gothic" w:hAnsi="Century Gothic"/>
        </w:rPr>
        <w:t>Link</w:t>
      </w:r>
      <w:r>
        <w:rPr>
          <w:rFonts w:ascii="Century Gothic" w:hAnsi="Century Gothic"/>
        </w:rPr>
        <w:t xml:space="preserve">: </w:t>
      </w:r>
      <w:hyperlink r:id="rId9" w:history="1">
        <w:r>
          <w:rPr>
            <w:rStyle w:val="Hyperlink"/>
          </w:rPr>
          <w:t>https://www.digitalproductionbuzz.com/</w:t>
        </w:r>
      </w:hyperlink>
    </w:p>
    <w:p w14:paraId="6EB81DE3" w14:textId="0D573A14" w:rsidR="00BC582F" w:rsidRDefault="00BC582F" w:rsidP="00BC582F"/>
    <w:p w14:paraId="1709C27A" w14:textId="6CC1D18D" w:rsidR="009D7679" w:rsidRDefault="009D7679" w:rsidP="00551383">
      <w:pPr>
        <w:pBdr>
          <w:bottom w:val="single" w:sz="4" w:space="1" w:color="auto"/>
        </w:pBdr>
        <w:rPr>
          <w:rFonts w:ascii="Century Gothic" w:hAnsi="Century Gothic"/>
          <w:b/>
          <w:bCs/>
        </w:rPr>
      </w:pPr>
      <w:r>
        <w:rPr>
          <w:rFonts w:ascii="Century Gothic" w:hAnsi="Century Gothic"/>
          <w:b/>
          <w:bCs/>
        </w:rPr>
        <w:br w:type="page"/>
      </w:r>
    </w:p>
    <w:p w14:paraId="1643D8C5" w14:textId="7512C300" w:rsidR="009A0CA0" w:rsidRPr="00286A84" w:rsidRDefault="009A0CA0" w:rsidP="009A0CA0">
      <w:pPr>
        <w:rPr>
          <w:rFonts w:ascii="Century Gothic" w:hAnsi="Century Gothic"/>
          <w:b/>
          <w:bCs/>
        </w:rPr>
      </w:pPr>
      <w:r w:rsidRPr="00286A84">
        <w:rPr>
          <w:rFonts w:ascii="Century Gothic" w:hAnsi="Century Gothic"/>
          <w:b/>
          <w:bCs/>
        </w:rPr>
        <w:lastRenderedPageBreak/>
        <w:t xml:space="preserve">Work – Single – </w:t>
      </w:r>
      <w:r>
        <w:rPr>
          <w:rFonts w:ascii="Century Gothic" w:hAnsi="Century Gothic"/>
          <w:b/>
          <w:bCs/>
        </w:rPr>
        <w:t>Alternative Breaks: Self Represent</w:t>
      </w:r>
    </w:p>
    <w:p w14:paraId="43DFCD4A" w14:textId="77777777" w:rsidR="009A0CA0" w:rsidRPr="00286A84" w:rsidRDefault="009A0CA0" w:rsidP="009A0CA0">
      <w:pPr>
        <w:rPr>
          <w:rFonts w:ascii="Century Gothic" w:hAnsi="Century Gothic"/>
          <w:b/>
          <w:bCs/>
        </w:rPr>
      </w:pPr>
    </w:p>
    <w:tbl>
      <w:tblPr>
        <w:tblStyle w:val="TableGrid"/>
        <w:tblW w:w="0" w:type="auto"/>
        <w:tblLook w:val="04A0" w:firstRow="1" w:lastRow="0" w:firstColumn="1" w:lastColumn="0" w:noHBand="0" w:noVBand="1"/>
      </w:tblPr>
      <w:tblGrid>
        <w:gridCol w:w="4675"/>
        <w:gridCol w:w="4675"/>
      </w:tblGrid>
      <w:tr w:rsidR="009A0CA0" w:rsidRPr="00286A84" w14:paraId="01A94700" w14:textId="77777777" w:rsidTr="00FC3317">
        <w:tc>
          <w:tcPr>
            <w:tcW w:w="4675" w:type="dxa"/>
          </w:tcPr>
          <w:p w14:paraId="7A129E4A" w14:textId="12E80A52" w:rsidR="009A0CA0" w:rsidRDefault="009A0CA0" w:rsidP="00FC3317">
            <w:pPr>
              <w:rPr>
                <w:rFonts w:ascii="Century Gothic" w:hAnsi="Century Gothic"/>
                <w:sz w:val="16"/>
                <w:szCs w:val="16"/>
              </w:rPr>
            </w:pPr>
            <w:r>
              <w:rPr>
                <w:rFonts w:ascii="Century Gothic" w:hAnsi="Century Gothic"/>
                <w:sz w:val="16"/>
                <w:szCs w:val="16"/>
              </w:rPr>
              <w:t>Alternative Breaks is an on-campus organization where students engage in volunteer service over spring break. My group, “</w:t>
            </w:r>
            <w:proofErr w:type="spellStart"/>
            <w:r>
              <w:rPr>
                <w:rFonts w:ascii="Century Gothic" w:hAnsi="Century Gothic"/>
                <w:sz w:val="16"/>
                <w:szCs w:val="16"/>
              </w:rPr>
              <w:t>Self Represent</w:t>
            </w:r>
            <w:proofErr w:type="spellEnd"/>
            <w:r>
              <w:rPr>
                <w:rFonts w:ascii="Century Gothic" w:hAnsi="Century Gothic"/>
                <w:sz w:val="16"/>
                <w:szCs w:val="16"/>
              </w:rPr>
              <w:t>”, focused on minority underachievement and poverty in Washington, D.C.</w:t>
            </w:r>
          </w:p>
          <w:p w14:paraId="6AE099B8" w14:textId="45760EF2" w:rsidR="009A0CA0" w:rsidRDefault="009A0CA0" w:rsidP="00FC3317">
            <w:pPr>
              <w:rPr>
                <w:rFonts w:ascii="Century Gothic" w:hAnsi="Century Gothic"/>
                <w:sz w:val="16"/>
                <w:szCs w:val="16"/>
              </w:rPr>
            </w:pPr>
          </w:p>
          <w:p w14:paraId="5D28315B" w14:textId="115909EE" w:rsidR="009A0CA0" w:rsidRDefault="009A0CA0" w:rsidP="00FC3317">
            <w:pPr>
              <w:rPr>
                <w:rFonts w:ascii="Century Gothic" w:hAnsi="Century Gothic"/>
                <w:sz w:val="16"/>
                <w:szCs w:val="16"/>
              </w:rPr>
            </w:pPr>
            <w:r>
              <w:rPr>
                <w:rFonts w:ascii="Century Gothic" w:hAnsi="Century Gothic"/>
                <w:sz w:val="16"/>
                <w:szCs w:val="16"/>
              </w:rPr>
              <w:t xml:space="preserve">We spent 15 weeks educating ourselves about issues in the area and preparing for the trip. </w:t>
            </w:r>
            <w:r w:rsidR="00887D85">
              <w:rPr>
                <w:rFonts w:ascii="Century Gothic" w:hAnsi="Century Gothic"/>
                <w:sz w:val="16"/>
                <w:szCs w:val="16"/>
              </w:rPr>
              <w:t>I was particularly interested in how wealth was divided by location and the voting rights of residents in the district.</w:t>
            </w:r>
          </w:p>
          <w:p w14:paraId="374F6569" w14:textId="77777777" w:rsidR="009A0CA0" w:rsidRPr="00286A84" w:rsidRDefault="009A0CA0" w:rsidP="00FC3317">
            <w:pPr>
              <w:rPr>
                <w:rFonts w:ascii="Century Gothic" w:hAnsi="Century Gothic"/>
                <w:sz w:val="16"/>
                <w:szCs w:val="16"/>
              </w:rPr>
            </w:pPr>
            <w:r>
              <w:rPr>
                <w:rFonts w:ascii="Century Gothic" w:hAnsi="Century Gothic"/>
                <w:sz w:val="16"/>
                <w:szCs w:val="16"/>
              </w:rPr>
              <w:t xml:space="preserve"> </w:t>
            </w:r>
          </w:p>
        </w:tc>
        <w:tc>
          <w:tcPr>
            <w:tcW w:w="4675" w:type="dxa"/>
          </w:tcPr>
          <w:p w14:paraId="22B15FD8" w14:textId="77777777" w:rsidR="009A0CA0" w:rsidRDefault="009A0CA0" w:rsidP="00FC3317">
            <w:pPr>
              <w:rPr>
                <w:rFonts w:ascii="Century Gothic" w:hAnsi="Century Gothic"/>
                <w:sz w:val="16"/>
                <w:szCs w:val="16"/>
              </w:rPr>
            </w:pPr>
            <w:r>
              <w:rPr>
                <w:rFonts w:ascii="Century Gothic" w:hAnsi="Century Gothic"/>
                <w:sz w:val="16"/>
                <w:szCs w:val="16"/>
              </w:rPr>
              <w:t>There, we volunteered with over 7 different volunteer organization</w:t>
            </w:r>
            <w:r w:rsidR="00887D85">
              <w:rPr>
                <w:rFonts w:ascii="Century Gothic" w:hAnsi="Century Gothic"/>
                <w:sz w:val="16"/>
                <w:szCs w:val="16"/>
              </w:rPr>
              <w:t xml:space="preserve">, allowing us to get a holistic understanding on fighting poverty. </w:t>
            </w:r>
          </w:p>
          <w:p w14:paraId="3EE6DDC8" w14:textId="77777777" w:rsidR="00887D85" w:rsidRDefault="00887D85" w:rsidP="00FC3317">
            <w:pPr>
              <w:rPr>
                <w:rFonts w:ascii="Century Gothic" w:hAnsi="Century Gothic"/>
                <w:sz w:val="16"/>
                <w:szCs w:val="16"/>
              </w:rPr>
            </w:pPr>
          </w:p>
          <w:p w14:paraId="15192B92" w14:textId="34FDEC5C" w:rsidR="00887D85" w:rsidRPr="00286A84" w:rsidRDefault="00887D85" w:rsidP="00FC3317">
            <w:pPr>
              <w:rPr>
                <w:rFonts w:ascii="Century Gothic" w:hAnsi="Century Gothic"/>
                <w:sz w:val="16"/>
                <w:szCs w:val="16"/>
              </w:rPr>
            </w:pPr>
            <w:r>
              <w:rPr>
                <w:rFonts w:ascii="Century Gothic" w:hAnsi="Century Gothic"/>
                <w:sz w:val="16"/>
                <w:szCs w:val="16"/>
              </w:rPr>
              <w:t>One of the most instrumental projects we did was holding a mini career fair at the local Boys and Girls Club. During the career fair, I taught children American Sign Language (ASL) as a way to promote the study of social sciences and foreign languages.</w:t>
            </w:r>
          </w:p>
        </w:tc>
      </w:tr>
    </w:tbl>
    <w:p w14:paraId="56157F00" w14:textId="77777777" w:rsidR="009A0CA0" w:rsidRPr="00286A84" w:rsidRDefault="009A0CA0" w:rsidP="009A0CA0">
      <w:pPr>
        <w:rPr>
          <w:rFonts w:ascii="Century Gothic" w:hAnsi="Century Gothic"/>
          <w:b/>
          <w:bCs/>
        </w:rPr>
      </w:pPr>
    </w:p>
    <w:p w14:paraId="11B5FF17" w14:textId="77777777" w:rsidR="009A0CA0" w:rsidRDefault="009A0CA0" w:rsidP="009A0CA0">
      <w:r w:rsidRPr="00286A84">
        <w:rPr>
          <w:rFonts w:ascii="Century Gothic" w:hAnsi="Century Gothic"/>
        </w:rPr>
        <w:t>Link</w:t>
      </w:r>
      <w:r>
        <w:rPr>
          <w:rFonts w:ascii="Century Gothic" w:hAnsi="Century Gothic"/>
        </w:rPr>
        <w:t xml:space="preserve">: </w:t>
      </w:r>
      <w:hyperlink r:id="rId10" w:history="1">
        <w:r>
          <w:rPr>
            <w:rStyle w:val="Hyperlink"/>
          </w:rPr>
          <w:t>https://www.digitalproductionbuzz.com/</w:t>
        </w:r>
      </w:hyperlink>
    </w:p>
    <w:p w14:paraId="33239E81" w14:textId="77777777" w:rsidR="00BC582F" w:rsidRDefault="00BC582F">
      <w:pPr>
        <w:rPr>
          <w:rFonts w:ascii="Century Gothic" w:hAnsi="Century Gothic"/>
          <w:b/>
          <w:bCs/>
        </w:rPr>
      </w:pPr>
      <w:r>
        <w:rPr>
          <w:rFonts w:ascii="Century Gothic" w:hAnsi="Century Gothic"/>
          <w:b/>
          <w:bCs/>
        </w:rPr>
        <w:br w:type="page"/>
      </w:r>
    </w:p>
    <w:p w14:paraId="693FF447" w14:textId="74A9DA2B" w:rsidR="009D7679" w:rsidRDefault="009D7679" w:rsidP="009D7679">
      <w:pPr>
        <w:rPr>
          <w:rFonts w:ascii="Century Gothic" w:hAnsi="Century Gothic"/>
          <w:b/>
          <w:bCs/>
        </w:rPr>
      </w:pPr>
      <w:r>
        <w:rPr>
          <w:rFonts w:ascii="Century Gothic" w:hAnsi="Century Gothic"/>
          <w:b/>
          <w:bCs/>
        </w:rPr>
        <w:lastRenderedPageBreak/>
        <w:t>About</w:t>
      </w:r>
    </w:p>
    <w:p w14:paraId="775813ED" w14:textId="09016589" w:rsidR="009D7679" w:rsidRDefault="009D7679" w:rsidP="009D7679">
      <w:pPr>
        <w:rPr>
          <w:rFonts w:ascii="Century Gothic" w:hAnsi="Century Gothic"/>
        </w:rPr>
      </w:pPr>
    </w:p>
    <w:p w14:paraId="15A0E4C1" w14:textId="2D6B81A7" w:rsidR="009D7679" w:rsidRDefault="009D7679" w:rsidP="009D7679">
      <w:pPr>
        <w:rPr>
          <w:rFonts w:ascii="Century Gothic" w:hAnsi="Century Gothic"/>
        </w:rPr>
      </w:pPr>
      <w:r>
        <w:rPr>
          <w:rFonts w:ascii="Century Gothic" w:hAnsi="Century Gothic"/>
        </w:rPr>
        <w:t>Hello!</w:t>
      </w:r>
    </w:p>
    <w:p w14:paraId="1059A36F" w14:textId="59DFA2E7" w:rsidR="009D7679" w:rsidRDefault="009D7679" w:rsidP="009D7679">
      <w:pPr>
        <w:rPr>
          <w:rFonts w:ascii="Century Gothic" w:hAnsi="Century Gothic"/>
        </w:rPr>
      </w:pPr>
    </w:p>
    <w:p w14:paraId="6D1D89C3" w14:textId="3EF56042" w:rsidR="009D7679" w:rsidRDefault="009D7679" w:rsidP="009D7679">
      <w:pPr>
        <w:rPr>
          <w:rFonts w:ascii="Century Gothic" w:hAnsi="Century Gothic"/>
        </w:rPr>
      </w:pPr>
      <w:r>
        <w:rPr>
          <w:rFonts w:ascii="Century Gothic" w:hAnsi="Century Gothic"/>
        </w:rPr>
        <w:t xml:space="preserve">I’m Sally, a third-year Business Psychology major and Cognitive Science – Design minor at the University of California, San Diego. I’m passionate about the intersectionality of business, design, research, and sustainability. </w:t>
      </w:r>
    </w:p>
    <w:p w14:paraId="667AA7C7" w14:textId="0A837B67" w:rsidR="009D7679" w:rsidRDefault="009D7679" w:rsidP="009D7679">
      <w:pPr>
        <w:rPr>
          <w:rFonts w:ascii="Century Gothic" w:hAnsi="Century Gothic"/>
        </w:rPr>
      </w:pPr>
    </w:p>
    <w:p w14:paraId="7121C66D" w14:textId="0B29AFB1" w:rsidR="009D7679" w:rsidRDefault="009D7679" w:rsidP="009D7679">
      <w:pPr>
        <w:rPr>
          <w:rFonts w:ascii="Century Gothic" w:hAnsi="Century Gothic"/>
        </w:rPr>
      </w:pPr>
      <w:r>
        <w:rPr>
          <w:rFonts w:ascii="Century Gothic" w:hAnsi="Century Gothic"/>
        </w:rPr>
        <w:t>I</w:t>
      </w:r>
      <w:r w:rsidR="00551383">
        <w:rPr>
          <w:rFonts w:ascii="Century Gothic" w:hAnsi="Century Gothic"/>
        </w:rPr>
        <w:t>n my free time, I enjoy traveling to new places, walks on the beach, and exploring new food places!</w:t>
      </w:r>
    </w:p>
    <w:p w14:paraId="6F5EBBAC" w14:textId="77777777" w:rsidR="009D7679" w:rsidRDefault="009D7679" w:rsidP="009D7679">
      <w:pPr>
        <w:rPr>
          <w:rFonts w:ascii="Century Gothic" w:hAnsi="Century Gothic"/>
        </w:rPr>
      </w:pPr>
    </w:p>
    <w:p w14:paraId="0E2C5385" w14:textId="02E3BFEB" w:rsidR="009D7679" w:rsidRDefault="009D7679" w:rsidP="009D7679">
      <w:pPr>
        <w:rPr>
          <w:rFonts w:ascii="Century Gothic" w:hAnsi="Century Gothic"/>
        </w:rPr>
      </w:pPr>
      <w:r>
        <w:rPr>
          <w:rFonts w:ascii="Century Gothic" w:hAnsi="Century Gothic"/>
        </w:rPr>
        <w:t xml:space="preserve">Currently, I am a Marketing Specialist Intern for </w:t>
      </w:r>
      <w:proofErr w:type="spellStart"/>
      <w:r>
        <w:rPr>
          <w:rFonts w:ascii="Century Gothic" w:hAnsi="Century Gothic"/>
        </w:rPr>
        <w:t>Axos</w:t>
      </w:r>
      <w:proofErr w:type="spellEnd"/>
      <w:r>
        <w:rPr>
          <w:rFonts w:ascii="Century Gothic" w:hAnsi="Century Gothic"/>
        </w:rPr>
        <w:t xml:space="preserve"> Bank (San Diego) and </w:t>
      </w:r>
      <w:r w:rsidR="00551383">
        <w:rPr>
          <w:rFonts w:ascii="Century Gothic" w:hAnsi="Century Gothic"/>
        </w:rPr>
        <w:t>am an</w:t>
      </w:r>
      <w:r>
        <w:rPr>
          <w:rFonts w:ascii="Century Gothic" w:hAnsi="Century Gothic"/>
        </w:rPr>
        <w:t xml:space="preserve"> incoming Operations Summer Analyst at Goldman Sachs (New York). I aim to work in project management or marketing for a company that is equally enthusiastic about people and the environment.</w:t>
      </w:r>
    </w:p>
    <w:p w14:paraId="59F1CF45" w14:textId="2CA95E70" w:rsidR="009D7679" w:rsidRDefault="009D7679" w:rsidP="009D7679">
      <w:pPr>
        <w:rPr>
          <w:rFonts w:ascii="Century Gothic" w:hAnsi="Century Gothic"/>
        </w:rPr>
      </w:pPr>
    </w:p>
    <w:p w14:paraId="7898B664" w14:textId="30B997A8" w:rsidR="00441E83" w:rsidRDefault="009D7679" w:rsidP="009D7679">
      <w:pPr>
        <w:rPr>
          <w:rFonts w:ascii="Century Gothic" w:hAnsi="Century Gothic"/>
        </w:rPr>
      </w:pPr>
      <w:r>
        <w:rPr>
          <w:rFonts w:ascii="Century Gothic" w:hAnsi="Century Gothic"/>
        </w:rPr>
        <w:t>Link: LinkedIn</w:t>
      </w:r>
    </w:p>
    <w:p w14:paraId="5AFBC878" w14:textId="77777777" w:rsidR="00441E83" w:rsidRDefault="00441E83">
      <w:pPr>
        <w:rPr>
          <w:rFonts w:ascii="Century Gothic" w:hAnsi="Century Gothic"/>
        </w:rPr>
      </w:pPr>
      <w:r>
        <w:rPr>
          <w:rFonts w:ascii="Century Gothic" w:hAnsi="Century Gothic"/>
        </w:rPr>
        <w:br w:type="page"/>
      </w:r>
    </w:p>
    <w:p w14:paraId="5E319F50" w14:textId="3BC3482B" w:rsidR="009D7679" w:rsidRPr="00441E83" w:rsidRDefault="00441E83" w:rsidP="009D7679">
      <w:pPr>
        <w:rPr>
          <w:rFonts w:ascii="Century Gothic" w:hAnsi="Century Gothic"/>
          <w:b/>
          <w:bCs/>
          <w:sz w:val="20"/>
          <w:szCs w:val="20"/>
        </w:rPr>
      </w:pPr>
      <w:r w:rsidRPr="00441E83">
        <w:rPr>
          <w:rFonts w:ascii="Century Gothic" w:hAnsi="Century Gothic"/>
          <w:b/>
          <w:bCs/>
          <w:sz w:val="20"/>
          <w:szCs w:val="20"/>
        </w:rPr>
        <w:lastRenderedPageBreak/>
        <w:t xml:space="preserve">Experiential </w:t>
      </w:r>
      <w:r w:rsidR="00540A7D">
        <w:rPr>
          <w:rFonts w:ascii="Century Gothic" w:hAnsi="Century Gothic"/>
          <w:b/>
          <w:bCs/>
          <w:sz w:val="20"/>
          <w:szCs w:val="20"/>
        </w:rPr>
        <w:t>Analysis</w:t>
      </w:r>
      <w:r w:rsidRPr="00441E83">
        <w:rPr>
          <w:rFonts w:ascii="Century Gothic" w:hAnsi="Century Gothic"/>
          <w:b/>
          <w:bCs/>
          <w:sz w:val="20"/>
          <w:szCs w:val="20"/>
        </w:rPr>
        <w:t xml:space="preserve"> of San Diego Ecology</w:t>
      </w:r>
    </w:p>
    <w:p w14:paraId="2181A0BA" w14:textId="04FFCFD3" w:rsidR="00441E83" w:rsidRPr="00441E83" w:rsidRDefault="00441E83" w:rsidP="009D7679">
      <w:pPr>
        <w:rPr>
          <w:rFonts w:ascii="Century Gothic" w:hAnsi="Century Gothic"/>
          <w:b/>
          <w:bCs/>
          <w:sz w:val="20"/>
          <w:szCs w:val="20"/>
        </w:rPr>
      </w:pPr>
    </w:p>
    <w:p w14:paraId="64D4735E" w14:textId="4D93EBED" w:rsidR="00441E83" w:rsidRPr="00441E83" w:rsidRDefault="00441E83" w:rsidP="009D7679">
      <w:pPr>
        <w:rPr>
          <w:rFonts w:ascii="Century Gothic" w:hAnsi="Century Gothic"/>
          <w:b/>
          <w:bCs/>
          <w:sz w:val="20"/>
          <w:szCs w:val="20"/>
          <w:u w:val="single"/>
        </w:rPr>
      </w:pPr>
      <w:r w:rsidRPr="00441E83">
        <w:rPr>
          <w:rFonts w:ascii="Century Gothic" w:hAnsi="Century Gothic"/>
          <w:sz w:val="20"/>
          <w:szCs w:val="20"/>
          <w:u w:val="single"/>
        </w:rPr>
        <w:t>Coursework</w:t>
      </w:r>
    </w:p>
    <w:p w14:paraId="0D5F3920" w14:textId="3CA6E075" w:rsidR="00441E83" w:rsidRPr="00441E83" w:rsidRDefault="00441E83" w:rsidP="009D7679">
      <w:pPr>
        <w:rPr>
          <w:rFonts w:ascii="Century Gothic" w:hAnsi="Century Gothic"/>
          <w:sz w:val="20"/>
          <w:szCs w:val="20"/>
        </w:rPr>
      </w:pPr>
      <w:r w:rsidRPr="00441E83">
        <w:rPr>
          <w:rFonts w:ascii="Century Gothic" w:hAnsi="Century Gothic"/>
          <w:b/>
          <w:bCs/>
          <w:sz w:val="20"/>
          <w:szCs w:val="20"/>
        </w:rPr>
        <w:t>VIS 101</w:t>
      </w:r>
      <w:r w:rsidRPr="00441E83">
        <w:rPr>
          <w:rFonts w:ascii="Century Gothic" w:hAnsi="Century Gothic"/>
          <w:sz w:val="20"/>
          <w:szCs w:val="20"/>
        </w:rPr>
        <w:t xml:space="preserve"> (Introduction to Urban Ecology)</w:t>
      </w:r>
    </w:p>
    <w:p w14:paraId="3ECECED8" w14:textId="3E70EDCA" w:rsidR="00441E83" w:rsidRPr="00441E83" w:rsidRDefault="00441E83" w:rsidP="009D7679">
      <w:pPr>
        <w:rPr>
          <w:rFonts w:ascii="Century Gothic" w:hAnsi="Century Gothic"/>
          <w:sz w:val="20"/>
          <w:szCs w:val="20"/>
        </w:rPr>
      </w:pPr>
      <w:r w:rsidRPr="00441E83">
        <w:rPr>
          <w:rFonts w:ascii="Century Gothic" w:hAnsi="Century Gothic"/>
          <w:sz w:val="20"/>
          <w:szCs w:val="20"/>
        </w:rPr>
        <w:t>This course examines expanded meanings of the urban and the ecological into new conceptual zones for artistic practice and research, introducing urbanization as complex and transformative processes of interrelated cultural, socio-economic, political and environmental conditions, whose material and informational flows are generative of new interpretations of ecology.</w:t>
      </w:r>
    </w:p>
    <w:p w14:paraId="45C6733E" w14:textId="6FB61F98" w:rsidR="00286A84" w:rsidRPr="00441E83" w:rsidRDefault="00286A84">
      <w:pPr>
        <w:rPr>
          <w:rFonts w:ascii="Century Gothic" w:hAnsi="Century Gothic"/>
          <w:b/>
          <w:bCs/>
          <w:sz w:val="20"/>
          <w:szCs w:val="20"/>
        </w:rPr>
      </w:pPr>
    </w:p>
    <w:p w14:paraId="04C0151D" w14:textId="77777777" w:rsidR="00441E83" w:rsidRPr="00441E83" w:rsidRDefault="00441E83" w:rsidP="00441E83">
      <w:pPr>
        <w:rPr>
          <w:sz w:val="20"/>
          <w:szCs w:val="20"/>
        </w:rPr>
      </w:pPr>
      <w:r w:rsidRPr="00441E83">
        <w:rPr>
          <w:rFonts w:ascii="Century Gothic" w:hAnsi="Century Gothic"/>
          <w:sz w:val="20"/>
          <w:szCs w:val="20"/>
          <w:u w:val="single"/>
        </w:rPr>
        <w:t xml:space="preserve">Link: </w:t>
      </w:r>
      <w:hyperlink r:id="rId11" w:history="1">
        <w:r w:rsidRPr="00441E83">
          <w:rPr>
            <w:rStyle w:val="Hyperlink"/>
            <w:sz w:val="20"/>
            <w:szCs w:val="20"/>
          </w:rPr>
          <w:t>https://www.ucsd.edu/catalog/courses/VIS.html</w:t>
        </w:r>
      </w:hyperlink>
    </w:p>
    <w:p w14:paraId="38E6F3A5" w14:textId="7610EBC1" w:rsidR="00441E83" w:rsidRDefault="00441E83">
      <w:pPr>
        <w:rPr>
          <w:rFonts w:ascii="Century Gothic" w:hAnsi="Century Gothic"/>
          <w:sz w:val="20"/>
          <w:szCs w:val="20"/>
        </w:rPr>
      </w:pPr>
    </w:p>
    <w:p w14:paraId="02313511" w14:textId="4CC1DABF" w:rsidR="00441E83" w:rsidRDefault="00441E83">
      <w:pPr>
        <w:rPr>
          <w:rFonts w:ascii="Century Gothic" w:hAnsi="Century Gothic"/>
          <w:sz w:val="20"/>
          <w:szCs w:val="20"/>
        </w:rPr>
      </w:pPr>
    </w:p>
    <w:p w14:paraId="43F19EF0" w14:textId="06172B2D" w:rsidR="00441E83" w:rsidRDefault="00441E83">
      <w:pPr>
        <w:rPr>
          <w:rFonts w:ascii="Century Gothic" w:hAnsi="Century Gothic"/>
          <w:sz w:val="20"/>
          <w:szCs w:val="20"/>
        </w:rPr>
      </w:pPr>
      <w:r>
        <w:rPr>
          <w:rFonts w:ascii="Century Gothic" w:hAnsi="Century Gothic"/>
          <w:sz w:val="20"/>
          <w:szCs w:val="20"/>
        </w:rPr>
        <w:t xml:space="preserve">This project focuses on the exploration of the Miramar, Kearny Mesa, and Clairmont area of San Diego. I analyzed the current urban ecological state and focused on </w:t>
      </w:r>
      <w:r w:rsidR="0096149A">
        <w:rPr>
          <w:rFonts w:ascii="Century Gothic" w:hAnsi="Century Gothic"/>
          <w:sz w:val="20"/>
          <w:szCs w:val="20"/>
        </w:rPr>
        <w:t>strategies</w:t>
      </w:r>
      <w:r>
        <w:rPr>
          <w:rFonts w:ascii="Century Gothic" w:hAnsi="Century Gothic"/>
          <w:sz w:val="20"/>
          <w:szCs w:val="20"/>
        </w:rPr>
        <w:t xml:space="preserve"> to improve the land use.</w:t>
      </w:r>
    </w:p>
    <w:p w14:paraId="2580E5AF" w14:textId="59E40922" w:rsidR="00441E83" w:rsidRDefault="00441E83">
      <w:pPr>
        <w:rPr>
          <w:rFonts w:ascii="Century Gothic" w:hAnsi="Century Gothic"/>
          <w:sz w:val="20"/>
          <w:szCs w:val="20"/>
        </w:rPr>
      </w:pPr>
    </w:p>
    <w:p w14:paraId="1C3F3BD7" w14:textId="40E75C74" w:rsidR="00441E83" w:rsidRDefault="00441E83">
      <w:pPr>
        <w:rPr>
          <w:rFonts w:ascii="Century Gothic" w:hAnsi="Century Gothic"/>
          <w:sz w:val="20"/>
          <w:szCs w:val="20"/>
        </w:rPr>
      </w:pPr>
    </w:p>
    <w:p w14:paraId="06D2B492" w14:textId="77777777" w:rsidR="00441E83" w:rsidRDefault="00441E83">
      <w:pPr>
        <w:rPr>
          <w:rFonts w:ascii="Century Gothic" w:hAnsi="Century Gothic"/>
          <w:sz w:val="20"/>
          <w:szCs w:val="20"/>
        </w:rPr>
      </w:pPr>
    </w:p>
    <w:p w14:paraId="35D68832" w14:textId="038A1278" w:rsidR="00441E83" w:rsidRDefault="00441E83">
      <w:pPr>
        <w:rPr>
          <w:rFonts w:ascii="Century Gothic" w:hAnsi="Century Gothic"/>
          <w:sz w:val="20"/>
          <w:szCs w:val="20"/>
        </w:rPr>
      </w:pPr>
      <w:r>
        <w:rPr>
          <w:rFonts w:ascii="Century Gothic" w:hAnsi="Century Gothic"/>
          <w:sz w:val="20"/>
          <w:szCs w:val="20"/>
        </w:rPr>
        <w:t xml:space="preserve">The main issue with this area was the lack of strategic use of land. My solution is a </w:t>
      </w:r>
      <w:r w:rsidR="00190F66">
        <w:rPr>
          <w:rFonts w:ascii="Century Gothic" w:hAnsi="Century Gothic"/>
          <w:b/>
          <w:bCs/>
          <w:sz w:val="20"/>
          <w:szCs w:val="20"/>
        </w:rPr>
        <w:t>mixed-use</w:t>
      </w:r>
      <w:r>
        <w:rPr>
          <w:rFonts w:ascii="Century Gothic" w:hAnsi="Century Gothic"/>
          <w:b/>
          <w:bCs/>
          <w:sz w:val="20"/>
          <w:szCs w:val="20"/>
        </w:rPr>
        <w:t xml:space="preserve"> experiential energy park </w:t>
      </w:r>
      <w:r>
        <w:rPr>
          <w:rFonts w:ascii="Century Gothic" w:hAnsi="Century Gothic"/>
          <w:sz w:val="20"/>
          <w:szCs w:val="20"/>
        </w:rPr>
        <w:t xml:space="preserve">that worked in conjunction with the City of San Diego’s zero waste goals. </w:t>
      </w:r>
    </w:p>
    <w:p w14:paraId="6180DD73" w14:textId="27BC680F" w:rsidR="00441E83" w:rsidRDefault="00441E83">
      <w:pPr>
        <w:rPr>
          <w:rFonts w:ascii="Century Gothic" w:hAnsi="Century Gothic"/>
          <w:sz w:val="20"/>
          <w:szCs w:val="20"/>
        </w:rPr>
      </w:pPr>
    </w:p>
    <w:p w14:paraId="01F0D4C8" w14:textId="7CD63591" w:rsidR="00441E83" w:rsidRDefault="00441E83">
      <w:pPr>
        <w:rPr>
          <w:rFonts w:ascii="Century Gothic" w:hAnsi="Century Gothic"/>
          <w:sz w:val="20"/>
          <w:szCs w:val="20"/>
        </w:rPr>
      </w:pPr>
    </w:p>
    <w:p w14:paraId="40D1FCED" w14:textId="64CA6741" w:rsidR="00190F66" w:rsidRDefault="00190F66">
      <w:pPr>
        <w:rPr>
          <w:rFonts w:ascii="Century Gothic" w:hAnsi="Century Gothic"/>
          <w:sz w:val="20"/>
          <w:szCs w:val="20"/>
        </w:rPr>
      </w:pPr>
      <w:r>
        <w:rPr>
          <w:rFonts w:ascii="Century Gothic" w:hAnsi="Century Gothic"/>
          <w:sz w:val="20"/>
          <w:szCs w:val="20"/>
        </w:rPr>
        <w:t xml:space="preserve">In the new mixed-use experiential energy park, new </w:t>
      </w:r>
      <w:r w:rsidR="004841B5">
        <w:rPr>
          <w:rFonts w:ascii="Century Gothic" w:hAnsi="Century Gothic"/>
          <w:sz w:val="20"/>
          <w:szCs w:val="20"/>
        </w:rPr>
        <w:t>ecologies</w:t>
      </w:r>
      <w:bookmarkStart w:id="0" w:name="_GoBack"/>
      <w:bookmarkEnd w:id="0"/>
      <w:r>
        <w:rPr>
          <w:rFonts w:ascii="Century Gothic" w:hAnsi="Century Gothic"/>
          <w:sz w:val="20"/>
          <w:szCs w:val="20"/>
        </w:rPr>
        <w:t xml:space="preserve"> would be integrated…</w:t>
      </w:r>
    </w:p>
    <w:p w14:paraId="17BAC067" w14:textId="77777777" w:rsidR="00190F66" w:rsidRDefault="00190F66">
      <w:pPr>
        <w:rPr>
          <w:rFonts w:ascii="Century Gothic" w:hAnsi="Century Gothic"/>
          <w:sz w:val="20"/>
          <w:szCs w:val="20"/>
        </w:rPr>
      </w:pPr>
    </w:p>
    <w:p w14:paraId="45F461F8" w14:textId="7814AA86" w:rsidR="00190F66" w:rsidRDefault="00190F66" w:rsidP="00190F66">
      <w:pPr>
        <w:pStyle w:val="ListParagraph"/>
        <w:numPr>
          <w:ilvl w:val="0"/>
          <w:numId w:val="1"/>
        </w:numPr>
        <w:rPr>
          <w:rFonts w:ascii="Century Gothic" w:hAnsi="Century Gothic"/>
          <w:sz w:val="20"/>
          <w:szCs w:val="20"/>
        </w:rPr>
      </w:pPr>
      <w:r>
        <w:rPr>
          <w:rFonts w:ascii="Century Gothic" w:hAnsi="Century Gothic"/>
          <w:sz w:val="20"/>
          <w:szCs w:val="20"/>
        </w:rPr>
        <w:t>Green Bridges</w:t>
      </w:r>
    </w:p>
    <w:p w14:paraId="4BDECD4A" w14:textId="6BE09546" w:rsidR="00190F66" w:rsidRDefault="00190F66" w:rsidP="00190F66">
      <w:pPr>
        <w:pStyle w:val="ListParagraph"/>
        <w:numPr>
          <w:ilvl w:val="0"/>
          <w:numId w:val="1"/>
        </w:numPr>
        <w:rPr>
          <w:rFonts w:ascii="Century Gothic" w:hAnsi="Century Gothic"/>
          <w:sz w:val="20"/>
          <w:szCs w:val="20"/>
        </w:rPr>
      </w:pPr>
      <w:r>
        <w:rPr>
          <w:rFonts w:ascii="Century Gothic" w:hAnsi="Century Gothic"/>
          <w:sz w:val="20"/>
          <w:szCs w:val="20"/>
        </w:rPr>
        <w:t>Experiential Energy Production Parks</w:t>
      </w:r>
    </w:p>
    <w:p w14:paraId="21CB9711" w14:textId="61016EF7" w:rsidR="00190F66" w:rsidRDefault="00190F66" w:rsidP="00190F66">
      <w:pPr>
        <w:pStyle w:val="ListParagraph"/>
        <w:numPr>
          <w:ilvl w:val="0"/>
          <w:numId w:val="1"/>
        </w:numPr>
        <w:rPr>
          <w:rFonts w:ascii="Century Gothic" w:hAnsi="Century Gothic"/>
          <w:sz w:val="20"/>
          <w:szCs w:val="20"/>
        </w:rPr>
      </w:pPr>
      <w:r>
        <w:rPr>
          <w:rFonts w:ascii="Century Gothic" w:hAnsi="Century Gothic"/>
          <w:sz w:val="20"/>
          <w:szCs w:val="20"/>
        </w:rPr>
        <w:t>Hiking Trails / Nature Preserve</w:t>
      </w:r>
    </w:p>
    <w:p w14:paraId="0F0AE388" w14:textId="461D5E22" w:rsidR="00190F66" w:rsidRDefault="00190F66" w:rsidP="00190F66">
      <w:pPr>
        <w:pStyle w:val="ListParagraph"/>
        <w:numPr>
          <w:ilvl w:val="0"/>
          <w:numId w:val="1"/>
        </w:numPr>
        <w:rPr>
          <w:rFonts w:ascii="Century Gothic" w:hAnsi="Century Gothic"/>
          <w:sz w:val="20"/>
          <w:szCs w:val="20"/>
        </w:rPr>
      </w:pPr>
      <w:r>
        <w:rPr>
          <w:rFonts w:ascii="Century Gothic" w:hAnsi="Century Gothic"/>
          <w:sz w:val="20"/>
          <w:szCs w:val="20"/>
        </w:rPr>
        <w:t>Affordable Reduced-Price Housing</w:t>
      </w:r>
    </w:p>
    <w:p w14:paraId="6FB10DFF" w14:textId="0AF386CD" w:rsidR="00190F66" w:rsidRDefault="00190F66" w:rsidP="00190F66">
      <w:pPr>
        <w:pStyle w:val="ListParagraph"/>
        <w:numPr>
          <w:ilvl w:val="0"/>
          <w:numId w:val="1"/>
        </w:numPr>
        <w:rPr>
          <w:rFonts w:ascii="Century Gothic" w:hAnsi="Century Gothic"/>
          <w:sz w:val="20"/>
          <w:szCs w:val="20"/>
        </w:rPr>
      </w:pPr>
      <w:r>
        <w:rPr>
          <w:rFonts w:ascii="Century Gothic" w:hAnsi="Century Gothic"/>
          <w:sz w:val="20"/>
          <w:szCs w:val="20"/>
        </w:rPr>
        <w:t>Noise Buffering Ecology</w:t>
      </w:r>
    </w:p>
    <w:p w14:paraId="3B87281C" w14:textId="71DA1CA0" w:rsidR="00190F66" w:rsidRDefault="00190F66" w:rsidP="00190F66">
      <w:pPr>
        <w:pStyle w:val="ListParagraph"/>
        <w:numPr>
          <w:ilvl w:val="0"/>
          <w:numId w:val="1"/>
        </w:numPr>
        <w:rPr>
          <w:rFonts w:ascii="Century Gothic" w:hAnsi="Century Gothic"/>
          <w:sz w:val="20"/>
          <w:szCs w:val="20"/>
        </w:rPr>
      </w:pPr>
      <w:r>
        <w:rPr>
          <w:rFonts w:ascii="Century Gothic" w:hAnsi="Century Gothic"/>
          <w:sz w:val="20"/>
          <w:szCs w:val="20"/>
        </w:rPr>
        <w:t>Mobile Micro-Grid</w:t>
      </w:r>
    </w:p>
    <w:p w14:paraId="57892D4B" w14:textId="3789D4D1" w:rsidR="00190F66" w:rsidRDefault="00190F66" w:rsidP="00190F66">
      <w:pPr>
        <w:rPr>
          <w:rFonts w:ascii="Century Gothic" w:hAnsi="Century Gothic"/>
          <w:sz w:val="20"/>
          <w:szCs w:val="20"/>
        </w:rPr>
      </w:pPr>
    </w:p>
    <w:p w14:paraId="3DB62726" w14:textId="1008B2C0" w:rsidR="00190F66" w:rsidRDefault="00190F66" w:rsidP="00190F66">
      <w:pPr>
        <w:rPr>
          <w:rFonts w:ascii="Century Gothic" w:hAnsi="Century Gothic"/>
          <w:sz w:val="20"/>
          <w:szCs w:val="20"/>
        </w:rPr>
      </w:pPr>
    </w:p>
    <w:p w14:paraId="3C1B1567" w14:textId="686261C3" w:rsidR="00441E83" w:rsidRDefault="00190F66">
      <w:pPr>
        <w:rPr>
          <w:rFonts w:ascii="Century Gothic" w:hAnsi="Century Gothic"/>
          <w:sz w:val="20"/>
          <w:szCs w:val="20"/>
          <w:u w:val="single"/>
        </w:rPr>
      </w:pPr>
      <w:r>
        <w:rPr>
          <w:rFonts w:ascii="Century Gothic" w:hAnsi="Century Gothic"/>
          <w:sz w:val="20"/>
          <w:szCs w:val="20"/>
          <w:u w:val="single"/>
        </w:rPr>
        <w:t>The Progressive Intersectionality: Zero Waste &amp; the Mixed-Use Experiential Park</w:t>
      </w:r>
    </w:p>
    <w:p w14:paraId="214D766B" w14:textId="77777777" w:rsidR="00190F66" w:rsidRDefault="00190F66">
      <w:pPr>
        <w:rPr>
          <w:rFonts w:ascii="Century Gothic" w:hAnsi="Century Gothic"/>
          <w:sz w:val="20"/>
          <w:szCs w:val="20"/>
          <w:u w:val="single"/>
        </w:rPr>
      </w:pPr>
    </w:p>
    <w:p w14:paraId="62C8BD61" w14:textId="0CBA8FA4" w:rsidR="00190F66" w:rsidRDefault="00190F66">
      <w:pPr>
        <w:rPr>
          <w:rFonts w:ascii="Century Gothic" w:hAnsi="Century Gothic"/>
          <w:sz w:val="20"/>
          <w:szCs w:val="20"/>
        </w:rPr>
      </w:pPr>
      <w:r>
        <w:rPr>
          <w:rFonts w:ascii="Century Gothic" w:hAnsi="Century Gothic"/>
          <w:sz w:val="20"/>
          <w:szCs w:val="20"/>
        </w:rPr>
        <w:t xml:space="preserve">The construction of the park would work alongside San Diego’s zero-waste goal of 2040. The Miramar landfill will change drastically with larger compost and recycling areas but smaller waste areas. Our integration technique would optimize </w:t>
      </w:r>
      <w:r w:rsidR="00141DF7">
        <w:rPr>
          <w:rFonts w:ascii="Century Gothic" w:hAnsi="Century Gothic"/>
          <w:sz w:val="20"/>
          <w:szCs w:val="20"/>
        </w:rPr>
        <w:t>land use</w:t>
      </w:r>
      <w:r>
        <w:rPr>
          <w:rFonts w:ascii="Century Gothic" w:hAnsi="Century Gothic"/>
          <w:sz w:val="20"/>
          <w:szCs w:val="20"/>
        </w:rPr>
        <w:t xml:space="preserve"> efficiency and community involvement with the area.</w:t>
      </w:r>
    </w:p>
    <w:p w14:paraId="27BF5E46" w14:textId="739077F2" w:rsidR="00190F66" w:rsidRDefault="00190F66">
      <w:pPr>
        <w:rPr>
          <w:rFonts w:ascii="Century Gothic" w:hAnsi="Century Gothic"/>
          <w:sz w:val="20"/>
          <w:szCs w:val="20"/>
        </w:rPr>
      </w:pPr>
    </w:p>
    <w:p w14:paraId="08567AED" w14:textId="418EB163" w:rsidR="00190F66" w:rsidRDefault="00190F66" w:rsidP="00141DF7">
      <w:pPr>
        <w:pStyle w:val="ListParagraph"/>
        <w:numPr>
          <w:ilvl w:val="0"/>
          <w:numId w:val="2"/>
        </w:numPr>
        <w:contextualSpacing w:val="0"/>
        <w:rPr>
          <w:rFonts w:ascii="Century Gothic" w:hAnsi="Century Gothic"/>
          <w:sz w:val="20"/>
          <w:szCs w:val="20"/>
        </w:rPr>
      </w:pPr>
      <w:r>
        <w:rPr>
          <w:rFonts w:ascii="Century Gothic" w:hAnsi="Century Gothic"/>
          <w:sz w:val="20"/>
          <w:szCs w:val="20"/>
        </w:rPr>
        <w:t xml:space="preserve">Phase 1: </w:t>
      </w:r>
      <w:r w:rsidR="00141DF7">
        <w:rPr>
          <w:rFonts w:ascii="Century Gothic" w:hAnsi="Century Gothic"/>
          <w:sz w:val="20"/>
          <w:szCs w:val="20"/>
        </w:rPr>
        <w:t>The landfill (pink circles) remains in its original shape. The various ecologies begin to form on the outskirts of the area. To optimize land use, we will utilize the mobile microgrid (black lines) to fill the areas between the landfills for energy production.</w:t>
      </w:r>
    </w:p>
    <w:p w14:paraId="1A37F264" w14:textId="7B29EADA" w:rsidR="00141DF7" w:rsidRDefault="00141DF7" w:rsidP="00141DF7">
      <w:pPr>
        <w:pStyle w:val="ListParagraph"/>
        <w:numPr>
          <w:ilvl w:val="0"/>
          <w:numId w:val="2"/>
        </w:numPr>
        <w:contextualSpacing w:val="0"/>
        <w:rPr>
          <w:rFonts w:ascii="Century Gothic" w:hAnsi="Century Gothic"/>
          <w:sz w:val="20"/>
          <w:szCs w:val="20"/>
        </w:rPr>
      </w:pPr>
      <w:r>
        <w:rPr>
          <w:rFonts w:ascii="Century Gothic" w:hAnsi="Century Gothic"/>
          <w:sz w:val="20"/>
          <w:szCs w:val="20"/>
        </w:rPr>
        <w:t>Phase 2: The landfill begins shrinking due to total reduction in single-use waste. The area becomes more developed. The noise cancelling ecology (orange dots) are strategically added to act as a buffer between the airbase and housing (purple pattern).</w:t>
      </w:r>
    </w:p>
    <w:p w14:paraId="1223A04A" w14:textId="5FD2B1F9" w:rsidR="00141DF7" w:rsidRDefault="00141DF7" w:rsidP="00141DF7">
      <w:pPr>
        <w:pStyle w:val="ListParagraph"/>
        <w:numPr>
          <w:ilvl w:val="0"/>
          <w:numId w:val="2"/>
        </w:numPr>
        <w:contextualSpacing w:val="0"/>
        <w:rPr>
          <w:rFonts w:ascii="Century Gothic" w:hAnsi="Century Gothic"/>
          <w:sz w:val="20"/>
          <w:szCs w:val="20"/>
        </w:rPr>
      </w:pPr>
      <w:r>
        <w:rPr>
          <w:rFonts w:ascii="Century Gothic" w:hAnsi="Century Gothic"/>
          <w:sz w:val="20"/>
          <w:szCs w:val="20"/>
        </w:rPr>
        <w:t xml:space="preserve">Phase 3: Sections of the landfill are no longer necessary. Also, areas of the landfill such as composting are slightly relocated for the continuation of the main experiential park, which remains fluid and grows as the land changes. The green bridges (green rectangles) multiply and connect the area as the experiential park becomes an integral </w:t>
      </w:r>
      <w:r>
        <w:rPr>
          <w:rFonts w:ascii="Century Gothic" w:hAnsi="Century Gothic"/>
          <w:sz w:val="20"/>
          <w:szCs w:val="20"/>
        </w:rPr>
        <w:lastRenderedPageBreak/>
        <w:t>part of the city. Hiking trails (brown lines) begin connecting the canyon with housing and experiential parks, forming more public ecologies.</w:t>
      </w:r>
    </w:p>
    <w:p w14:paraId="310284EF" w14:textId="3DBDE112" w:rsidR="00141DF7" w:rsidRPr="00190F66" w:rsidRDefault="00141DF7" w:rsidP="00141DF7">
      <w:pPr>
        <w:pStyle w:val="ListParagraph"/>
        <w:numPr>
          <w:ilvl w:val="0"/>
          <w:numId w:val="2"/>
        </w:numPr>
        <w:contextualSpacing w:val="0"/>
        <w:rPr>
          <w:rFonts w:ascii="Century Gothic" w:hAnsi="Century Gothic"/>
          <w:sz w:val="20"/>
          <w:szCs w:val="20"/>
        </w:rPr>
      </w:pPr>
      <w:r>
        <w:rPr>
          <w:rFonts w:ascii="Century Gothic" w:hAnsi="Century Gothic"/>
          <w:sz w:val="20"/>
          <w:szCs w:val="20"/>
        </w:rPr>
        <w:t>Phase 4: The different ecologies interconnect to form a grand public space. The landfill transforms from a once hidden eye-sore to an educational resource within the park. The use of green bridges connects the two land areas without disrupting the canyon.</w:t>
      </w:r>
    </w:p>
    <w:sectPr w:rsidR="00141DF7" w:rsidRPr="00190F66" w:rsidSect="00637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93F10"/>
    <w:multiLevelType w:val="hybridMultilevel"/>
    <w:tmpl w:val="34DE9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50B95"/>
    <w:multiLevelType w:val="hybridMultilevel"/>
    <w:tmpl w:val="ECF6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27"/>
    <w:rsid w:val="000C2C9B"/>
    <w:rsid w:val="000D02EA"/>
    <w:rsid w:val="00103831"/>
    <w:rsid w:val="00141DF7"/>
    <w:rsid w:val="00152A00"/>
    <w:rsid w:val="00167DD2"/>
    <w:rsid w:val="00190F66"/>
    <w:rsid w:val="001C06C1"/>
    <w:rsid w:val="0023751D"/>
    <w:rsid w:val="00286A84"/>
    <w:rsid w:val="00290104"/>
    <w:rsid w:val="00335C06"/>
    <w:rsid w:val="0037581A"/>
    <w:rsid w:val="00426127"/>
    <w:rsid w:val="00441E83"/>
    <w:rsid w:val="004841B5"/>
    <w:rsid w:val="004A43E5"/>
    <w:rsid w:val="00514FE5"/>
    <w:rsid w:val="00540A7D"/>
    <w:rsid w:val="00551383"/>
    <w:rsid w:val="00637B29"/>
    <w:rsid w:val="00713CFA"/>
    <w:rsid w:val="007666E0"/>
    <w:rsid w:val="00887D85"/>
    <w:rsid w:val="008C5106"/>
    <w:rsid w:val="008E49A9"/>
    <w:rsid w:val="00923CB3"/>
    <w:rsid w:val="0096149A"/>
    <w:rsid w:val="009A0CA0"/>
    <w:rsid w:val="009D7679"/>
    <w:rsid w:val="00A75FE3"/>
    <w:rsid w:val="00AA02FA"/>
    <w:rsid w:val="00B76A24"/>
    <w:rsid w:val="00BC582F"/>
    <w:rsid w:val="00CA49CA"/>
    <w:rsid w:val="00D92191"/>
    <w:rsid w:val="00DB5796"/>
    <w:rsid w:val="00E11685"/>
    <w:rsid w:val="00E22055"/>
    <w:rsid w:val="00F10BC8"/>
    <w:rsid w:val="00F8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B9FF1"/>
  <w15:chartTrackingRefBased/>
  <w15:docId w15:val="{9E211BF3-0701-5946-9135-67D73623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82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92191"/>
    <w:rPr>
      <w:color w:val="0000FF"/>
      <w:u w:val="single"/>
    </w:rPr>
  </w:style>
  <w:style w:type="paragraph" w:styleId="NormalWeb">
    <w:name w:val="Normal (Web)"/>
    <w:basedOn w:val="Normal"/>
    <w:uiPriority w:val="99"/>
    <w:semiHidden/>
    <w:unhideWhenUsed/>
    <w:rsid w:val="00923CB3"/>
    <w:pPr>
      <w:spacing w:before="100" w:beforeAutospacing="1" w:after="100" w:afterAutospacing="1"/>
    </w:pPr>
  </w:style>
  <w:style w:type="paragraph" w:styleId="ListParagraph">
    <w:name w:val="List Paragraph"/>
    <w:basedOn w:val="Normal"/>
    <w:uiPriority w:val="34"/>
    <w:qFormat/>
    <w:rsid w:val="00190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295">
      <w:bodyDiv w:val="1"/>
      <w:marLeft w:val="0"/>
      <w:marRight w:val="0"/>
      <w:marTop w:val="0"/>
      <w:marBottom w:val="0"/>
      <w:divBdr>
        <w:top w:val="none" w:sz="0" w:space="0" w:color="auto"/>
        <w:left w:val="none" w:sz="0" w:space="0" w:color="auto"/>
        <w:bottom w:val="none" w:sz="0" w:space="0" w:color="auto"/>
        <w:right w:val="none" w:sz="0" w:space="0" w:color="auto"/>
      </w:divBdr>
      <w:divsChild>
        <w:div w:id="1764034787">
          <w:marLeft w:val="0"/>
          <w:marRight w:val="0"/>
          <w:marTop w:val="0"/>
          <w:marBottom w:val="0"/>
          <w:divBdr>
            <w:top w:val="none" w:sz="0" w:space="0" w:color="auto"/>
            <w:left w:val="none" w:sz="0" w:space="0" w:color="auto"/>
            <w:bottom w:val="none" w:sz="0" w:space="0" w:color="auto"/>
            <w:right w:val="none" w:sz="0" w:space="0" w:color="auto"/>
          </w:divBdr>
          <w:divsChild>
            <w:div w:id="1353218983">
              <w:marLeft w:val="0"/>
              <w:marRight w:val="0"/>
              <w:marTop w:val="0"/>
              <w:marBottom w:val="0"/>
              <w:divBdr>
                <w:top w:val="none" w:sz="0" w:space="0" w:color="auto"/>
                <w:left w:val="none" w:sz="0" w:space="0" w:color="auto"/>
                <w:bottom w:val="none" w:sz="0" w:space="0" w:color="auto"/>
                <w:right w:val="none" w:sz="0" w:space="0" w:color="auto"/>
              </w:divBdr>
              <w:divsChild>
                <w:div w:id="9720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8863">
      <w:bodyDiv w:val="1"/>
      <w:marLeft w:val="0"/>
      <w:marRight w:val="0"/>
      <w:marTop w:val="0"/>
      <w:marBottom w:val="0"/>
      <w:divBdr>
        <w:top w:val="none" w:sz="0" w:space="0" w:color="auto"/>
        <w:left w:val="none" w:sz="0" w:space="0" w:color="auto"/>
        <w:bottom w:val="none" w:sz="0" w:space="0" w:color="auto"/>
        <w:right w:val="none" w:sz="0" w:space="0" w:color="auto"/>
      </w:divBdr>
    </w:div>
    <w:div w:id="65691438">
      <w:bodyDiv w:val="1"/>
      <w:marLeft w:val="0"/>
      <w:marRight w:val="0"/>
      <w:marTop w:val="0"/>
      <w:marBottom w:val="0"/>
      <w:divBdr>
        <w:top w:val="none" w:sz="0" w:space="0" w:color="auto"/>
        <w:left w:val="none" w:sz="0" w:space="0" w:color="auto"/>
        <w:bottom w:val="none" w:sz="0" w:space="0" w:color="auto"/>
        <w:right w:val="none" w:sz="0" w:space="0" w:color="auto"/>
      </w:divBdr>
    </w:div>
    <w:div w:id="81418238">
      <w:bodyDiv w:val="1"/>
      <w:marLeft w:val="0"/>
      <w:marRight w:val="0"/>
      <w:marTop w:val="0"/>
      <w:marBottom w:val="0"/>
      <w:divBdr>
        <w:top w:val="none" w:sz="0" w:space="0" w:color="auto"/>
        <w:left w:val="none" w:sz="0" w:space="0" w:color="auto"/>
        <w:bottom w:val="none" w:sz="0" w:space="0" w:color="auto"/>
        <w:right w:val="none" w:sz="0" w:space="0" w:color="auto"/>
      </w:divBdr>
    </w:div>
    <w:div w:id="353072477">
      <w:bodyDiv w:val="1"/>
      <w:marLeft w:val="0"/>
      <w:marRight w:val="0"/>
      <w:marTop w:val="0"/>
      <w:marBottom w:val="0"/>
      <w:divBdr>
        <w:top w:val="none" w:sz="0" w:space="0" w:color="auto"/>
        <w:left w:val="none" w:sz="0" w:space="0" w:color="auto"/>
        <w:bottom w:val="none" w:sz="0" w:space="0" w:color="auto"/>
        <w:right w:val="none" w:sz="0" w:space="0" w:color="auto"/>
      </w:divBdr>
    </w:div>
    <w:div w:id="557671545">
      <w:bodyDiv w:val="1"/>
      <w:marLeft w:val="0"/>
      <w:marRight w:val="0"/>
      <w:marTop w:val="0"/>
      <w:marBottom w:val="0"/>
      <w:divBdr>
        <w:top w:val="none" w:sz="0" w:space="0" w:color="auto"/>
        <w:left w:val="none" w:sz="0" w:space="0" w:color="auto"/>
        <w:bottom w:val="none" w:sz="0" w:space="0" w:color="auto"/>
        <w:right w:val="none" w:sz="0" w:space="0" w:color="auto"/>
      </w:divBdr>
    </w:div>
    <w:div w:id="568728470">
      <w:bodyDiv w:val="1"/>
      <w:marLeft w:val="0"/>
      <w:marRight w:val="0"/>
      <w:marTop w:val="0"/>
      <w:marBottom w:val="0"/>
      <w:divBdr>
        <w:top w:val="none" w:sz="0" w:space="0" w:color="auto"/>
        <w:left w:val="none" w:sz="0" w:space="0" w:color="auto"/>
        <w:bottom w:val="none" w:sz="0" w:space="0" w:color="auto"/>
        <w:right w:val="none" w:sz="0" w:space="0" w:color="auto"/>
      </w:divBdr>
    </w:div>
    <w:div w:id="821580107">
      <w:bodyDiv w:val="1"/>
      <w:marLeft w:val="0"/>
      <w:marRight w:val="0"/>
      <w:marTop w:val="0"/>
      <w:marBottom w:val="0"/>
      <w:divBdr>
        <w:top w:val="none" w:sz="0" w:space="0" w:color="auto"/>
        <w:left w:val="none" w:sz="0" w:space="0" w:color="auto"/>
        <w:bottom w:val="none" w:sz="0" w:space="0" w:color="auto"/>
        <w:right w:val="none" w:sz="0" w:space="0" w:color="auto"/>
      </w:divBdr>
    </w:div>
    <w:div w:id="823668981">
      <w:bodyDiv w:val="1"/>
      <w:marLeft w:val="0"/>
      <w:marRight w:val="0"/>
      <w:marTop w:val="0"/>
      <w:marBottom w:val="0"/>
      <w:divBdr>
        <w:top w:val="none" w:sz="0" w:space="0" w:color="auto"/>
        <w:left w:val="none" w:sz="0" w:space="0" w:color="auto"/>
        <w:bottom w:val="none" w:sz="0" w:space="0" w:color="auto"/>
        <w:right w:val="none" w:sz="0" w:space="0" w:color="auto"/>
      </w:divBdr>
    </w:div>
    <w:div w:id="1031493418">
      <w:bodyDiv w:val="1"/>
      <w:marLeft w:val="0"/>
      <w:marRight w:val="0"/>
      <w:marTop w:val="0"/>
      <w:marBottom w:val="0"/>
      <w:divBdr>
        <w:top w:val="none" w:sz="0" w:space="0" w:color="auto"/>
        <w:left w:val="none" w:sz="0" w:space="0" w:color="auto"/>
        <w:bottom w:val="none" w:sz="0" w:space="0" w:color="auto"/>
        <w:right w:val="none" w:sz="0" w:space="0" w:color="auto"/>
      </w:divBdr>
    </w:div>
    <w:div w:id="1215392379">
      <w:bodyDiv w:val="1"/>
      <w:marLeft w:val="0"/>
      <w:marRight w:val="0"/>
      <w:marTop w:val="0"/>
      <w:marBottom w:val="0"/>
      <w:divBdr>
        <w:top w:val="none" w:sz="0" w:space="0" w:color="auto"/>
        <w:left w:val="none" w:sz="0" w:space="0" w:color="auto"/>
        <w:bottom w:val="none" w:sz="0" w:space="0" w:color="auto"/>
        <w:right w:val="none" w:sz="0" w:space="0" w:color="auto"/>
      </w:divBdr>
    </w:div>
    <w:div w:id="1253706290">
      <w:bodyDiv w:val="1"/>
      <w:marLeft w:val="0"/>
      <w:marRight w:val="0"/>
      <w:marTop w:val="0"/>
      <w:marBottom w:val="0"/>
      <w:divBdr>
        <w:top w:val="none" w:sz="0" w:space="0" w:color="auto"/>
        <w:left w:val="none" w:sz="0" w:space="0" w:color="auto"/>
        <w:bottom w:val="none" w:sz="0" w:space="0" w:color="auto"/>
        <w:right w:val="none" w:sz="0" w:space="0" w:color="auto"/>
      </w:divBdr>
    </w:div>
    <w:div w:id="1260721102">
      <w:bodyDiv w:val="1"/>
      <w:marLeft w:val="0"/>
      <w:marRight w:val="0"/>
      <w:marTop w:val="0"/>
      <w:marBottom w:val="0"/>
      <w:divBdr>
        <w:top w:val="none" w:sz="0" w:space="0" w:color="auto"/>
        <w:left w:val="none" w:sz="0" w:space="0" w:color="auto"/>
        <w:bottom w:val="none" w:sz="0" w:space="0" w:color="auto"/>
        <w:right w:val="none" w:sz="0" w:space="0" w:color="auto"/>
      </w:divBdr>
    </w:div>
    <w:div w:id="1396777755">
      <w:bodyDiv w:val="1"/>
      <w:marLeft w:val="0"/>
      <w:marRight w:val="0"/>
      <w:marTop w:val="0"/>
      <w:marBottom w:val="0"/>
      <w:divBdr>
        <w:top w:val="none" w:sz="0" w:space="0" w:color="auto"/>
        <w:left w:val="none" w:sz="0" w:space="0" w:color="auto"/>
        <w:bottom w:val="none" w:sz="0" w:space="0" w:color="auto"/>
        <w:right w:val="none" w:sz="0" w:space="0" w:color="auto"/>
      </w:divBdr>
    </w:div>
    <w:div w:id="1494684574">
      <w:bodyDiv w:val="1"/>
      <w:marLeft w:val="0"/>
      <w:marRight w:val="0"/>
      <w:marTop w:val="0"/>
      <w:marBottom w:val="0"/>
      <w:divBdr>
        <w:top w:val="none" w:sz="0" w:space="0" w:color="auto"/>
        <w:left w:val="none" w:sz="0" w:space="0" w:color="auto"/>
        <w:bottom w:val="none" w:sz="0" w:space="0" w:color="auto"/>
        <w:right w:val="none" w:sz="0" w:space="0" w:color="auto"/>
      </w:divBdr>
      <w:divsChild>
        <w:div w:id="1059132259">
          <w:marLeft w:val="0"/>
          <w:marRight w:val="0"/>
          <w:marTop w:val="0"/>
          <w:marBottom w:val="0"/>
          <w:divBdr>
            <w:top w:val="none" w:sz="0" w:space="0" w:color="auto"/>
            <w:left w:val="none" w:sz="0" w:space="0" w:color="auto"/>
            <w:bottom w:val="none" w:sz="0" w:space="0" w:color="auto"/>
            <w:right w:val="none" w:sz="0" w:space="0" w:color="auto"/>
          </w:divBdr>
          <w:divsChild>
            <w:div w:id="267929053">
              <w:marLeft w:val="0"/>
              <w:marRight w:val="0"/>
              <w:marTop w:val="0"/>
              <w:marBottom w:val="0"/>
              <w:divBdr>
                <w:top w:val="none" w:sz="0" w:space="0" w:color="auto"/>
                <w:left w:val="none" w:sz="0" w:space="0" w:color="auto"/>
                <w:bottom w:val="none" w:sz="0" w:space="0" w:color="auto"/>
                <w:right w:val="none" w:sz="0" w:space="0" w:color="auto"/>
              </w:divBdr>
              <w:divsChild>
                <w:div w:id="1645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10908">
      <w:bodyDiv w:val="1"/>
      <w:marLeft w:val="0"/>
      <w:marRight w:val="0"/>
      <w:marTop w:val="0"/>
      <w:marBottom w:val="0"/>
      <w:divBdr>
        <w:top w:val="none" w:sz="0" w:space="0" w:color="auto"/>
        <w:left w:val="none" w:sz="0" w:space="0" w:color="auto"/>
        <w:bottom w:val="none" w:sz="0" w:space="0" w:color="auto"/>
        <w:right w:val="none" w:sz="0" w:space="0" w:color="auto"/>
      </w:divBdr>
    </w:div>
    <w:div w:id="1578713525">
      <w:bodyDiv w:val="1"/>
      <w:marLeft w:val="0"/>
      <w:marRight w:val="0"/>
      <w:marTop w:val="0"/>
      <w:marBottom w:val="0"/>
      <w:divBdr>
        <w:top w:val="none" w:sz="0" w:space="0" w:color="auto"/>
        <w:left w:val="none" w:sz="0" w:space="0" w:color="auto"/>
        <w:bottom w:val="none" w:sz="0" w:space="0" w:color="auto"/>
        <w:right w:val="none" w:sz="0" w:space="0" w:color="auto"/>
      </w:divBdr>
    </w:div>
    <w:div w:id="1586455269">
      <w:bodyDiv w:val="1"/>
      <w:marLeft w:val="0"/>
      <w:marRight w:val="0"/>
      <w:marTop w:val="0"/>
      <w:marBottom w:val="0"/>
      <w:divBdr>
        <w:top w:val="none" w:sz="0" w:space="0" w:color="auto"/>
        <w:left w:val="none" w:sz="0" w:space="0" w:color="auto"/>
        <w:bottom w:val="none" w:sz="0" w:space="0" w:color="auto"/>
        <w:right w:val="none" w:sz="0" w:space="0" w:color="auto"/>
      </w:divBdr>
    </w:div>
    <w:div w:id="1761365290">
      <w:bodyDiv w:val="1"/>
      <w:marLeft w:val="0"/>
      <w:marRight w:val="0"/>
      <w:marTop w:val="0"/>
      <w:marBottom w:val="0"/>
      <w:divBdr>
        <w:top w:val="none" w:sz="0" w:space="0" w:color="auto"/>
        <w:left w:val="none" w:sz="0" w:space="0" w:color="auto"/>
        <w:bottom w:val="none" w:sz="0" w:space="0" w:color="auto"/>
        <w:right w:val="none" w:sz="0" w:space="0" w:color="auto"/>
      </w:divBdr>
    </w:div>
    <w:div w:id="1856453752">
      <w:bodyDiv w:val="1"/>
      <w:marLeft w:val="0"/>
      <w:marRight w:val="0"/>
      <w:marTop w:val="0"/>
      <w:marBottom w:val="0"/>
      <w:divBdr>
        <w:top w:val="none" w:sz="0" w:space="0" w:color="auto"/>
        <w:left w:val="none" w:sz="0" w:space="0" w:color="auto"/>
        <w:bottom w:val="none" w:sz="0" w:space="0" w:color="auto"/>
        <w:right w:val="none" w:sz="0" w:space="0" w:color="auto"/>
      </w:divBdr>
    </w:div>
    <w:div w:id="2019841432">
      <w:bodyDiv w:val="1"/>
      <w:marLeft w:val="0"/>
      <w:marRight w:val="0"/>
      <w:marTop w:val="0"/>
      <w:marBottom w:val="0"/>
      <w:divBdr>
        <w:top w:val="none" w:sz="0" w:space="0" w:color="auto"/>
        <w:left w:val="none" w:sz="0" w:space="0" w:color="auto"/>
        <w:bottom w:val="none" w:sz="0" w:space="0" w:color="auto"/>
        <w:right w:val="none" w:sz="0" w:space="0" w:color="auto"/>
      </w:divBdr>
    </w:div>
    <w:div w:id="203981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nsidetip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rrariofsandieg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xosbank.com/direct-deposit-express" TargetMode="External"/><Relationship Id="rId11" Type="http://schemas.openxmlformats.org/officeDocument/2006/relationships/hyperlink" Target="https://www.ucsd.edu/catalog/courses/VIS.html" TargetMode="External"/><Relationship Id="rId5" Type="http://schemas.openxmlformats.org/officeDocument/2006/relationships/hyperlink" Target="https://www.axosbank.com/direct-deposit-express" TargetMode="External"/><Relationship Id="rId10" Type="http://schemas.openxmlformats.org/officeDocument/2006/relationships/hyperlink" Target="https://www.digitalproductionbuzz.com/" TargetMode="External"/><Relationship Id="rId4" Type="http://schemas.openxmlformats.org/officeDocument/2006/relationships/webSettings" Target="webSettings.xml"/><Relationship Id="rId9" Type="http://schemas.openxmlformats.org/officeDocument/2006/relationships/hyperlink" Target="https://www.digitalproductionbuz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8</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Duong</dc:creator>
  <cp:keywords/>
  <dc:description/>
  <cp:lastModifiedBy>Sally Duong</cp:lastModifiedBy>
  <cp:revision>9</cp:revision>
  <dcterms:created xsi:type="dcterms:W3CDTF">2019-12-19T23:21:00Z</dcterms:created>
  <dcterms:modified xsi:type="dcterms:W3CDTF">2019-12-29T19:43:00Z</dcterms:modified>
</cp:coreProperties>
</file>