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STRUCTURES OR ALGORITHMS USED: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1-HASH MAP TO SEARCH IN FRONTIER ,PARENT MAP AND EXPLORED MAP(OPTIMIZATION)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2-USED STATES AS INTEGERS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 RUNS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1-BFS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2-DFS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3-A*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Mahinour aly mohamed aly abdelsamad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6356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Zeiad ahmed abdelsalam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6481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Salma ashraf ghaly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6129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