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C8E" w:rsidRPr="00782106" w:rsidRDefault="007D3C8E">
      <w:pPr>
        <w:rPr>
          <w:b/>
          <w:sz w:val="24"/>
          <w:szCs w:val="24"/>
          <w:u w:val="single"/>
        </w:rPr>
      </w:pPr>
      <w:r w:rsidRPr="00782106">
        <w:rPr>
          <w:b/>
          <w:sz w:val="24"/>
          <w:szCs w:val="24"/>
          <w:u w:val="single"/>
        </w:rPr>
        <w:t>Options appraisal</w:t>
      </w:r>
    </w:p>
    <w:p w:rsidR="007D3C8E" w:rsidRPr="00782106" w:rsidRDefault="007D3C8E">
      <w:r>
        <w:t xml:space="preserve">During the development of the </w:t>
      </w:r>
      <w:r w:rsidRPr="00782106">
        <w:t xml:space="preserve">WeSellCC website and mobile app development the choice between IOS and Android app development was </w:t>
      </w:r>
      <w:r w:rsidR="00F93D5D" w:rsidRPr="00782106">
        <w:t>thoroughly</w:t>
      </w:r>
      <w:r w:rsidRPr="00782106">
        <w:t xml:space="preserve"> debated. The choice of creating an Android based application was the optimal choice after researching the pros and cons between IOS and Android. </w:t>
      </w:r>
    </w:p>
    <w:p w:rsidR="007D3C8E" w:rsidRPr="00782106" w:rsidRDefault="007D3C8E">
      <w:r w:rsidRPr="00782106">
        <w:t xml:space="preserve">Android application development is easily accessible in terms of the distribution and getting started. Both Android and IOS offer many options with a lot of support documentation but consideration into time </w:t>
      </w:r>
      <w:r w:rsidR="00E73F90" w:rsidRPr="00782106">
        <w:t>and cost</w:t>
      </w:r>
      <w:r w:rsidRPr="00782106">
        <w:t xml:space="preserve"> planning played a big </w:t>
      </w:r>
      <w:r w:rsidR="00F93D5D" w:rsidRPr="00782106">
        <w:t>role</w:t>
      </w:r>
      <w:r w:rsidRPr="00782106">
        <w:t xml:space="preserve"> in the app development process.</w:t>
      </w:r>
    </w:p>
    <w:p w:rsidR="00923ED5" w:rsidRPr="00923ED5" w:rsidRDefault="00923ED5">
      <w:pPr>
        <w:rPr>
          <w:sz w:val="24"/>
          <w:szCs w:val="24"/>
          <w:u w:val="single"/>
        </w:rPr>
      </w:pPr>
      <w:r w:rsidRPr="00923ED5">
        <w:rPr>
          <w:sz w:val="24"/>
          <w:szCs w:val="24"/>
          <w:u w:val="single"/>
        </w:rPr>
        <w:t>Development</w:t>
      </w:r>
    </w:p>
    <w:p w:rsidR="00E73F90" w:rsidRDefault="00E73F90">
      <w:r>
        <w:t xml:space="preserve">In order to develop IOS applications there exists barriers such as when using Xcode to develop an application one has to learn and understand example Swift programming language and therefore also Cocoa Touch including IOS SDK. </w:t>
      </w:r>
      <w:r w:rsidR="00F93D5D">
        <w:t>Hardware</w:t>
      </w:r>
      <w:r>
        <w:t xml:space="preserve"> barriers include the use of only Mac, iPhone or iPad increasing initial investment costs. </w:t>
      </w:r>
    </w:p>
    <w:p w:rsidR="007D3C8E" w:rsidRDefault="00E73F90">
      <w:r>
        <w:t xml:space="preserve">For Android development we used Android Studio which includes programming in java and using Android SDK which is an advantage for the development team who are more experienced in these </w:t>
      </w:r>
      <w:r w:rsidR="00F93D5D">
        <w:t>programming</w:t>
      </w:r>
      <w:r>
        <w:t xml:space="preserve"> </w:t>
      </w:r>
      <w:r w:rsidR="00F93D5D">
        <w:t>languages</w:t>
      </w:r>
      <w:r>
        <w:t xml:space="preserve">. Android </w:t>
      </w:r>
      <w:r w:rsidR="00923ED5">
        <w:t>Studio can be used on IOS and Microsoft computers making it easier.</w:t>
      </w:r>
    </w:p>
    <w:p w:rsidR="00923ED5" w:rsidRPr="00782106" w:rsidRDefault="00923ED5">
      <w:pPr>
        <w:rPr>
          <w:sz w:val="24"/>
          <w:szCs w:val="24"/>
          <w:u w:val="single"/>
        </w:rPr>
      </w:pPr>
      <w:r w:rsidRPr="00782106">
        <w:rPr>
          <w:sz w:val="24"/>
          <w:szCs w:val="24"/>
          <w:u w:val="single"/>
        </w:rPr>
        <w:t>Design</w:t>
      </w:r>
    </w:p>
    <w:p w:rsidR="00923ED5" w:rsidRPr="00923ED5" w:rsidRDefault="00923ED5">
      <w:r w:rsidRPr="00923ED5">
        <w:t>For design purposes</w:t>
      </w:r>
      <w:r>
        <w:t xml:space="preserve"> Google provides easy and clear guidelines in the design process which gives more guidance and information documents for the design process. </w:t>
      </w:r>
    </w:p>
    <w:p w:rsidR="00923ED5" w:rsidRPr="00782106" w:rsidRDefault="00923ED5">
      <w:pPr>
        <w:rPr>
          <w:sz w:val="24"/>
          <w:szCs w:val="24"/>
          <w:u w:val="single"/>
        </w:rPr>
      </w:pPr>
      <w:r w:rsidRPr="00782106">
        <w:rPr>
          <w:sz w:val="24"/>
          <w:szCs w:val="24"/>
          <w:u w:val="single"/>
        </w:rPr>
        <w:t>Fragmentation</w:t>
      </w:r>
    </w:p>
    <w:p w:rsidR="007D3C8E" w:rsidRDefault="00923ED5">
      <w:r>
        <w:t>With so many Android devices on the market with multiple software versions the issue of compatibility is always</w:t>
      </w:r>
      <w:r w:rsidR="00C904C8">
        <w:t xml:space="preserve"> an </w:t>
      </w:r>
      <w:r w:rsidR="00F93D5D">
        <w:t>on-going</w:t>
      </w:r>
      <w:r w:rsidR="00C904C8">
        <w:t xml:space="preserve"> struggle. This means </w:t>
      </w:r>
      <w:r w:rsidR="00F93D5D">
        <w:t>upgrading</w:t>
      </w:r>
      <w:r w:rsidR="00C904C8">
        <w:t xml:space="preserve"> or making future changes to the application has to be </w:t>
      </w:r>
      <w:r w:rsidR="00F93D5D">
        <w:t>thoroughly</w:t>
      </w:r>
      <w:r w:rsidR="00C904C8">
        <w:t xml:space="preserve"> investigated to analyse the potential risk of users not being able to run the application on older devices. While Android and its many devices and software versions is a concern for compatibility it also allows for a greater range of hardware devices capable of running the application. </w:t>
      </w:r>
    </w:p>
    <w:p w:rsidR="007A70F7" w:rsidRDefault="007A70F7"/>
    <w:p w:rsidR="007A70F7" w:rsidRDefault="007A70F7">
      <w:r>
        <w:rPr>
          <w:noProof/>
          <w:lang w:val="af-ZA" w:eastAsia="af-ZA"/>
        </w:rPr>
        <w:drawing>
          <wp:inline distT="0" distB="0" distL="0" distR="0" wp14:anchorId="7DD1293D" wp14:editId="06DF47D4">
            <wp:extent cx="5735782" cy="1911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910503"/>
                    </a:xfrm>
                    <a:prstGeom prst="rect">
                      <a:avLst/>
                    </a:prstGeom>
                  </pic:spPr>
                </pic:pic>
              </a:graphicData>
            </a:graphic>
          </wp:inline>
        </w:drawing>
      </w:r>
    </w:p>
    <w:p w:rsidR="007A70F7" w:rsidRDefault="007A70F7"/>
    <w:p w:rsidR="00021B9F" w:rsidRDefault="00021B9F"/>
    <w:p w:rsidR="00E548CA" w:rsidRPr="00782106" w:rsidRDefault="00E548CA">
      <w:pPr>
        <w:rPr>
          <w:sz w:val="24"/>
          <w:szCs w:val="24"/>
          <w:u w:val="single"/>
        </w:rPr>
      </w:pPr>
      <w:r w:rsidRPr="00782106">
        <w:rPr>
          <w:sz w:val="24"/>
          <w:szCs w:val="24"/>
          <w:u w:val="single"/>
        </w:rPr>
        <w:lastRenderedPageBreak/>
        <w:t>Publishing</w:t>
      </w:r>
    </w:p>
    <w:p w:rsidR="00E548CA" w:rsidRDefault="00E548CA">
      <w:r w:rsidRPr="00E548CA">
        <w:t xml:space="preserve">Android offers a great advantage with its open nature allowing for more </w:t>
      </w:r>
      <w:r w:rsidR="00F93D5D" w:rsidRPr="00E548CA">
        <w:t>customization</w:t>
      </w:r>
      <w:r w:rsidRPr="00E548CA">
        <w:t xml:space="preserve"> options and is </w:t>
      </w:r>
      <w:r>
        <w:t xml:space="preserve">less strict on the submission of developers applications. This creates a more free developing style allowing for the development of a unique and </w:t>
      </w:r>
      <w:r w:rsidR="00F93D5D">
        <w:t>creative</w:t>
      </w:r>
      <w:r>
        <w:t xml:space="preserve"> application design.</w:t>
      </w:r>
    </w:p>
    <w:p w:rsidR="00E548CA" w:rsidRDefault="00F93D5D">
      <w:r>
        <w:t>Android</w:t>
      </w:r>
      <w:r w:rsidR="00E548CA">
        <w:t xml:space="preserve"> publishing requires signup and a once off fee </w:t>
      </w:r>
      <w:r w:rsidR="00876110">
        <w:t xml:space="preserve">and the upload of the APK while on the other hand IOS requires recurring annual payment and </w:t>
      </w:r>
      <w:r>
        <w:t>undergoes</w:t>
      </w:r>
      <w:r w:rsidR="00876110">
        <w:t xml:space="preserve"> a strict submission proses compared to Android apps.  This could mean multiple rejections and more time spent on the project.</w:t>
      </w:r>
    </w:p>
    <w:p w:rsidR="00782106" w:rsidRDefault="00782106">
      <w:pPr>
        <w:rPr>
          <w:sz w:val="24"/>
          <w:szCs w:val="24"/>
          <w:u w:val="single"/>
        </w:rPr>
      </w:pPr>
      <w:r w:rsidRPr="00782106">
        <w:rPr>
          <w:sz w:val="24"/>
          <w:szCs w:val="24"/>
          <w:u w:val="single"/>
        </w:rPr>
        <w:t>Profits on application sale</w:t>
      </w:r>
    </w:p>
    <w:p w:rsidR="009671A9" w:rsidRDefault="00782106">
      <w:r>
        <w:t xml:space="preserve">With Android devices being in the lead as being used by most 4G and LTE subscribers on the Vodacom network it takes the win over IOS devices.  Android devices dominate by making up 67% of devices on the network while Apple IOS only contributes 7%. </w:t>
      </w:r>
    </w:p>
    <w:p w:rsidR="00021B9F" w:rsidRDefault="00021B9F"/>
    <w:p w:rsidR="009671A9" w:rsidRDefault="009671A9">
      <w:r>
        <w:rPr>
          <w:noProof/>
          <w:lang w:val="af-ZA" w:eastAsia="af-ZA"/>
        </w:rPr>
        <w:drawing>
          <wp:inline distT="0" distB="0" distL="0" distR="0" wp14:anchorId="101B6B85" wp14:editId="06F87A0D">
            <wp:extent cx="2306782" cy="158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05829" cy="1582301"/>
                    </a:xfrm>
                    <a:prstGeom prst="rect">
                      <a:avLst/>
                    </a:prstGeom>
                  </pic:spPr>
                </pic:pic>
              </a:graphicData>
            </a:graphic>
          </wp:inline>
        </w:drawing>
      </w:r>
    </w:p>
    <w:p w:rsidR="00021B9F" w:rsidRDefault="00021B9F"/>
    <w:p w:rsidR="00876110" w:rsidRDefault="00782106">
      <w:r>
        <w:t xml:space="preserve">Keeping that in mind Android App downloads once again dominates this field but IOS offers a larger revenue for App downloads. </w:t>
      </w:r>
      <w:r w:rsidR="00F93D5D">
        <w:t>In order</w:t>
      </w:r>
      <w:r>
        <w:t xml:space="preserve"> to reach our target market and </w:t>
      </w:r>
      <w:r w:rsidR="009671A9">
        <w:t>allow as much users to access the WESELLCC application as possible Android is our first choice.</w:t>
      </w:r>
    </w:p>
    <w:p w:rsidR="00021B9F" w:rsidRDefault="00021B9F"/>
    <w:p w:rsidR="00782106" w:rsidRDefault="009671A9">
      <w:r>
        <w:rPr>
          <w:noProof/>
          <w:lang w:val="af-ZA" w:eastAsia="af-ZA"/>
        </w:rPr>
        <w:drawing>
          <wp:inline distT="0" distB="0" distL="0" distR="0" wp14:anchorId="210E980E" wp14:editId="48E746E7">
            <wp:extent cx="4294909" cy="149795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1720" cy="1496840"/>
                    </a:xfrm>
                    <a:prstGeom prst="rect">
                      <a:avLst/>
                    </a:prstGeom>
                  </pic:spPr>
                </pic:pic>
              </a:graphicData>
            </a:graphic>
          </wp:inline>
        </w:drawing>
      </w:r>
    </w:p>
    <w:p w:rsidR="00021B9F" w:rsidRDefault="00021B9F"/>
    <w:p w:rsidR="00021B9F" w:rsidRDefault="00021B9F"/>
    <w:p w:rsidR="00021B9F" w:rsidRDefault="00021B9F"/>
    <w:p w:rsidR="00021B9F" w:rsidRDefault="00021B9F"/>
    <w:p w:rsidR="0021060C" w:rsidRDefault="0021060C" w:rsidP="00021B9F"/>
    <w:p w:rsidR="00021B9F" w:rsidRDefault="00021B9F" w:rsidP="00021B9F">
      <w:r w:rsidRPr="00021B9F">
        <w:rPr>
          <w:sz w:val="24"/>
          <w:szCs w:val="24"/>
          <w:u w:val="single"/>
        </w:rPr>
        <w:lastRenderedPageBreak/>
        <w:t>Decided option:</w:t>
      </w:r>
      <w:r w:rsidR="0021060C">
        <w:rPr>
          <w:sz w:val="24"/>
          <w:szCs w:val="24"/>
          <w:u w:val="single"/>
        </w:rPr>
        <w:t xml:space="preserve"> Android for the win</w:t>
      </w:r>
    </w:p>
    <w:tbl>
      <w:tblPr>
        <w:tblStyle w:val="TableGrid"/>
        <w:tblW w:w="0" w:type="auto"/>
        <w:tblLook w:val="04A0" w:firstRow="1" w:lastRow="0" w:firstColumn="1" w:lastColumn="0" w:noHBand="0" w:noVBand="1"/>
      </w:tblPr>
      <w:tblGrid>
        <w:gridCol w:w="3080"/>
        <w:gridCol w:w="1281"/>
        <w:gridCol w:w="1134"/>
      </w:tblGrid>
      <w:tr w:rsidR="00AE4230" w:rsidTr="00AE4230">
        <w:tc>
          <w:tcPr>
            <w:tcW w:w="3080" w:type="dxa"/>
          </w:tcPr>
          <w:p w:rsidR="00AE4230" w:rsidRDefault="00AE4230" w:rsidP="00AE4230">
            <w:pPr>
              <w:jc w:val="center"/>
            </w:pPr>
          </w:p>
        </w:tc>
        <w:tc>
          <w:tcPr>
            <w:tcW w:w="1281" w:type="dxa"/>
          </w:tcPr>
          <w:p w:rsidR="00AE4230" w:rsidRDefault="00AE4230" w:rsidP="00AE4230">
            <w:pPr>
              <w:jc w:val="center"/>
            </w:pPr>
            <w:r>
              <w:t>Android</w:t>
            </w:r>
          </w:p>
        </w:tc>
        <w:tc>
          <w:tcPr>
            <w:tcW w:w="1134" w:type="dxa"/>
          </w:tcPr>
          <w:p w:rsidR="00AE4230" w:rsidRDefault="00AE4230" w:rsidP="00AE4230">
            <w:pPr>
              <w:jc w:val="center"/>
            </w:pPr>
            <w:r>
              <w:t>Apple IOS</w:t>
            </w:r>
          </w:p>
        </w:tc>
      </w:tr>
      <w:tr w:rsidR="00AE4230" w:rsidTr="00AE4230">
        <w:tc>
          <w:tcPr>
            <w:tcW w:w="3080" w:type="dxa"/>
          </w:tcPr>
          <w:p w:rsidR="00AE4230" w:rsidRPr="00EF296F" w:rsidRDefault="00AE4230" w:rsidP="00AE4230">
            <w:pPr>
              <w:jc w:val="center"/>
            </w:pPr>
            <w:r w:rsidRPr="00EF296F">
              <w:t>Development</w:t>
            </w:r>
          </w:p>
          <w:p w:rsidR="00AE4230"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EF296F" w:rsidRDefault="00AE4230" w:rsidP="00AE4230">
            <w:pPr>
              <w:jc w:val="center"/>
            </w:pPr>
            <w:r w:rsidRPr="00EF296F">
              <w:t>Design</w:t>
            </w:r>
          </w:p>
          <w:p w:rsidR="00AE4230"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EF296F" w:rsidRDefault="00AE4230" w:rsidP="00AE4230">
            <w:pPr>
              <w:jc w:val="center"/>
            </w:pPr>
            <w:r w:rsidRPr="00EF296F">
              <w:t>Fragmentation</w:t>
            </w:r>
          </w:p>
          <w:p w:rsidR="00AE4230" w:rsidRDefault="00AE4230" w:rsidP="00AE4230">
            <w:pPr>
              <w:jc w:val="center"/>
            </w:pPr>
          </w:p>
        </w:tc>
        <w:tc>
          <w:tcPr>
            <w:tcW w:w="1281" w:type="dxa"/>
          </w:tcPr>
          <w:p w:rsidR="00AE4230" w:rsidRDefault="00AE4230" w:rsidP="00AE4230">
            <w:pPr>
              <w:jc w:val="center"/>
            </w:pPr>
          </w:p>
        </w:tc>
        <w:tc>
          <w:tcPr>
            <w:tcW w:w="1134" w:type="dxa"/>
          </w:tcPr>
          <w:p w:rsidR="00AE4230" w:rsidRDefault="00AE4230" w:rsidP="00AE4230">
            <w:pPr>
              <w:jc w:val="center"/>
            </w:pPr>
            <w:r>
              <w:t>X</w:t>
            </w:r>
          </w:p>
        </w:tc>
      </w:tr>
      <w:tr w:rsidR="00AE4230" w:rsidTr="00AE4230">
        <w:tc>
          <w:tcPr>
            <w:tcW w:w="3080" w:type="dxa"/>
          </w:tcPr>
          <w:p w:rsidR="00AE4230" w:rsidRPr="00EF296F" w:rsidRDefault="00AE4230" w:rsidP="00AE4230">
            <w:pPr>
              <w:jc w:val="center"/>
            </w:pPr>
            <w:r w:rsidRPr="00EF296F">
              <w:t>Publishing</w:t>
            </w:r>
          </w:p>
          <w:p w:rsidR="00AE4230" w:rsidRPr="00EF296F"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300E53" w:rsidRDefault="00AE4230" w:rsidP="00AE4230">
            <w:r w:rsidRPr="00300E53">
              <w:t>Profits on application sale</w:t>
            </w:r>
          </w:p>
          <w:p w:rsidR="00AE4230" w:rsidRPr="00782106" w:rsidRDefault="00AE4230" w:rsidP="00AE4230">
            <w:pPr>
              <w:rPr>
                <w:sz w:val="24"/>
                <w:szCs w:val="24"/>
                <w:u w:val="single"/>
              </w:rPr>
            </w:pPr>
          </w:p>
        </w:tc>
        <w:tc>
          <w:tcPr>
            <w:tcW w:w="1281" w:type="dxa"/>
          </w:tcPr>
          <w:p w:rsidR="00AE4230" w:rsidRDefault="00AE4230"/>
        </w:tc>
        <w:tc>
          <w:tcPr>
            <w:tcW w:w="1134" w:type="dxa"/>
          </w:tcPr>
          <w:p w:rsidR="00AE4230" w:rsidRDefault="00AE4230" w:rsidP="00AE4230">
            <w:pPr>
              <w:jc w:val="center"/>
            </w:pPr>
            <w:r>
              <w:t>X</w:t>
            </w:r>
          </w:p>
        </w:tc>
      </w:tr>
    </w:tbl>
    <w:p w:rsidR="00AE4230" w:rsidRPr="00E548CA" w:rsidRDefault="00AE4230"/>
    <w:p w:rsidR="00923ED5" w:rsidRDefault="00EB4ECC">
      <w:pPr>
        <w:rPr>
          <w:sz w:val="24"/>
          <w:szCs w:val="24"/>
          <w:u w:val="single"/>
        </w:rPr>
      </w:pPr>
      <w:r w:rsidRPr="00EB4ECC">
        <w:rPr>
          <w:sz w:val="24"/>
          <w:szCs w:val="24"/>
          <w:u w:val="single"/>
        </w:rPr>
        <w:t>Risk and Sensitivity analysis</w:t>
      </w:r>
    </w:p>
    <w:p w:rsidR="00EB4ECC" w:rsidRPr="00EB4ECC" w:rsidRDefault="00EB4ECC">
      <w:r w:rsidRPr="00EB4ECC">
        <w:t xml:space="preserve">With the high increase in internet and e commerce use </w:t>
      </w:r>
      <w:r>
        <w:t xml:space="preserve">there is an increase in potential risks such as information risks, transaction risks, operational risks, unauthorized access risks, technology risks, security risks and business risks. Taking these risks into consideration multiple solutions have to be considered to ensure the best possible outcome of E commerce business. </w:t>
      </w:r>
    </w:p>
    <w:p w:rsidR="00EB4ECC" w:rsidRPr="00F1454A" w:rsidRDefault="00EB630C">
      <w:r>
        <w:t xml:space="preserve">When considering the risks involved </w:t>
      </w:r>
      <w:r w:rsidR="005B1EE0">
        <w:t>in</w:t>
      </w:r>
      <w:r>
        <w:t xml:space="preserve"> the development of th</w:t>
      </w:r>
      <w:r w:rsidR="005B1EE0">
        <w:t>e WESELLCC application. The fuzzy risk analysis model was used to minimise potential risks to maximize economic growth. By minimising potential risks the forecasted cost benefits analysis will be potentially more accurate.</w:t>
      </w:r>
    </w:p>
    <w:p w:rsidR="00EB4ECC" w:rsidRDefault="00EB4ECC">
      <w:pPr>
        <w:rPr>
          <w:sz w:val="24"/>
          <w:szCs w:val="24"/>
          <w:u w:val="single"/>
        </w:rPr>
      </w:pPr>
    </w:p>
    <w:p w:rsidR="00EB4ECC" w:rsidRDefault="00EB630C">
      <w:pPr>
        <w:rPr>
          <w:sz w:val="24"/>
          <w:szCs w:val="24"/>
          <w:u w:val="single"/>
        </w:rPr>
      </w:pPr>
      <w:r>
        <w:rPr>
          <w:noProof/>
          <w:lang w:val="af-ZA" w:eastAsia="af-ZA"/>
        </w:rPr>
        <w:drawing>
          <wp:inline distT="0" distB="0" distL="0" distR="0" wp14:anchorId="75414627" wp14:editId="642D301D">
            <wp:extent cx="4086225" cy="211191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2672" cy="2120414"/>
                    </a:xfrm>
                    <a:prstGeom prst="rect">
                      <a:avLst/>
                    </a:prstGeom>
                  </pic:spPr>
                </pic:pic>
              </a:graphicData>
            </a:graphic>
          </wp:inline>
        </w:drawing>
      </w: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Pr="00EB4ECC" w:rsidRDefault="00EB4ECC">
      <w:pPr>
        <w:rPr>
          <w:sz w:val="24"/>
          <w:szCs w:val="24"/>
          <w:u w:val="single"/>
        </w:rPr>
      </w:pPr>
    </w:p>
    <w:p w:rsidR="00AB0E12" w:rsidRPr="00EF296F" w:rsidRDefault="00AB0E12">
      <w:pPr>
        <w:rPr>
          <w:sz w:val="24"/>
          <w:szCs w:val="24"/>
          <w:u w:val="single"/>
        </w:rPr>
      </w:pPr>
      <w:r w:rsidRPr="00EF296F">
        <w:rPr>
          <w:sz w:val="24"/>
          <w:szCs w:val="24"/>
          <w:u w:val="single"/>
        </w:rPr>
        <w:t xml:space="preserve">Key assumptions and dependencies </w:t>
      </w:r>
    </w:p>
    <w:p w:rsidR="00AB0E12" w:rsidRDefault="00AB0E12"/>
    <w:p w:rsidR="000C6813" w:rsidRDefault="00AB0E12" w:rsidP="00571C0C">
      <w:pPr>
        <w:pStyle w:val="ListParagraph"/>
        <w:numPr>
          <w:ilvl w:val="0"/>
          <w:numId w:val="1"/>
        </w:numPr>
      </w:pPr>
      <w:r>
        <w:t xml:space="preserve">The target market will have access to online banking, credit cards or debit cards. </w:t>
      </w:r>
    </w:p>
    <w:p w:rsidR="00AB0E12" w:rsidRDefault="00F93D5D" w:rsidP="00FD1440">
      <w:pPr>
        <w:pStyle w:val="ListParagraph"/>
        <w:numPr>
          <w:ilvl w:val="0"/>
          <w:numId w:val="1"/>
        </w:numPr>
      </w:pPr>
      <w:r>
        <w:t>Access</w:t>
      </w:r>
      <w:r w:rsidR="00AB0E12">
        <w:t xml:space="preserve"> to internet and smart devices to access ecommerce sites and applications. </w:t>
      </w:r>
    </w:p>
    <w:p w:rsidR="00AB0E12" w:rsidRDefault="00AB0E12" w:rsidP="00AB0E12">
      <w:pPr>
        <w:pStyle w:val="ListParagraph"/>
        <w:numPr>
          <w:ilvl w:val="0"/>
          <w:numId w:val="1"/>
        </w:numPr>
      </w:pPr>
      <w:r>
        <w:t>Courier and delivery services will guarantee safe deliveries.</w:t>
      </w:r>
    </w:p>
    <w:p w:rsidR="00AB5AED" w:rsidRDefault="005B1EE0" w:rsidP="00124358">
      <w:pPr>
        <w:pStyle w:val="ListParagraph"/>
        <w:numPr>
          <w:ilvl w:val="0"/>
          <w:numId w:val="1"/>
        </w:numPr>
      </w:pPr>
      <w:r>
        <w:t>Returns will</w:t>
      </w:r>
      <w:r w:rsidR="00AB0E12">
        <w:t xml:space="preserve"> be minimised through good put </w:t>
      </w:r>
      <w:r w:rsidR="00F93D5D">
        <w:t>together</w:t>
      </w:r>
      <w:r w:rsidR="00AB0E12">
        <w:t xml:space="preserve"> products.</w:t>
      </w:r>
    </w:p>
    <w:p w:rsidR="00AB0E12" w:rsidRDefault="00F93D5D" w:rsidP="00AB0E12">
      <w:pPr>
        <w:pStyle w:val="ListParagraph"/>
        <w:numPr>
          <w:ilvl w:val="0"/>
          <w:numId w:val="1"/>
        </w:numPr>
      </w:pPr>
      <w:r>
        <w:t>Web services</w:t>
      </w:r>
      <w:r w:rsidR="00AB0E12">
        <w:t xml:space="preserve"> and applications will be steady to insure that </w:t>
      </w:r>
      <w:r>
        <w:t>there’s</w:t>
      </w:r>
      <w:r w:rsidR="00AB0E12">
        <w:t xml:space="preserve"> no interruptions which will cause loss of potential sales.</w:t>
      </w:r>
    </w:p>
    <w:p w:rsidR="00AB5AED" w:rsidRDefault="00AB0E12" w:rsidP="007B0FA6">
      <w:pPr>
        <w:pStyle w:val="ListParagraph"/>
        <w:numPr>
          <w:ilvl w:val="0"/>
          <w:numId w:val="1"/>
        </w:numPr>
      </w:pPr>
      <w:r>
        <w:t xml:space="preserve">The system will be </w:t>
      </w:r>
      <w:r w:rsidR="00F93D5D">
        <w:t>costs</w:t>
      </w:r>
      <w:r>
        <w:t xml:space="preserve"> effective overall </w:t>
      </w:r>
      <w:r w:rsidR="00AB5AED">
        <w:t>during development, implementation, maintenance etc.</w:t>
      </w:r>
    </w:p>
    <w:p w:rsidR="000C6813" w:rsidRDefault="000C6813" w:rsidP="00167352">
      <w:pPr>
        <w:pStyle w:val="ListParagraph"/>
        <w:numPr>
          <w:ilvl w:val="0"/>
          <w:numId w:val="1"/>
        </w:numPr>
      </w:pPr>
      <w:r>
        <w:t>Safe and secure database and payment methods is necessity.</w:t>
      </w:r>
    </w:p>
    <w:p w:rsidR="000C6813" w:rsidRDefault="000C6813" w:rsidP="00F42675">
      <w:pPr>
        <w:pStyle w:val="ListParagraph"/>
        <w:numPr>
          <w:ilvl w:val="0"/>
          <w:numId w:val="1"/>
        </w:numPr>
      </w:pPr>
      <w:r>
        <w:t>Fast and problem free online service delivery.</w:t>
      </w:r>
    </w:p>
    <w:p w:rsidR="002058C1" w:rsidRDefault="000C6813" w:rsidP="002E7691">
      <w:pPr>
        <w:pStyle w:val="ListParagraph"/>
        <w:numPr>
          <w:ilvl w:val="0"/>
          <w:numId w:val="1"/>
        </w:numPr>
      </w:pPr>
      <w:r>
        <w:t>There will always be supplier of goods to ensure products at all times and enough supply to fill the demand.</w:t>
      </w:r>
    </w:p>
    <w:p w:rsidR="002058C1" w:rsidRDefault="002C63AF">
      <w:r>
        <w:t>Since assumptions are not fact the possibility of alternate outcomes could potentially cause great financial and investment problems.</w:t>
      </w:r>
      <w:bookmarkStart w:id="0" w:name="_GoBack"/>
      <w:bookmarkEnd w:id="0"/>
      <w:r w:rsidR="002058C1">
        <w:br w:type="page"/>
      </w:r>
    </w:p>
    <w:p w:rsidR="002C63AF" w:rsidRDefault="002C63AF"/>
    <w:p w:rsidR="00C653C8" w:rsidRDefault="00C653C8" w:rsidP="00C653C8">
      <w:pPr>
        <w:pStyle w:val="Heading1"/>
      </w:pPr>
      <w:r>
        <w:t>Appendix</w:t>
      </w:r>
    </w:p>
    <w:p w:rsidR="00C653C8" w:rsidRDefault="00C653C8" w:rsidP="002058C1"/>
    <w:p w:rsidR="00C653C8" w:rsidRDefault="00C653C8" w:rsidP="00C653C8">
      <w:pPr>
        <w:pStyle w:val="Heading2"/>
      </w:pPr>
      <w:r>
        <w:rPr>
          <w:noProof/>
          <w:lang w:val="af-ZA" w:eastAsia="af-ZA"/>
        </w:rPr>
        <w:drawing>
          <wp:anchor distT="0" distB="0" distL="114300" distR="114300" simplePos="0" relativeHeight="251632640" behindDoc="0" locked="0" layoutInCell="1" allowOverlap="1">
            <wp:simplePos x="0" y="0"/>
            <wp:positionH relativeFrom="column">
              <wp:posOffset>-541655</wp:posOffset>
            </wp:positionH>
            <wp:positionV relativeFrom="paragraph">
              <wp:posOffset>-65405</wp:posOffset>
            </wp:positionV>
            <wp:extent cx="6898005" cy="826135"/>
            <wp:effectExtent l="0" t="0" r="0" b="0"/>
            <wp:wrapThrough wrapText="bothSides">
              <wp:wrapPolygon edited="0">
                <wp:start x="0" y="0"/>
                <wp:lineTo x="0" y="20919"/>
                <wp:lineTo x="21534" y="20919"/>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 Forecast.PNG"/>
                    <pic:cNvPicPr/>
                  </pic:nvPicPr>
                  <pic:blipFill>
                    <a:blip r:embed="rId12">
                      <a:extLst>
                        <a:ext uri="{28A0092B-C50C-407E-A947-70E740481C1C}">
                          <a14:useLocalDpi xmlns:a14="http://schemas.microsoft.com/office/drawing/2010/main" val="0"/>
                        </a:ext>
                      </a:extLst>
                    </a:blip>
                    <a:stretch>
                      <a:fillRect/>
                    </a:stretch>
                  </pic:blipFill>
                  <pic:spPr>
                    <a:xfrm>
                      <a:off x="0" y="0"/>
                      <a:ext cx="6898005" cy="826135"/>
                    </a:xfrm>
                    <a:prstGeom prst="rect">
                      <a:avLst/>
                    </a:prstGeom>
                  </pic:spPr>
                </pic:pic>
              </a:graphicData>
            </a:graphic>
            <wp14:sizeRelH relativeFrom="margin">
              <wp14:pctWidth>0</wp14:pctWidth>
            </wp14:sizeRelH>
            <wp14:sizeRelV relativeFrom="margin">
              <wp14:pctHeight>0</wp14:pctHeight>
            </wp14:sizeRelV>
          </wp:anchor>
        </w:drawing>
      </w:r>
      <w:r>
        <w:t>Calculations</w:t>
      </w:r>
    </w:p>
    <w:p w:rsidR="00BA4FE6" w:rsidRDefault="00BF7DF6" w:rsidP="002058C1">
      <w:r>
        <w:t>Total sales = clothing + other</w:t>
      </w:r>
    </w:p>
    <w:p w:rsidR="00BF7DF6" w:rsidRDefault="00BF7DF6" w:rsidP="002058C1">
      <w:r>
        <w:t>Subtotal Direct Cost of Sales = clothing + other</w:t>
      </w:r>
    </w:p>
    <w:p w:rsidR="00BA4FE6" w:rsidRDefault="00BA4FE6" w:rsidP="002058C1"/>
    <w:p w:rsidR="00BA4FE6" w:rsidRDefault="00BA4FE6" w:rsidP="002058C1">
      <w:r>
        <w:rPr>
          <w:noProof/>
          <w:lang w:val="af-ZA" w:eastAsia="af-ZA"/>
        </w:rPr>
        <w:drawing>
          <wp:anchor distT="0" distB="0" distL="114300" distR="114300" simplePos="0" relativeHeight="251641856" behindDoc="0" locked="0" layoutInCell="1" allowOverlap="1" wp14:anchorId="5A4311AD" wp14:editId="5A09F615">
            <wp:simplePos x="0" y="0"/>
            <wp:positionH relativeFrom="column">
              <wp:posOffset>-720180</wp:posOffset>
            </wp:positionH>
            <wp:positionV relativeFrom="paragraph">
              <wp:posOffset>223090</wp:posOffset>
            </wp:positionV>
            <wp:extent cx="7158990" cy="1029335"/>
            <wp:effectExtent l="0" t="0" r="3810" b="0"/>
            <wp:wrapThrough wrapText="bothSides">
              <wp:wrapPolygon edited="0">
                <wp:start x="0" y="0"/>
                <wp:lineTo x="0" y="21187"/>
                <wp:lineTo x="21554" y="21187"/>
                <wp:lineTo x="215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nel Plan.PNG"/>
                    <pic:cNvPicPr/>
                  </pic:nvPicPr>
                  <pic:blipFill>
                    <a:blip r:embed="rId13">
                      <a:extLst>
                        <a:ext uri="{28A0092B-C50C-407E-A947-70E740481C1C}">
                          <a14:useLocalDpi xmlns:a14="http://schemas.microsoft.com/office/drawing/2010/main" val="0"/>
                        </a:ext>
                      </a:extLst>
                    </a:blip>
                    <a:stretch>
                      <a:fillRect/>
                    </a:stretch>
                  </pic:blipFill>
                  <pic:spPr>
                    <a:xfrm>
                      <a:off x="0" y="0"/>
                      <a:ext cx="7158990" cy="1029335"/>
                    </a:xfrm>
                    <a:prstGeom prst="rect">
                      <a:avLst/>
                    </a:prstGeom>
                  </pic:spPr>
                </pic:pic>
              </a:graphicData>
            </a:graphic>
            <wp14:sizeRelH relativeFrom="margin">
              <wp14:pctWidth>0</wp14:pctWidth>
            </wp14:sizeRelH>
            <wp14:sizeRelV relativeFrom="margin">
              <wp14:pctHeight>0</wp14:pctHeight>
            </wp14:sizeRelV>
          </wp:anchor>
        </w:drawing>
      </w:r>
    </w:p>
    <w:p w:rsidR="00BA4FE6" w:rsidRDefault="00BA4FE6" w:rsidP="00BA4FE6">
      <w:pPr>
        <w:pStyle w:val="Heading2"/>
      </w:pPr>
      <w:r>
        <w:t>Calculations</w:t>
      </w:r>
    </w:p>
    <w:p w:rsidR="00BA4FE6" w:rsidRDefault="00BA4FE6" w:rsidP="00BA4FE6"/>
    <w:p w:rsidR="00BA4FE6" w:rsidRPr="00BA4FE6" w:rsidRDefault="00B667A0" w:rsidP="00BA4FE6">
      <w:r>
        <w:rPr>
          <w:noProof/>
          <w:lang w:val="af-ZA" w:eastAsia="af-ZA"/>
        </w:rPr>
        <w:drawing>
          <wp:anchor distT="0" distB="0" distL="114300" distR="114300" simplePos="0" relativeHeight="251688960" behindDoc="0" locked="0" layoutInCell="1" allowOverlap="1" wp14:anchorId="5EEED283" wp14:editId="0B0EE02F">
            <wp:simplePos x="0" y="0"/>
            <wp:positionH relativeFrom="column">
              <wp:posOffset>-822325</wp:posOffset>
            </wp:positionH>
            <wp:positionV relativeFrom="paragraph">
              <wp:posOffset>552135</wp:posOffset>
            </wp:positionV>
            <wp:extent cx="7254240" cy="2120265"/>
            <wp:effectExtent l="0" t="0" r="3810" b="0"/>
            <wp:wrapThrough wrapText="bothSides">
              <wp:wrapPolygon edited="0">
                <wp:start x="0" y="0"/>
                <wp:lineTo x="0" y="21348"/>
                <wp:lineTo x="21555" y="21348"/>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 Forma Profit and Loss.PNG"/>
                    <pic:cNvPicPr/>
                  </pic:nvPicPr>
                  <pic:blipFill>
                    <a:blip r:embed="rId14">
                      <a:extLst>
                        <a:ext uri="{28A0092B-C50C-407E-A947-70E740481C1C}">
                          <a14:useLocalDpi xmlns:a14="http://schemas.microsoft.com/office/drawing/2010/main" val="0"/>
                        </a:ext>
                      </a:extLst>
                    </a:blip>
                    <a:stretch>
                      <a:fillRect/>
                    </a:stretch>
                  </pic:blipFill>
                  <pic:spPr>
                    <a:xfrm>
                      <a:off x="0" y="0"/>
                      <a:ext cx="7254240" cy="2120265"/>
                    </a:xfrm>
                    <a:prstGeom prst="rect">
                      <a:avLst/>
                    </a:prstGeom>
                  </pic:spPr>
                </pic:pic>
              </a:graphicData>
            </a:graphic>
            <wp14:sizeRelH relativeFrom="margin">
              <wp14:pctWidth>0</wp14:pctWidth>
            </wp14:sizeRelH>
            <wp14:sizeRelV relativeFrom="margin">
              <wp14:pctHeight>0</wp14:pctHeight>
            </wp14:sizeRelV>
          </wp:anchor>
        </w:drawing>
      </w:r>
      <w:r w:rsidR="00BF7DF6">
        <w:t xml:space="preserve">Total Payroll = </w:t>
      </w:r>
      <w:r w:rsidR="00022E02" w:rsidRPr="00022E02">
        <w:rPr>
          <w:rFonts w:ascii="Calibri" w:eastAsia="Times New Roman" w:hAnsi="Calibri" w:cs="Times New Roman"/>
          <w:color w:val="000000"/>
          <w:lang w:val="en-US"/>
        </w:rPr>
        <w:t>Marketing/Website Director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Design Director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Designers</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Web Administrator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Office Manager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Marketing Staff</w:t>
      </w:r>
      <w:r w:rsidR="00022E02">
        <w:rPr>
          <w:rFonts w:ascii="Calibri" w:eastAsia="Times New Roman" w:hAnsi="Calibri" w:cs="Times New Roman"/>
          <w:color w:val="000000"/>
          <w:lang w:val="en-US"/>
        </w:rPr>
        <w:t xml:space="preserve"> + Account + Other</w:t>
      </w:r>
    </w:p>
    <w:p w:rsidR="00BA4FE6" w:rsidRDefault="000D5E27" w:rsidP="000D5E27">
      <w:pPr>
        <w:pStyle w:val="Heading2"/>
      </w:pPr>
      <w:r>
        <w:lastRenderedPageBreak/>
        <w:t>Calculations</w:t>
      </w:r>
    </w:p>
    <w:p w:rsidR="000D5E27" w:rsidRDefault="00A63196" w:rsidP="000D5E27">
      <w:r>
        <w:t xml:space="preserve">Total Cost of Sales = </w:t>
      </w:r>
      <w:r w:rsidR="002E38BC" w:rsidRPr="002E38BC">
        <w:rPr>
          <w:rFonts w:ascii="Calibri" w:eastAsia="Times New Roman" w:hAnsi="Calibri" w:cs="Calibri"/>
          <w:color w:val="000000"/>
          <w:lang w:val="en-US"/>
        </w:rPr>
        <w:t>Direct Cost of Sales</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Other Production Expenses</w:t>
      </w:r>
    </w:p>
    <w:p w:rsidR="00A63196" w:rsidRPr="000D5E27" w:rsidRDefault="00A63196" w:rsidP="000D5E27">
      <w:r>
        <w:t xml:space="preserve">Payroll Taxes = </w:t>
      </w:r>
      <w:r w:rsidR="002E38BC" w:rsidRPr="002E38BC">
        <w:t>Payroll</w:t>
      </w:r>
      <w:r w:rsidR="002E38BC">
        <w:t xml:space="preserve"> * 0.15</w:t>
      </w:r>
    </w:p>
    <w:p w:rsidR="002E38BC" w:rsidRDefault="00A63196" w:rsidP="002E38BC">
      <w:pPr>
        <w:spacing w:after="0" w:line="240" w:lineRule="auto"/>
        <w:rPr>
          <w:rFonts w:ascii="Calibri" w:eastAsia="Times New Roman" w:hAnsi="Calibri" w:cs="Calibri"/>
          <w:color w:val="000000"/>
          <w:lang w:val="en-US"/>
        </w:rPr>
      </w:pPr>
      <w:r>
        <w:t xml:space="preserve">Total Operating Expenses = </w:t>
      </w:r>
      <w:r w:rsidR="002E38BC" w:rsidRPr="002E38BC">
        <w:rPr>
          <w:rFonts w:ascii="Calibri" w:eastAsia="Times New Roman" w:hAnsi="Calibri" w:cs="Calibri"/>
          <w:color w:val="000000"/>
          <w:lang w:val="en-US"/>
        </w:rPr>
        <w:t>Payroll</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Sales and Marketing and Other Expenses</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Depreciation</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Leased Equipment</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Utilities</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Insurance</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Rent</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Payroll Taxes</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Other</w:t>
      </w:r>
    </w:p>
    <w:p w:rsidR="002E38BC" w:rsidRPr="002E38BC" w:rsidRDefault="002E38BC" w:rsidP="002E38BC">
      <w:pPr>
        <w:spacing w:after="0" w:line="240" w:lineRule="auto"/>
        <w:rPr>
          <w:rFonts w:ascii="Calibri" w:eastAsia="Times New Roman" w:hAnsi="Calibri" w:cs="Calibri"/>
          <w:color w:val="000000"/>
          <w:lang w:val="en-US"/>
        </w:rPr>
      </w:pPr>
    </w:p>
    <w:p w:rsidR="00A63196" w:rsidRPr="000D5E27" w:rsidRDefault="002E38BC" w:rsidP="000D5E27">
      <w:r>
        <w:rPr>
          <w:noProof/>
          <w:lang w:val="af-ZA" w:eastAsia="af-ZA"/>
        </w:rPr>
        <w:drawing>
          <wp:anchor distT="0" distB="0" distL="114300" distR="114300" simplePos="0" relativeHeight="251662848" behindDoc="0" locked="0" layoutInCell="1" allowOverlap="1" wp14:anchorId="48F02038" wp14:editId="3F10F051">
            <wp:simplePos x="0" y="0"/>
            <wp:positionH relativeFrom="column">
              <wp:posOffset>-672091</wp:posOffset>
            </wp:positionH>
            <wp:positionV relativeFrom="paragraph">
              <wp:posOffset>436778</wp:posOffset>
            </wp:positionV>
            <wp:extent cx="7202805" cy="762635"/>
            <wp:effectExtent l="0" t="0" r="0" b="0"/>
            <wp:wrapThrough wrapText="bothSides">
              <wp:wrapPolygon edited="0">
                <wp:start x="0" y="0"/>
                <wp:lineTo x="0" y="21042"/>
                <wp:lineTo x="21537" y="21042"/>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Assumptions.PNG"/>
                    <pic:cNvPicPr/>
                  </pic:nvPicPr>
                  <pic:blipFill>
                    <a:blip r:embed="rId15">
                      <a:extLst>
                        <a:ext uri="{28A0092B-C50C-407E-A947-70E740481C1C}">
                          <a14:useLocalDpi xmlns:a14="http://schemas.microsoft.com/office/drawing/2010/main" val="0"/>
                        </a:ext>
                      </a:extLst>
                    </a:blip>
                    <a:stretch>
                      <a:fillRect/>
                    </a:stretch>
                  </pic:blipFill>
                  <pic:spPr>
                    <a:xfrm>
                      <a:off x="0" y="0"/>
                      <a:ext cx="7202805" cy="762635"/>
                    </a:xfrm>
                    <a:prstGeom prst="rect">
                      <a:avLst/>
                    </a:prstGeom>
                  </pic:spPr>
                </pic:pic>
              </a:graphicData>
            </a:graphic>
            <wp14:sizeRelH relativeFrom="margin">
              <wp14:pctWidth>0</wp14:pctWidth>
            </wp14:sizeRelH>
            <wp14:sizeRelV relativeFrom="margin">
              <wp14:pctHeight>0</wp14:pctHeight>
            </wp14:sizeRelV>
          </wp:anchor>
        </w:drawing>
      </w:r>
      <w:r w:rsidR="00A63196">
        <w:t>Profit</w:t>
      </w:r>
      <w:r>
        <w:t xml:space="preserve"> Before Taxes and Interest</w:t>
      </w:r>
      <w:r w:rsidR="00A63196">
        <w:t xml:space="preserve"> = </w:t>
      </w:r>
      <w:r>
        <w:t>Gross Margin + Total Operating Expenses</w:t>
      </w:r>
    </w:p>
    <w:p w:rsidR="002E38BC" w:rsidRDefault="002E38BC" w:rsidP="002E38BC"/>
    <w:p w:rsidR="00FA0BD4" w:rsidRDefault="001026C2" w:rsidP="002E38BC">
      <w:r>
        <w:rPr>
          <w:noProof/>
          <w:lang w:val="af-ZA" w:eastAsia="af-ZA"/>
        </w:rPr>
        <w:drawing>
          <wp:anchor distT="0" distB="0" distL="114300" distR="114300" simplePos="0" relativeHeight="251653632" behindDoc="0" locked="0" layoutInCell="1" allowOverlap="1" wp14:anchorId="4854B0FA" wp14:editId="74164D8B">
            <wp:simplePos x="0" y="0"/>
            <wp:positionH relativeFrom="column">
              <wp:posOffset>-618419</wp:posOffset>
            </wp:positionH>
            <wp:positionV relativeFrom="paragraph">
              <wp:posOffset>256187</wp:posOffset>
            </wp:positionV>
            <wp:extent cx="6969760" cy="1241425"/>
            <wp:effectExtent l="0" t="0" r="2540" b="0"/>
            <wp:wrapThrough wrapText="bothSides">
              <wp:wrapPolygon edited="0">
                <wp:start x="0" y="0"/>
                <wp:lineTo x="0" y="21213"/>
                <wp:lineTo x="21549" y="21213"/>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 Forma CashFlow.PNG"/>
                    <pic:cNvPicPr/>
                  </pic:nvPicPr>
                  <pic:blipFill>
                    <a:blip r:embed="rId16">
                      <a:extLst>
                        <a:ext uri="{28A0092B-C50C-407E-A947-70E740481C1C}">
                          <a14:useLocalDpi xmlns:a14="http://schemas.microsoft.com/office/drawing/2010/main" val="0"/>
                        </a:ext>
                      </a:extLst>
                    </a:blip>
                    <a:stretch>
                      <a:fillRect/>
                    </a:stretch>
                  </pic:blipFill>
                  <pic:spPr>
                    <a:xfrm>
                      <a:off x="0" y="0"/>
                      <a:ext cx="6969760" cy="1241425"/>
                    </a:xfrm>
                    <a:prstGeom prst="rect">
                      <a:avLst/>
                    </a:prstGeom>
                  </pic:spPr>
                </pic:pic>
              </a:graphicData>
            </a:graphic>
            <wp14:sizeRelH relativeFrom="margin">
              <wp14:pctWidth>0</wp14:pctWidth>
            </wp14:sizeRelH>
            <wp14:sizeRelV relativeFrom="margin">
              <wp14:pctHeight>0</wp14:pctHeight>
            </wp14:sizeRelV>
          </wp:anchor>
        </w:drawing>
      </w:r>
    </w:p>
    <w:p w:rsidR="00BA4FE6" w:rsidRDefault="00BA4FE6"/>
    <w:p w:rsidR="00C653C8" w:rsidRDefault="001026C2" w:rsidP="00B66CBF">
      <w:pPr>
        <w:pStyle w:val="Heading2"/>
      </w:pPr>
      <w:r>
        <w:t xml:space="preserve">Calculations </w:t>
      </w:r>
    </w:p>
    <w:p w:rsidR="00B66CBF" w:rsidRPr="00B66CBF" w:rsidRDefault="00B66CBF" w:rsidP="00B66CBF">
      <w:r>
        <w:t xml:space="preserve">Subtotal Cash </w:t>
      </w:r>
      <w:r w:rsidR="006008E1">
        <w:t>from Operations</w:t>
      </w:r>
      <w:r>
        <w:t xml:space="preserve"> = Cash Received + Additional Cash Received </w:t>
      </w:r>
    </w:p>
    <w:p w:rsidR="006008E1" w:rsidRDefault="002E38BC" w:rsidP="002058C1">
      <w:r>
        <w:t xml:space="preserve">Subtotal Cash Received </w:t>
      </w:r>
      <w:r w:rsidR="006008E1">
        <w:t>=</w:t>
      </w:r>
      <w:r w:rsidR="006008E1" w:rsidRPr="006008E1">
        <w:t xml:space="preserve"> </w:t>
      </w:r>
      <w:r w:rsidR="006008E1">
        <w:t xml:space="preserve">Subtotal Cash from Operations </w:t>
      </w:r>
      <w:r w:rsidR="006008E1">
        <w:rPr>
          <w:rFonts w:ascii="Calibri" w:eastAsia="Times New Roman" w:hAnsi="Calibri" w:cs="Calibri"/>
          <w:color w:val="000000"/>
          <w:lang w:val="en-US"/>
        </w:rPr>
        <w:t xml:space="preserve">+ </w:t>
      </w:r>
      <w:r w:rsidR="006008E1" w:rsidRPr="006008E1">
        <w:rPr>
          <w:rFonts w:ascii="Calibri" w:eastAsia="Times New Roman" w:hAnsi="Calibri" w:cs="Calibri"/>
          <w:color w:val="000000"/>
          <w:lang w:val="en-US"/>
        </w:rPr>
        <w:t>Additional Cash Received</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Tax, VAT, HST/GST Received</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Current Borrowing</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Other Liabilities (interest-free)</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Long-term Liabilities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of Other Current Assets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of Long-term Assets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Investment Received</w:t>
      </w:r>
    </w:p>
    <w:p w:rsidR="00C653C8" w:rsidRDefault="006008E1" w:rsidP="002058C1">
      <w:r>
        <w:rPr>
          <w:noProof/>
          <w:lang w:val="af-ZA" w:eastAsia="af-ZA"/>
        </w:rPr>
        <w:drawing>
          <wp:anchor distT="0" distB="0" distL="114300" distR="114300" simplePos="0" relativeHeight="251652608" behindDoc="0" locked="0" layoutInCell="1" allowOverlap="1" wp14:anchorId="3E06D15A" wp14:editId="269A4C01">
            <wp:simplePos x="0" y="0"/>
            <wp:positionH relativeFrom="column">
              <wp:posOffset>-802640</wp:posOffset>
            </wp:positionH>
            <wp:positionV relativeFrom="paragraph">
              <wp:posOffset>257175</wp:posOffset>
            </wp:positionV>
            <wp:extent cx="6981190" cy="1405890"/>
            <wp:effectExtent l="0" t="0" r="0" b="3810"/>
            <wp:wrapThrough wrapText="bothSides">
              <wp:wrapPolygon edited="0">
                <wp:start x="0" y="0"/>
                <wp:lineTo x="0" y="21366"/>
                <wp:lineTo x="21514" y="21366"/>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ditures.PNG"/>
                    <pic:cNvPicPr/>
                  </pic:nvPicPr>
                  <pic:blipFill>
                    <a:blip r:embed="rId17">
                      <a:extLst>
                        <a:ext uri="{28A0092B-C50C-407E-A947-70E740481C1C}">
                          <a14:useLocalDpi xmlns:a14="http://schemas.microsoft.com/office/drawing/2010/main" val="0"/>
                        </a:ext>
                      </a:extLst>
                    </a:blip>
                    <a:stretch>
                      <a:fillRect/>
                    </a:stretch>
                  </pic:blipFill>
                  <pic:spPr>
                    <a:xfrm>
                      <a:off x="0" y="0"/>
                      <a:ext cx="6981190" cy="1405890"/>
                    </a:xfrm>
                    <a:prstGeom prst="rect">
                      <a:avLst/>
                    </a:prstGeom>
                  </pic:spPr>
                </pic:pic>
              </a:graphicData>
            </a:graphic>
            <wp14:sizeRelH relativeFrom="margin">
              <wp14:pctWidth>0</wp14:pctWidth>
            </wp14:sizeRelH>
            <wp14:sizeRelV relativeFrom="margin">
              <wp14:pctHeight>0</wp14:pctHeight>
            </wp14:sizeRelV>
          </wp:anchor>
        </w:drawing>
      </w:r>
    </w:p>
    <w:p w:rsidR="001026C2" w:rsidRDefault="001026C2" w:rsidP="002058C1"/>
    <w:p w:rsidR="001026C2" w:rsidRDefault="001026C2" w:rsidP="001026C2">
      <w:pPr>
        <w:pStyle w:val="Heading2"/>
      </w:pPr>
      <w:r>
        <w:t xml:space="preserve">Calculations </w:t>
      </w:r>
    </w:p>
    <w:p w:rsidR="006008E1" w:rsidRDefault="006008E1" w:rsidP="002058C1">
      <w:r>
        <w:t>Subtotal Spent on Operations = Cash Spending + Bill Payments</w:t>
      </w:r>
    </w:p>
    <w:p w:rsidR="006008E1" w:rsidRDefault="006008E1" w:rsidP="002058C1">
      <w:r>
        <w:lastRenderedPageBreak/>
        <w:t xml:space="preserve">Subtotal Cash Spent = </w:t>
      </w:r>
      <w:r w:rsidRPr="006008E1">
        <w:rPr>
          <w:rFonts w:ascii="Calibri" w:eastAsia="Times New Roman" w:hAnsi="Calibri" w:cs="Calibri"/>
          <w:color w:val="000000"/>
          <w:lang w:val="en-US"/>
        </w:rPr>
        <w:t>Sales Tax, VAT, HST/GST Paid Out</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Principal Repayment of Current Borrowing</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Other Liabilities Principal Repayment</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Long-term Liabilities Principal Repayment</w:t>
      </w:r>
      <w:r>
        <w:rPr>
          <w:rFonts w:ascii="Calibri" w:eastAsia="Times New Roman" w:hAnsi="Calibri" w:cs="Calibri"/>
          <w:color w:val="000000"/>
          <w:lang w:val="en-US"/>
        </w:rPr>
        <w:t xml:space="preserve"> +</w:t>
      </w:r>
      <w:r w:rsidRPr="006008E1">
        <w:rPr>
          <w:rFonts w:ascii="Calibri" w:eastAsia="Times New Roman" w:hAnsi="Calibri" w:cs="Calibri"/>
          <w:color w:val="000000"/>
          <w:lang w:val="en-US"/>
        </w:rPr>
        <w:t xml:space="preserve"> Purchase Other Current Assets</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Purchase Long-term Assets</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Dividends</w:t>
      </w:r>
    </w:p>
    <w:p w:rsidR="001026C2" w:rsidRDefault="006008E1" w:rsidP="002058C1">
      <w:r>
        <w:rPr>
          <w:noProof/>
          <w:lang w:val="af-ZA" w:eastAsia="af-ZA"/>
        </w:rPr>
        <w:drawing>
          <wp:anchor distT="0" distB="0" distL="114300" distR="114300" simplePos="0" relativeHeight="251659776" behindDoc="0" locked="0" layoutInCell="1" allowOverlap="1" wp14:anchorId="42F72D90" wp14:editId="1F9BCBB9">
            <wp:simplePos x="0" y="0"/>
            <wp:positionH relativeFrom="column">
              <wp:posOffset>-511810</wp:posOffset>
            </wp:positionH>
            <wp:positionV relativeFrom="paragraph">
              <wp:posOffset>397151</wp:posOffset>
            </wp:positionV>
            <wp:extent cx="6734810" cy="1049655"/>
            <wp:effectExtent l="0" t="0" r="8890" b="0"/>
            <wp:wrapThrough wrapText="bothSides">
              <wp:wrapPolygon edited="0">
                <wp:start x="0" y="0"/>
                <wp:lineTo x="0" y="21169"/>
                <wp:lineTo x="21567" y="21169"/>
                <wp:lineTo x="2156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 Forma Balans Sheet.PNG"/>
                    <pic:cNvPicPr/>
                  </pic:nvPicPr>
                  <pic:blipFill>
                    <a:blip r:embed="rId18">
                      <a:extLst>
                        <a:ext uri="{28A0092B-C50C-407E-A947-70E740481C1C}">
                          <a14:useLocalDpi xmlns:a14="http://schemas.microsoft.com/office/drawing/2010/main" val="0"/>
                        </a:ext>
                      </a:extLst>
                    </a:blip>
                    <a:stretch>
                      <a:fillRect/>
                    </a:stretch>
                  </pic:blipFill>
                  <pic:spPr>
                    <a:xfrm>
                      <a:off x="0" y="0"/>
                      <a:ext cx="6734810" cy="1049655"/>
                    </a:xfrm>
                    <a:prstGeom prst="rect">
                      <a:avLst/>
                    </a:prstGeom>
                  </pic:spPr>
                </pic:pic>
              </a:graphicData>
            </a:graphic>
            <wp14:sizeRelH relativeFrom="margin">
              <wp14:pctWidth>0</wp14:pctWidth>
            </wp14:sizeRelH>
            <wp14:sizeRelV relativeFrom="margin">
              <wp14:pctHeight>0</wp14:pctHeight>
            </wp14:sizeRelV>
          </wp:anchor>
        </w:drawing>
      </w:r>
    </w:p>
    <w:p w:rsidR="001026C2" w:rsidRDefault="001026C2" w:rsidP="001026C2">
      <w:pPr>
        <w:pStyle w:val="Heading2"/>
      </w:pPr>
      <w:r>
        <w:t xml:space="preserve">Calculations </w:t>
      </w:r>
    </w:p>
    <w:p w:rsidR="001026C2" w:rsidRDefault="006008E1" w:rsidP="002058C1">
      <w:r>
        <w:t>Total Current Assets = Cash + Inventory + Other</w:t>
      </w:r>
    </w:p>
    <w:p w:rsidR="00C653C8" w:rsidRDefault="004D4261" w:rsidP="004D4261">
      <w:r>
        <w:t>Total Long-term Assets = Long-term Assets + Accumulated Depreciation</w:t>
      </w:r>
    </w:p>
    <w:p w:rsidR="00C653C8" w:rsidRDefault="004D4261" w:rsidP="004D4261">
      <w:r>
        <w:rPr>
          <w:noProof/>
          <w:lang w:val="af-ZA" w:eastAsia="af-ZA"/>
        </w:rPr>
        <w:drawing>
          <wp:anchor distT="0" distB="0" distL="114300" distR="114300" simplePos="0" relativeHeight="251656704" behindDoc="0" locked="0" layoutInCell="1" allowOverlap="1">
            <wp:simplePos x="0" y="0"/>
            <wp:positionH relativeFrom="column">
              <wp:posOffset>-687070</wp:posOffset>
            </wp:positionH>
            <wp:positionV relativeFrom="paragraph">
              <wp:posOffset>382270</wp:posOffset>
            </wp:positionV>
            <wp:extent cx="7101205" cy="1264285"/>
            <wp:effectExtent l="0" t="0" r="4445" b="0"/>
            <wp:wrapThrough wrapText="bothSides">
              <wp:wrapPolygon edited="0">
                <wp:start x="0" y="0"/>
                <wp:lineTo x="0" y="21155"/>
                <wp:lineTo x="21556" y="21155"/>
                <wp:lineTo x="2155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01205" cy="1264285"/>
                    </a:xfrm>
                    <a:prstGeom prst="rect">
                      <a:avLst/>
                    </a:prstGeom>
                  </pic:spPr>
                </pic:pic>
              </a:graphicData>
            </a:graphic>
            <wp14:sizeRelH relativeFrom="margin">
              <wp14:pctWidth>0</wp14:pctWidth>
            </wp14:sizeRelH>
            <wp14:sizeRelV relativeFrom="margin">
              <wp14:pctHeight>0</wp14:pctHeight>
            </wp14:sizeRelV>
          </wp:anchor>
        </w:drawing>
      </w:r>
      <w:r>
        <w:t>Total Assets = Total Current Assets + Total Long-term Assets</w:t>
      </w:r>
    </w:p>
    <w:p w:rsidR="00C653C8" w:rsidRDefault="00C653C8" w:rsidP="002058C1"/>
    <w:p w:rsidR="001026C2" w:rsidRDefault="001026C2" w:rsidP="001026C2">
      <w:pPr>
        <w:pStyle w:val="Heading2"/>
      </w:pPr>
      <w:r>
        <w:t xml:space="preserve">Calculations </w:t>
      </w:r>
    </w:p>
    <w:p w:rsidR="00C653C8" w:rsidRDefault="004D4261" w:rsidP="002058C1">
      <w:r>
        <w:t>Subtotal Current Liabilities = Account Payable + Current Borrowing + Other Current Liabilities</w:t>
      </w:r>
    </w:p>
    <w:p w:rsidR="00C653C8" w:rsidRDefault="004D4261" w:rsidP="004D4261">
      <w:r>
        <w:t>Total Liabilities = Subtotal Current Liabilities + Long-term Liabilities</w:t>
      </w:r>
    </w:p>
    <w:p w:rsidR="001026C2" w:rsidRDefault="004D4261" w:rsidP="002058C1">
      <w:r>
        <w:t>Total Capital = Paid-in Capital + Retained Earnings + Earnings</w:t>
      </w:r>
    </w:p>
    <w:p w:rsidR="000C6813" w:rsidRDefault="004D4261" w:rsidP="004D4261">
      <w:r>
        <w:t>Total Liabilities and Capital = Total Liabilities + Total Capital</w:t>
      </w:r>
    </w:p>
    <w:sectPr w:rsidR="000C6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0CC" w:rsidRDefault="00AF20CC" w:rsidP="00B06755">
      <w:pPr>
        <w:spacing w:after="0" w:line="240" w:lineRule="auto"/>
      </w:pPr>
      <w:r>
        <w:separator/>
      </w:r>
    </w:p>
  </w:endnote>
  <w:endnote w:type="continuationSeparator" w:id="0">
    <w:p w:rsidR="00AF20CC" w:rsidRDefault="00AF20CC" w:rsidP="00B0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0CC" w:rsidRDefault="00AF20CC" w:rsidP="00B06755">
      <w:pPr>
        <w:spacing w:after="0" w:line="240" w:lineRule="auto"/>
      </w:pPr>
      <w:r>
        <w:separator/>
      </w:r>
    </w:p>
  </w:footnote>
  <w:footnote w:type="continuationSeparator" w:id="0">
    <w:p w:rsidR="00AF20CC" w:rsidRDefault="00AF20CC" w:rsidP="00B06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8097C"/>
    <w:multiLevelType w:val="hybridMultilevel"/>
    <w:tmpl w:val="9D9CD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B4"/>
    <w:rsid w:val="00021B9F"/>
    <w:rsid w:val="00022E02"/>
    <w:rsid w:val="000C6813"/>
    <w:rsid w:val="000D5E27"/>
    <w:rsid w:val="001026C2"/>
    <w:rsid w:val="001C22BC"/>
    <w:rsid w:val="002058C1"/>
    <w:rsid w:val="0021060C"/>
    <w:rsid w:val="002C63AF"/>
    <w:rsid w:val="002E38BC"/>
    <w:rsid w:val="002E4DB7"/>
    <w:rsid w:val="00300E53"/>
    <w:rsid w:val="004A42DD"/>
    <w:rsid w:val="004D3259"/>
    <w:rsid w:val="004D4261"/>
    <w:rsid w:val="005B1EE0"/>
    <w:rsid w:val="005E3149"/>
    <w:rsid w:val="005E6142"/>
    <w:rsid w:val="006008E1"/>
    <w:rsid w:val="006102C2"/>
    <w:rsid w:val="006E4AA3"/>
    <w:rsid w:val="00782106"/>
    <w:rsid w:val="007A70F7"/>
    <w:rsid w:val="007D3C8E"/>
    <w:rsid w:val="00876110"/>
    <w:rsid w:val="008D5B42"/>
    <w:rsid w:val="00923ED5"/>
    <w:rsid w:val="009671A9"/>
    <w:rsid w:val="009E1A18"/>
    <w:rsid w:val="00A63196"/>
    <w:rsid w:val="00A6490B"/>
    <w:rsid w:val="00AB0E12"/>
    <w:rsid w:val="00AB5AED"/>
    <w:rsid w:val="00AE4230"/>
    <w:rsid w:val="00AF20CC"/>
    <w:rsid w:val="00B06755"/>
    <w:rsid w:val="00B522DE"/>
    <w:rsid w:val="00B667A0"/>
    <w:rsid w:val="00B66CBF"/>
    <w:rsid w:val="00BA4FE6"/>
    <w:rsid w:val="00BF7DF6"/>
    <w:rsid w:val="00C653C8"/>
    <w:rsid w:val="00C904C8"/>
    <w:rsid w:val="00C94B2A"/>
    <w:rsid w:val="00D14F2F"/>
    <w:rsid w:val="00D56E7E"/>
    <w:rsid w:val="00E16EB4"/>
    <w:rsid w:val="00E548CA"/>
    <w:rsid w:val="00E73F90"/>
    <w:rsid w:val="00EB4ECC"/>
    <w:rsid w:val="00EB630C"/>
    <w:rsid w:val="00EF296F"/>
    <w:rsid w:val="00F1454A"/>
    <w:rsid w:val="00F93D5D"/>
    <w:rsid w:val="00FA0B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926C4-C7B8-4872-B746-F0C6CC0E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12"/>
    <w:pPr>
      <w:ind w:left="720"/>
      <w:contextualSpacing/>
    </w:pPr>
  </w:style>
  <w:style w:type="character" w:customStyle="1" w:styleId="Heading1Char">
    <w:name w:val="Heading 1 Char"/>
    <w:basedOn w:val="DefaultParagraphFont"/>
    <w:link w:val="Heading1"/>
    <w:uiPriority w:val="9"/>
    <w:rsid w:val="00C65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3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0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55"/>
  </w:style>
  <w:style w:type="paragraph" w:styleId="Footer">
    <w:name w:val="footer"/>
    <w:basedOn w:val="Normal"/>
    <w:link w:val="FooterChar"/>
    <w:uiPriority w:val="99"/>
    <w:unhideWhenUsed/>
    <w:rsid w:val="00B0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55"/>
  </w:style>
  <w:style w:type="paragraph" w:styleId="BalloonText">
    <w:name w:val="Balloon Text"/>
    <w:basedOn w:val="Normal"/>
    <w:link w:val="BalloonTextChar"/>
    <w:uiPriority w:val="99"/>
    <w:semiHidden/>
    <w:unhideWhenUsed/>
    <w:rsid w:val="007A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F7"/>
    <w:rPr>
      <w:rFonts w:ascii="Tahoma" w:hAnsi="Tahoma" w:cs="Tahoma"/>
      <w:sz w:val="16"/>
      <w:szCs w:val="16"/>
    </w:rPr>
  </w:style>
  <w:style w:type="table" w:styleId="TableGrid">
    <w:name w:val="Table Grid"/>
    <w:basedOn w:val="TableNormal"/>
    <w:uiPriority w:val="39"/>
    <w:rsid w:val="00AE4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808972">
      <w:bodyDiv w:val="1"/>
      <w:marLeft w:val="0"/>
      <w:marRight w:val="0"/>
      <w:marTop w:val="0"/>
      <w:marBottom w:val="0"/>
      <w:divBdr>
        <w:top w:val="none" w:sz="0" w:space="0" w:color="auto"/>
        <w:left w:val="none" w:sz="0" w:space="0" w:color="auto"/>
        <w:bottom w:val="none" w:sz="0" w:space="0" w:color="auto"/>
        <w:right w:val="none" w:sz="0" w:space="0" w:color="auto"/>
      </w:divBdr>
    </w:div>
    <w:div w:id="396052421">
      <w:bodyDiv w:val="1"/>
      <w:marLeft w:val="0"/>
      <w:marRight w:val="0"/>
      <w:marTop w:val="0"/>
      <w:marBottom w:val="0"/>
      <w:divBdr>
        <w:top w:val="none" w:sz="0" w:space="0" w:color="auto"/>
        <w:left w:val="none" w:sz="0" w:space="0" w:color="auto"/>
        <w:bottom w:val="none" w:sz="0" w:space="0" w:color="auto"/>
        <w:right w:val="none" w:sz="0" w:space="0" w:color="auto"/>
      </w:divBdr>
    </w:div>
    <w:div w:id="768936398">
      <w:bodyDiv w:val="1"/>
      <w:marLeft w:val="0"/>
      <w:marRight w:val="0"/>
      <w:marTop w:val="0"/>
      <w:marBottom w:val="0"/>
      <w:divBdr>
        <w:top w:val="none" w:sz="0" w:space="0" w:color="auto"/>
        <w:left w:val="none" w:sz="0" w:space="0" w:color="auto"/>
        <w:bottom w:val="none" w:sz="0" w:space="0" w:color="auto"/>
        <w:right w:val="none" w:sz="0" w:space="0" w:color="auto"/>
      </w:divBdr>
    </w:div>
    <w:div w:id="1329746053">
      <w:bodyDiv w:val="1"/>
      <w:marLeft w:val="0"/>
      <w:marRight w:val="0"/>
      <w:marTop w:val="0"/>
      <w:marBottom w:val="0"/>
      <w:divBdr>
        <w:top w:val="none" w:sz="0" w:space="0" w:color="auto"/>
        <w:left w:val="none" w:sz="0" w:space="0" w:color="auto"/>
        <w:bottom w:val="none" w:sz="0" w:space="0" w:color="auto"/>
        <w:right w:val="none" w:sz="0" w:space="0" w:color="auto"/>
      </w:divBdr>
    </w:div>
    <w:div w:id="1740833784">
      <w:bodyDiv w:val="1"/>
      <w:marLeft w:val="0"/>
      <w:marRight w:val="0"/>
      <w:marTop w:val="0"/>
      <w:marBottom w:val="0"/>
      <w:divBdr>
        <w:top w:val="none" w:sz="0" w:space="0" w:color="auto"/>
        <w:left w:val="none" w:sz="0" w:space="0" w:color="auto"/>
        <w:bottom w:val="none" w:sz="0" w:space="0" w:color="auto"/>
        <w:right w:val="none" w:sz="0" w:space="0" w:color="auto"/>
      </w:divBdr>
    </w:div>
    <w:div w:id="18615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9E44B-D7C2-41E6-9BD3-4E4F719D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Salmaan</dc:creator>
  <cp:lastModifiedBy>Student</cp:lastModifiedBy>
  <cp:revision>9</cp:revision>
  <dcterms:created xsi:type="dcterms:W3CDTF">2017-10-22T23:00:00Z</dcterms:created>
  <dcterms:modified xsi:type="dcterms:W3CDTF">2017-10-23T11:44:00Z</dcterms:modified>
</cp:coreProperties>
</file>