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9CD6" w14:textId="660BBACD" w:rsidR="00123AAB" w:rsidRDefault="00123AAB" w:rsidP="00356B62">
      <w:pPr>
        <w:jc w:val="center"/>
        <w:rPr>
          <w:rFonts w:asciiTheme="majorBidi" w:hAnsiTheme="majorBidi" w:cstheme="majorBidi"/>
          <w:b/>
          <w:bCs/>
          <w:color w:val="000000" w:themeColor="text1"/>
        </w:rPr>
      </w:pPr>
      <w:r w:rsidRPr="00080994">
        <w:rPr>
          <w:rFonts w:asciiTheme="majorBidi" w:hAnsiTheme="majorBidi" w:cstheme="majorBidi"/>
          <w:b/>
          <w:bCs/>
          <w:color w:val="000000" w:themeColor="text1"/>
        </w:rPr>
        <w:t xml:space="preserve">Affective Bias </w:t>
      </w:r>
      <w:r w:rsidR="42CE40EC" w:rsidRPr="6AFEB2E3">
        <w:rPr>
          <w:rFonts w:asciiTheme="majorBidi" w:hAnsiTheme="majorBidi" w:cstheme="majorBidi"/>
          <w:b/>
          <w:bCs/>
          <w:color w:val="000000" w:themeColor="text1"/>
        </w:rPr>
        <w:t>and Electrophysiology</w:t>
      </w:r>
      <w:r w:rsidR="4C0E4C5F" w:rsidRPr="6AFEB2E3">
        <w:rPr>
          <w:rFonts w:asciiTheme="majorBidi" w:hAnsiTheme="majorBidi" w:cstheme="majorBidi"/>
          <w:b/>
          <w:bCs/>
          <w:color w:val="000000" w:themeColor="text1"/>
        </w:rPr>
        <w:t xml:space="preserve"> </w:t>
      </w:r>
      <w:r w:rsidR="00C31AD0">
        <w:rPr>
          <w:rFonts w:asciiTheme="majorBidi" w:hAnsiTheme="majorBidi" w:cstheme="majorBidi"/>
          <w:b/>
          <w:bCs/>
          <w:color w:val="000000" w:themeColor="text1"/>
        </w:rPr>
        <w:t xml:space="preserve">as </w:t>
      </w:r>
      <w:r w:rsidR="6D8EAA73" w:rsidRPr="6AFEB2E3">
        <w:rPr>
          <w:rFonts w:asciiTheme="majorBidi" w:hAnsiTheme="majorBidi" w:cstheme="majorBidi"/>
          <w:b/>
          <w:bCs/>
          <w:color w:val="000000" w:themeColor="text1"/>
        </w:rPr>
        <w:t>Biomarker</w:t>
      </w:r>
      <w:r w:rsidR="741FDB5F" w:rsidRPr="6AFEB2E3">
        <w:rPr>
          <w:rFonts w:asciiTheme="majorBidi" w:hAnsiTheme="majorBidi" w:cstheme="majorBidi"/>
          <w:b/>
          <w:bCs/>
          <w:color w:val="000000" w:themeColor="text1"/>
        </w:rPr>
        <w:t>s</w:t>
      </w:r>
      <w:r w:rsidR="00C31AD0">
        <w:rPr>
          <w:rFonts w:asciiTheme="majorBidi" w:hAnsiTheme="majorBidi" w:cstheme="majorBidi"/>
          <w:b/>
          <w:bCs/>
          <w:color w:val="000000" w:themeColor="text1"/>
        </w:rPr>
        <w:t xml:space="preserve"> of</w:t>
      </w:r>
      <w:r w:rsidRPr="00080994">
        <w:rPr>
          <w:rFonts w:asciiTheme="majorBidi" w:hAnsiTheme="majorBidi" w:cstheme="majorBidi"/>
          <w:b/>
          <w:bCs/>
          <w:color w:val="000000" w:themeColor="text1"/>
        </w:rPr>
        <w:t xml:space="preserve"> Treatment Resistant Depression </w:t>
      </w:r>
    </w:p>
    <w:p w14:paraId="5F95F71C" w14:textId="77777777" w:rsidR="005967E7" w:rsidRDefault="005967E7" w:rsidP="006028F5">
      <w:pPr>
        <w:jc w:val="center"/>
        <w:rPr>
          <w:rFonts w:asciiTheme="majorBidi" w:hAnsiTheme="majorBidi" w:cstheme="majorBidi"/>
          <w:b/>
          <w:bCs/>
          <w:color w:val="000000" w:themeColor="text1"/>
        </w:rPr>
      </w:pPr>
    </w:p>
    <w:p w14:paraId="48076DF3" w14:textId="4DC87977" w:rsidR="008F7449" w:rsidRPr="00D413B8" w:rsidRDefault="001026A3" w:rsidP="4EC0F771">
      <w:pPr>
        <w:rPr>
          <w:rFonts w:asciiTheme="majorBidi" w:hAnsiTheme="majorBidi" w:cstheme="majorBidi"/>
          <w:color w:val="000000" w:themeColor="text1"/>
        </w:rPr>
      </w:pPr>
      <w:r w:rsidRPr="4EC0F771">
        <w:rPr>
          <w:rFonts w:asciiTheme="majorBidi" w:hAnsiTheme="majorBidi" w:cstheme="majorBidi"/>
          <w:b/>
          <w:bCs/>
          <w:color w:val="000000" w:themeColor="text1"/>
        </w:rPr>
        <w:t xml:space="preserve">Authors: </w:t>
      </w:r>
      <w:r w:rsidR="005967E7" w:rsidRPr="4EC0F771">
        <w:rPr>
          <w:rFonts w:asciiTheme="majorBidi" w:hAnsiTheme="majorBidi" w:cstheme="majorBidi"/>
          <w:color w:val="000000" w:themeColor="text1"/>
        </w:rPr>
        <w:t xml:space="preserve">Salma O. </w:t>
      </w:r>
      <w:proofErr w:type="spellStart"/>
      <w:r w:rsidR="0C02B9B7" w:rsidRPr="6AFEB2E3">
        <w:rPr>
          <w:rFonts w:asciiTheme="majorBidi" w:hAnsiTheme="majorBidi" w:cstheme="majorBidi"/>
          <w:color w:val="000000" w:themeColor="text1"/>
        </w:rPr>
        <w:t>Elhassa</w:t>
      </w:r>
      <w:proofErr w:type="spellEnd"/>
      <w:r w:rsidR="006A5B5F">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1,2</w:t>
      </w:r>
      <w:r w:rsidR="005967E7" w:rsidRPr="4EC0F771">
        <w:rPr>
          <w:rFonts w:asciiTheme="majorBidi" w:hAnsiTheme="majorBidi" w:cstheme="majorBidi"/>
          <w:color w:val="000000" w:themeColor="text1"/>
        </w:rPr>
        <w:t>,</w:t>
      </w:r>
      <w:r w:rsidR="738FF400" w:rsidRPr="4EC0F771">
        <w:rPr>
          <w:rFonts w:asciiTheme="majorBidi" w:hAnsiTheme="majorBidi" w:cstheme="majorBidi"/>
          <w:color w:val="000000" w:themeColor="text1"/>
        </w:rPr>
        <w:t xml:space="preserve"> Eleonora Bartoli</w:t>
      </w:r>
      <w:r w:rsidR="006A5B5F">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2</w:t>
      </w:r>
      <w:r w:rsidR="738FF400" w:rsidRPr="4EC0F771">
        <w:rPr>
          <w:rFonts w:asciiTheme="majorBidi" w:hAnsiTheme="majorBidi" w:cstheme="majorBidi"/>
          <w:color w:val="000000" w:themeColor="text1"/>
        </w:rPr>
        <w:t xml:space="preserve">, </w:t>
      </w:r>
      <w:proofErr w:type="spellStart"/>
      <w:r w:rsidR="738FF400" w:rsidRPr="4EC0F771">
        <w:rPr>
          <w:rFonts w:asciiTheme="majorBidi" w:hAnsiTheme="majorBidi" w:cstheme="majorBidi"/>
          <w:color w:val="000000" w:themeColor="text1"/>
        </w:rPr>
        <w:t>Madaline</w:t>
      </w:r>
      <w:proofErr w:type="spellEnd"/>
      <w:r w:rsidR="738FF400" w:rsidRPr="4EC0F771">
        <w:rPr>
          <w:rFonts w:asciiTheme="majorBidi" w:hAnsiTheme="majorBidi" w:cstheme="majorBidi"/>
          <w:color w:val="000000" w:themeColor="text1"/>
        </w:rPr>
        <w:t xml:space="preserve"> </w:t>
      </w:r>
      <w:proofErr w:type="spellStart"/>
      <w:r w:rsidR="738FF400" w:rsidRPr="4EC0F771">
        <w:rPr>
          <w:rFonts w:asciiTheme="majorBidi" w:hAnsiTheme="majorBidi" w:cstheme="majorBidi"/>
          <w:color w:val="000000" w:themeColor="text1"/>
        </w:rPr>
        <w:t>Mocchi</w:t>
      </w:r>
      <w:proofErr w:type="spellEnd"/>
      <w:r w:rsidR="6EE405CC" w:rsidRPr="6AFEB2E3">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2</w:t>
      </w:r>
      <w:r w:rsidR="738FF400" w:rsidRPr="4EC0F771">
        <w:rPr>
          <w:rFonts w:asciiTheme="majorBidi" w:hAnsiTheme="majorBidi" w:cstheme="majorBidi"/>
          <w:color w:val="000000" w:themeColor="text1"/>
        </w:rPr>
        <w:t>, Brian Metzger</w:t>
      </w:r>
      <w:r w:rsidR="06E97940" w:rsidRPr="6AFEB2E3">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2</w:t>
      </w:r>
      <w:r w:rsidR="20F85C25" w:rsidRPr="6AFEB2E3">
        <w:rPr>
          <w:rFonts w:asciiTheme="majorBidi" w:hAnsiTheme="majorBidi" w:cstheme="majorBidi"/>
          <w:color w:val="000000" w:themeColor="text1"/>
        </w:rPr>
        <w:t xml:space="preserve">, </w:t>
      </w:r>
      <w:r w:rsidR="7FB76172" w:rsidRPr="6AFEB2E3">
        <w:rPr>
          <w:rFonts w:asciiTheme="majorBidi" w:hAnsiTheme="majorBidi" w:cstheme="majorBidi"/>
          <w:color w:val="000000" w:themeColor="text1"/>
        </w:rPr>
        <w:t xml:space="preserve">Kourtney </w:t>
      </w:r>
      <w:proofErr w:type="spellStart"/>
      <w:r w:rsidR="7FB76172" w:rsidRPr="6AFEB2E3">
        <w:rPr>
          <w:rFonts w:asciiTheme="majorBidi" w:hAnsiTheme="majorBidi" w:cstheme="majorBidi"/>
          <w:color w:val="000000" w:themeColor="text1"/>
        </w:rPr>
        <w:t>Kanja</w:t>
      </w:r>
      <w:proofErr w:type="spellEnd"/>
      <w:r w:rsidR="57A484A2" w:rsidRPr="6AFEB2E3">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2</w:t>
      </w:r>
      <w:r w:rsidR="738FF400" w:rsidRPr="4EC0F771">
        <w:rPr>
          <w:rFonts w:asciiTheme="majorBidi" w:hAnsiTheme="majorBidi" w:cstheme="majorBidi"/>
          <w:color w:val="000000" w:themeColor="text1"/>
        </w:rPr>
        <w:t xml:space="preserve">, </w:t>
      </w:r>
      <w:r w:rsidR="17FD6DA8" w:rsidRPr="4EC0F771">
        <w:rPr>
          <w:rFonts w:asciiTheme="majorBidi" w:hAnsiTheme="majorBidi" w:cstheme="majorBidi"/>
          <w:color w:val="000000" w:themeColor="text1"/>
        </w:rPr>
        <w:t>Brian Cui</w:t>
      </w:r>
      <w:r w:rsidR="650FE8F3" w:rsidRPr="6AFEB2E3">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2</w:t>
      </w:r>
      <w:r w:rsidR="17FD6DA8" w:rsidRPr="4EC0F771">
        <w:rPr>
          <w:rFonts w:asciiTheme="majorBidi" w:hAnsiTheme="majorBidi" w:cstheme="majorBidi"/>
          <w:color w:val="000000" w:themeColor="text1"/>
        </w:rPr>
        <w:t xml:space="preserve">, </w:t>
      </w:r>
      <w:proofErr w:type="spellStart"/>
      <w:r w:rsidR="17FD6DA8" w:rsidRPr="4EC0F771">
        <w:rPr>
          <w:rFonts w:asciiTheme="majorBidi" w:hAnsiTheme="majorBidi" w:cstheme="majorBidi"/>
          <w:color w:val="000000" w:themeColor="text1"/>
        </w:rPr>
        <w:t>Prathik</w:t>
      </w:r>
      <w:proofErr w:type="spellEnd"/>
      <w:r w:rsidR="17FD6DA8" w:rsidRPr="4EC0F771">
        <w:rPr>
          <w:rFonts w:asciiTheme="majorBidi" w:hAnsiTheme="majorBidi" w:cstheme="majorBidi"/>
          <w:color w:val="000000" w:themeColor="text1"/>
        </w:rPr>
        <w:t xml:space="preserve"> </w:t>
      </w:r>
      <w:proofErr w:type="spellStart"/>
      <w:r w:rsidR="17FD6DA8" w:rsidRPr="4EC0F771">
        <w:rPr>
          <w:rFonts w:asciiTheme="majorBidi" w:hAnsiTheme="majorBidi" w:cstheme="majorBidi"/>
          <w:color w:val="000000" w:themeColor="text1"/>
        </w:rPr>
        <w:t>Kalva</w:t>
      </w:r>
      <w:proofErr w:type="spellEnd"/>
      <w:r w:rsidR="0E60CE88" w:rsidRPr="6AFEB2E3">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2</w:t>
      </w:r>
      <w:r w:rsidR="17FD6DA8" w:rsidRPr="4EC0F771">
        <w:rPr>
          <w:rFonts w:asciiTheme="majorBidi" w:hAnsiTheme="majorBidi" w:cstheme="majorBidi"/>
          <w:color w:val="000000" w:themeColor="text1"/>
        </w:rPr>
        <w:t xml:space="preserve">, </w:t>
      </w:r>
      <w:r w:rsidR="17FD6DA8" w:rsidRPr="66A48C3F">
        <w:rPr>
          <w:rFonts w:asciiTheme="majorBidi" w:hAnsiTheme="majorBidi" w:cstheme="majorBidi"/>
          <w:color w:val="000000" w:themeColor="text1"/>
        </w:rPr>
        <w:t xml:space="preserve">Bailey </w:t>
      </w:r>
      <w:proofErr w:type="spellStart"/>
      <w:r w:rsidR="17FD6DA8" w:rsidRPr="66A48C3F">
        <w:rPr>
          <w:rFonts w:asciiTheme="majorBidi" w:hAnsiTheme="majorBidi" w:cstheme="majorBidi"/>
          <w:color w:val="000000" w:themeColor="text1"/>
        </w:rPr>
        <w:t>Pascuzzi</w:t>
      </w:r>
      <w:proofErr w:type="spellEnd"/>
      <w:r w:rsidR="2975DF5F" w:rsidRPr="6AFEB2E3">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2</w:t>
      </w:r>
      <w:r w:rsidR="3F0967D5" w:rsidRPr="6AFEB2E3">
        <w:rPr>
          <w:rFonts w:asciiTheme="majorBidi" w:hAnsiTheme="majorBidi" w:cstheme="majorBidi"/>
          <w:color w:val="000000" w:themeColor="text1"/>
        </w:rPr>
        <w:t xml:space="preserve">, Anusha </w:t>
      </w:r>
      <w:proofErr w:type="spellStart"/>
      <w:r w:rsidR="3F0967D5" w:rsidRPr="6AFEB2E3">
        <w:rPr>
          <w:rFonts w:asciiTheme="majorBidi" w:hAnsiTheme="majorBidi" w:cstheme="majorBidi"/>
          <w:color w:val="000000" w:themeColor="text1"/>
        </w:rPr>
        <w:t>Allawala</w:t>
      </w:r>
      <w:proofErr w:type="spellEnd"/>
      <w:r w:rsidR="681EDCC3" w:rsidRPr="6AFEB2E3">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3</w:t>
      </w:r>
      <w:r w:rsidR="3F0967D5" w:rsidRPr="6AFEB2E3">
        <w:rPr>
          <w:rFonts w:asciiTheme="majorBidi" w:hAnsiTheme="majorBidi" w:cstheme="majorBidi"/>
          <w:color w:val="000000" w:themeColor="text1"/>
        </w:rPr>
        <w:t xml:space="preserve">, Joshua </w:t>
      </w:r>
      <w:proofErr w:type="spellStart"/>
      <w:r w:rsidR="3F0967D5" w:rsidRPr="6AFEB2E3">
        <w:rPr>
          <w:rFonts w:asciiTheme="majorBidi" w:hAnsiTheme="majorBidi" w:cstheme="majorBidi"/>
          <w:color w:val="000000" w:themeColor="text1"/>
        </w:rPr>
        <w:t>Adkinson</w:t>
      </w:r>
      <w:proofErr w:type="spellEnd"/>
      <w:r w:rsidR="13C564AB" w:rsidRPr="6AFEB2E3">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2</w:t>
      </w:r>
      <w:r w:rsidR="3F0967D5" w:rsidRPr="6AFEB2E3">
        <w:rPr>
          <w:rFonts w:asciiTheme="majorBidi" w:hAnsiTheme="majorBidi" w:cstheme="majorBidi"/>
          <w:color w:val="000000" w:themeColor="text1"/>
        </w:rPr>
        <w:t xml:space="preserve">, Sameer A. </w:t>
      </w:r>
      <w:proofErr w:type="spellStart"/>
      <w:r w:rsidR="3F0967D5" w:rsidRPr="6AFEB2E3">
        <w:rPr>
          <w:rFonts w:asciiTheme="majorBidi" w:hAnsiTheme="majorBidi" w:cstheme="majorBidi"/>
          <w:color w:val="000000" w:themeColor="text1"/>
        </w:rPr>
        <w:t>Sheth</w:t>
      </w:r>
      <w:proofErr w:type="spellEnd"/>
      <w:r w:rsidR="5EA8C911" w:rsidRPr="6AFEB2E3">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2</w:t>
      </w:r>
      <w:r w:rsidR="3F0967D5" w:rsidRPr="6AFEB2E3">
        <w:rPr>
          <w:rFonts w:asciiTheme="majorBidi" w:hAnsiTheme="majorBidi" w:cstheme="majorBidi"/>
          <w:color w:val="000000" w:themeColor="text1"/>
        </w:rPr>
        <w:t xml:space="preserve">, </w:t>
      </w:r>
      <w:r w:rsidR="6D94BB59" w:rsidRPr="6AFEB2E3">
        <w:rPr>
          <w:rFonts w:asciiTheme="majorBidi" w:hAnsiTheme="majorBidi" w:cstheme="majorBidi"/>
          <w:color w:val="000000" w:themeColor="text1"/>
        </w:rPr>
        <w:t xml:space="preserve">Kelly R. </w:t>
      </w:r>
      <w:proofErr w:type="spellStart"/>
      <w:r w:rsidR="6D94BB59" w:rsidRPr="6AFEB2E3">
        <w:rPr>
          <w:rFonts w:asciiTheme="majorBidi" w:hAnsiTheme="majorBidi" w:cstheme="majorBidi"/>
          <w:color w:val="000000" w:themeColor="text1"/>
        </w:rPr>
        <w:t>Bijanki</w:t>
      </w:r>
      <w:proofErr w:type="spellEnd"/>
      <w:r w:rsidR="02CB4C62" w:rsidRPr="6AFEB2E3">
        <w:rPr>
          <w:rFonts w:asciiTheme="majorBidi" w:hAnsiTheme="majorBidi" w:cstheme="majorBidi"/>
          <w:color w:val="000000" w:themeColor="text1"/>
        </w:rPr>
        <w:t xml:space="preserve"> </w:t>
      </w:r>
      <w:r w:rsidR="006A5B5F">
        <w:rPr>
          <w:rFonts w:ascii="Times New Roman" w:eastAsia="Times New Roman" w:hAnsi="Times New Roman" w:cs="Times New Roman"/>
          <w:vertAlign w:val="superscript"/>
        </w:rPr>
        <w:t>2</w:t>
      </w:r>
    </w:p>
    <w:p w14:paraId="26D1476E" w14:textId="77777777" w:rsidR="00BE22BF" w:rsidRDefault="00BE22BF" w:rsidP="001026A3">
      <w:pPr>
        <w:rPr>
          <w:rFonts w:asciiTheme="majorBidi" w:hAnsiTheme="majorBidi" w:cstheme="majorBidi"/>
          <w:b/>
          <w:bCs/>
          <w:color w:val="000000" w:themeColor="text1"/>
        </w:rPr>
      </w:pPr>
    </w:p>
    <w:p w14:paraId="79B6FAC8" w14:textId="062A7B85" w:rsidR="001026A3" w:rsidRDefault="001026A3" w:rsidP="001026A3">
      <w:pPr>
        <w:rPr>
          <w:rFonts w:asciiTheme="majorBidi" w:hAnsiTheme="majorBidi" w:cstheme="majorBidi"/>
          <w:b/>
          <w:bCs/>
          <w:color w:val="000000" w:themeColor="text1"/>
        </w:rPr>
      </w:pPr>
      <w:r w:rsidRPr="001026A3">
        <w:rPr>
          <w:rFonts w:asciiTheme="majorBidi" w:hAnsiTheme="majorBidi" w:cstheme="majorBidi"/>
          <w:b/>
          <w:bCs/>
          <w:color w:val="000000" w:themeColor="text1"/>
        </w:rPr>
        <w:t>Affiliations:</w:t>
      </w:r>
    </w:p>
    <w:p w14:paraId="47081498" w14:textId="77777777" w:rsidR="006A5B5F" w:rsidRPr="001026A3" w:rsidRDefault="006A5B5F" w:rsidP="001026A3">
      <w:pPr>
        <w:rPr>
          <w:rFonts w:asciiTheme="majorBidi" w:hAnsiTheme="majorBidi" w:cstheme="majorBidi"/>
          <w:b/>
          <w:bCs/>
          <w:color w:val="000000" w:themeColor="text1"/>
        </w:rPr>
      </w:pPr>
    </w:p>
    <w:p w14:paraId="2AD4C27D" w14:textId="5B8B7872" w:rsidR="001026A3" w:rsidRPr="00D413B8" w:rsidRDefault="006A5B5F" w:rsidP="00CE5EFE">
      <w:pPr>
        <w:rPr>
          <w:rFonts w:asciiTheme="majorBidi" w:hAnsiTheme="majorBidi" w:cstheme="majorBidi"/>
          <w:color w:val="000000" w:themeColor="text1"/>
        </w:rPr>
      </w:pPr>
      <w:r>
        <w:rPr>
          <w:rFonts w:ascii="Times New Roman" w:eastAsia="Times New Roman" w:hAnsi="Times New Roman" w:cs="Times New Roman"/>
          <w:vertAlign w:val="superscript"/>
        </w:rPr>
        <w:t>1</w:t>
      </w:r>
      <w:r>
        <w:rPr>
          <w:rFonts w:ascii="Times New Roman" w:eastAsia="Times New Roman" w:hAnsi="Times New Roman" w:cs="Times New Roman"/>
        </w:rPr>
        <w:t>B</w:t>
      </w:r>
      <w:r w:rsidR="00CE5EFE" w:rsidRPr="00D413B8">
        <w:rPr>
          <w:rFonts w:ascii="Times New Roman" w:eastAsia="Times New Roman" w:hAnsi="Times New Roman" w:cs="Times New Roman"/>
        </w:rPr>
        <w:t xml:space="preserve">aylor College of Medicine </w:t>
      </w:r>
      <w:r w:rsidR="00415816" w:rsidRPr="00D413B8">
        <w:rPr>
          <w:rFonts w:ascii="Times New Roman" w:eastAsia="Times New Roman" w:hAnsi="Times New Roman" w:cs="Times New Roman"/>
        </w:rPr>
        <w:t>Postbaccalaureate Research Education Program (PREP)</w:t>
      </w:r>
    </w:p>
    <w:p w14:paraId="6A62F617" w14:textId="77777777" w:rsidR="006A5B5F" w:rsidRDefault="006A5B5F" w:rsidP="00A04526">
      <w:pPr>
        <w:rPr>
          <w:rFonts w:ascii="Times New Roman" w:eastAsia="Times New Roman" w:hAnsi="Times New Roman" w:cs="Times New Roman"/>
        </w:rPr>
      </w:pPr>
    </w:p>
    <w:p w14:paraId="4A5B869A" w14:textId="7187D367" w:rsidR="00123AAB" w:rsidRDefault="006A5B5F" w:rsidP="00A04526">
      <w:pPr>
        <w:rPr>
          <w:rFonts w:ascii="Times New Roman" w:eastAsia="Times New Roman" w:hAnsi="Times New Roman" w:cs="Times New Roman"/>
        </w:rPr>
      </w:pPr>
      <w:r>
        <w:rPr>
          <w:rFonts w:ascii="Times New Roman" w:eastAsia="Times New Roman" w:hAnsi="Times New Roman" w:cs="Times New Roman"/>
          <w:vertAlign w:val="superscript"/>
        </w:rPr>
        <w:t>2</w:t>
      </w:r>
      <w:r w:rsidR="001026A3" w:rsidRPr="00D413B8">
        <w:rPr>
          <w:rFonts w:asciiTheme="majorBidi" w:hAnsiTheme="majorBidi" w:cstheme="majorBidi"/>
          <w:color w:val="000000" w:themeColor="text1"/>
        </w:rPr>
        <w:t xml:space="preserve">Department of </w:t>
      </w:r>
      <w:r w:rsidR="00CE5EFE" w:rsidRPr="00D413B8">
        <w:rPr>
          <w:rFonts w:asciiTheme="majorBidi" w:hAnsiTheme="majorBidi" w:cstheme="majorBidi"/>
          <w:color w:val="000000" w:themeColor="text1"/>
        </w:rPr>
        <w:t>Neurosurgery</w:t>
      </w:r>
      <w:r w:rsidR="001026A3" w:rsidRPr="00D413B8">
        <w:rPr>
          <w:rFonts w:asciiTheme="majorBidi" w:hAnsiTheme="majorBidi" w:cstheme="majorBidi"/>
          <w:color w:val="000000" w:themeColor="text1"/>
        </w:rPr>
        <w:t xml:space="preserve">, </w:t>
      </w:r>
      <w:r w:rsidR="00A04526" w:rsidRPr="00D413B8">
        <w:rPr>
          <w:rFonts w:ascii="Times New Roman" w:eastAsia="Times New Roman" w:hAnsi="Times New Roman" w:cs="Times New Roman"/>
        </w:rPr>
        <w:t>Baylor College of Medicine</w:t>
      </w:r>
    </w:p>
    <w:p w14:paraId="66C89C75" w14:textId="77777777" w:rsidR="006A5B5F" w:rsidRPr="00D413B8" w:rsidRDefault="006A5B5F" w:rsidP="00A04526">
      <w:pPr>
        <w:rPr>
          <w:rStyle w:val="Emphasis"/>
          <w:color w:val="0E101A"/>
        </w:rPr>
      </w:pPr>
    </w:p>
    <w:p w14:paraId="35947724" w14:textId="24627BBC" w:rsidR="20AD6693" w:rsidRDefault="006A5B5F" w:rsidP="6AFEB2E3">
      <w:pPr>
        <w:rPr>
          <w:rFonts w:ascii="Times New Roman" w:eastAsia="Times New Roman" w:hAnsi="Times New Roman" w:cs="Times New Roman"/>
        </w:rPr>
      </w:pPr>
      <w:r>
        <w:rPr>
          <w:rFonts w:ascii="Times New Roman" w:eastAsia="Times New Roman" w:hAnsi="Times New Roman" w:cs="Times New Roman"/>
          <w:vertAlign w:val="superscript"/>
        </w:rPr>
        <w:t>3</w:t>
      </w:r>
      <w:r w:rsidR="00B01CB1" w:rsidRPr="6AFEB2E3">
        <w:rPr>
          <w:rFonts w:ascii="Times New Roman" w:eastAsia="Times New Roman" w:hAnsi="Times New Roman" w:cs="Times New Roman"/>
        </w:rPr>
        <w:t>Department of Biomedical Engineering</w:t>
      </w:r>
      <w:r w:rsidR="00B01CB1">
        <w:rPr>
          <w:rFonts w:ascii="Times New Roman" w:eastAsia="Times New Roman" w:hAnsi="Times New Roman" w:cs="Times New Roman"/>
        </w:rPr>
        <w:t xml:space="preserve">, </w:t>
      </w:r>
      <w:r w:rsidR="1A9B8EFE" w:rsidRPr="6AFEB2E3">
        <w:rPr>
          <w:rFonts w:ascii="Times New Roman" w:eastAsia="Times New Roman" w:hAnsi="Times New Roman" w:cs="Times New Roman"/>
        </w:rPr>
        <w:t>Brown University</w:t>
      </w:r>
    </w:p>
    <w:p w14:paraId="73D71138" w14:textId="77777777" w:rsidR="00E33B49" w:rsidRPr="00D413B8" w:rsidRDefault="00E33B49" w:rsidP="003C4968">
      <w:pPr>
        <w:pStyle w:val="NormalWeb"/>
        <w:spacing w:before="0" w:beforeAutospacing="0" w:after="0" w:afterAutospacing="0"/>
        <w:rPr>
          <w:rStyle w:val="Emphasis"/>
          <w:color w:val="0E101A"/>
        </w:rPr>
      </w:pPr>
    </w:p>
    <w:p w14:paraId="0398D84C" w14:textId="3E2BB09C" w:rsidR="003C4968" w:rsidRDefault="003C4968" w:rsidP="4EC0F771">
      <w:pPr>
        <w:pStyle w:val="NormalWeb"/>
        <w:spacing w:before="0" w:beforeAutospacing="0" w:after="0" w:afterAutospacing="0"/>
        <w:rPr>
          <w:color w:val="0E101A"/>
        </w:rPr>
      </w:pPr>
      <w:r w:rsidRPr="4EC0F771">
        <w:rPr>
          <w:rStyle w:val="Emphasis"/>
          <w:color w:val="0E101A"/>
        </w:rPr>
        <w:t>Depression</w:t>
      </w:r>
      <w:r w:rsidRPr="4EC0F771">
        <w:rPr>
          <w:color w:val="0E101A"/>
        </w:rPr>
        <w:t xml:space="preserve"> is a debilitating illness that affects over 21 million American adults each year and is characterized by symptoms such as low self-esteem, suicidal thoughts, and changes in behavioral patterns. Nearly 2.3 million patients do not respond to therapeutic strategies and are diagnosed with treatment-resistant depression (TRD). The use of surgically implanted electrodes in Deep Brain Stimulation (DBS) has shown promise in treating TRD. TRD patients often exhibit an affective bias in which they </w:t>
      </w:r>
      <w:r w:rsidR="3D627285" w:rsidRPr="4EC0F771">
        <w:rPr>
          <w:color w:val="0E101A"/>
        </w:rPr>
        <w:t xml:space="preserve">perceive </w:t>
      </w:r>
      <w:r w:rsidRPr="4EC0F771">
        <w:rPr>
          <w:color w:val="0E101A"/>
        </w:rPr>
        <w:t>positive or neutral emotional stimuli more negatively than non-depressed populations. This suggests that any assessments of mood that rely on the patient's perspective may be inaccurate due to dysfunction in processing emotional content rather than favoring one interpretation over another. A</w:t>
      </w:r>
      <w:r w:rsidR="46888363" w:rsidRPr="4EC0F771">
        <w:rPr>
          <w:color w:val="0E101A"/>
        </w:rPr>
        <w:t xml:space="preserve">ffective </w:t>
      </w:r>
      <w:r w:rsidRPr="4EC0F771">
        <w:rPr>
          <w:color w:val="0E101A"/>
        </w:rPr>
        <w:t>B</w:t>
      </w:r>
      <w:r w:rsidR="49BF8CAD" w:rsidRPr="4EC0F771">
        <w:rPr>
          <w:color w:val="0E101A"/>
        </w:rPr>
        <w:t>ias</w:t>
      </w:r>
      <w:r w:rsidRPr="4EC0F771">
        <w:rPr>
          <w:color w:val="0E101A"/>
        </w:rPr>
        <w:t xml:space="preserve"> may serve as an accurate cognitive biomarker of mood than traditional mood assessments. </w:t>
      </w:r>
    </w:p>
    <w:p w14:paraId="19AE92C2" w14:textId="77777777" w:rsidR="003C4968" w:rsidRDefault="003C4968" w:rsidP="003C4968">
      <w:pPr>
        <w:pStyle w:val="NormalWeb"/>
        <w:spacing w:before="0" w:beforeAutospacing="0" w:after="0" w:afterAutospacing="0"/>
        <w:rPr>
          <w:color w:val="0E101A"/>
        </w:rPr>
      </w:pPr>
      <w:r>
        <w:rPr>
          <w:color w:val="0E101A"/>
        </w:rPr>
        <w:t> </w:t>
      </w:r>
    </w:p>
    <w:p w14:paraId="2B51AFA0" w14:textId="443E341E" w:rsidR="003C4968" w:rsidRDefault="003C4968" w:rsidP="4EC0F771">
      <w:pPr>
        <w:pStyle w:val="NormalWeb"/>
        <w:spacing w:before="0" w:beforeAutospacing="0" w:after="0" w:afterAutospacing="0"/>
        <w:rPr>
          <w:rFonts w:asciiTheme="majorBidi" w:hAnsiTheme="majorBidi" w:cstheme="majorBidi"/>
          <w:color w:val="000000" w:themeColor="text1"/>
        </w:rPr>
      </w:pPr>
      <w:r w:rsidRPr="4EC0F771">
        <w:rPr>
          <w:rFonts w:asciiTheme="majorBidi" w:hAnsiTheme="majorBidi" w:cstheme="majorBidi"/>
          <w:color w:val="000000" w:themeColor="text1"/>
        </w:rPr>
        <w:t xml:space="preserve">The </w:t>
      </w:r>
      <w:r w:rsidR="2DB89E3A" w:rsidRPr="4EC0F771">
        <w:rPr>
          <w:rFonts w:asciiTheme="majorBidi" w:hAnsiTheme="majorBidi" w:cstheme="majorBidi"/>
          <w:color w:val="000000" w:themeColor="text1"/>
        </w:rPr>
        <w:t>research participants</w:t>
      </w:r>
      <w:r w:rsidR="00051670" w:rsidRPr="4EC0F771">
        <w:rPr>
          <w:rFonts w:asciiTheme="majorBidi" w:hAnsiTheme="majorBidi" w:cstheme="majorBidi"/>
          <w:color w:val="000000" w:themeColor="text1"/>
        </w:rPr>
        <w:t xml:space="preserve">, patients </w:t>
      </w:r>
      <w:r w:rsidR="007735BD" w:rsidRPr="4EC0F771">
        <w:rPr>
          <w:rFonts w:asciiTheme="majorBidi" w:hAnsiTheme="majorBidi" w:cstheme="majorBidi"/>
          <w:color w:val="000000" w:themeColor="text1"/>
        </w:rPr>
        <w:t>with TRD undergoing DBS</w:t>
      </w:r>
      <w:r w:rsidRPr="4EC0F771">
        <w:rPr>
          <w:rFonts w:asciiTheme="majorBidi" w:hAnsiTheme="majorBidi" w:cstheme="majorBidi"/>
          <w:color w:val="000000" w:themeColor="text1"/>
        </w:rPr>
        <w:t xml:space="preserve"> (n=4)</w:t>
      </w:r>
      <w:r w:rsidR="007735BD" w:rsidRPr="4EC0F771">
        <w:rPr>
          <w:rFonts w:asciiTheme="majorBidi" w:hAnsiTheme="majorBidi" w:cstheme="majorBidi"/>
          <w:color w:val="000000" w:themeColor="text1"/>
        </w:rPr>
        <w:t>,</w:t>
      </w:r>
      <w:r w:rsidRPr="4EC0F771">
        <w:rPr>
          <w:rFonts w:asciiTheme="majorBidi" w:hAnsiTheme="majorBidi" w:cstheme="majorBidi"/>
          <w:color w:val="000000" w:themeColor="text1"/>
        </w:rPr>
        <w:t xml:space="preserve"> are part of a clinical trial employing intracranial stereo-electroencephalogram (</w:t>
      </w:r>
      <w:proofErr w:type="spellStart"/>
      <w:r w:rsidRPr="4EC0F771">
        <w:rPr>
          <w:rFonts w:asciiTheme="majorBidi" w:hAnsiTheme="majorBidi" w:cstheme="majorBidi"/>
          <w:color w:val="000000" w:themeColor="text1"/>
        </w:rPr>
        <w:t>sEEG</w:t>
      </w:r>
      <w:proofErr w:type="spellEnd"/>
      <w:r w:rsidRPr="4EC0F771">
        <w:rPr>
          <w:rFonts w:asciiTheme="majorBidi" w:hAnsiTheme="majorBidi" w:cstheme="majorBidi"/>
          <w:color w:val="000000" w:themeColor="text1"/>
        </w:rPr>
        <w:t xml:space="preserve">) to characterize the underlying electrophysiological abnormalities in TRD and to monitor the brain activity changes associated with different therapeutic stimulation parameters. </w:t>
      </w:r>
      <w:proofErr w:type="spellStart"/>
      <w:r w:rsidRPr="4EC0F771">
        <w:rPr>
          <w:rFonts w:asciiTheme="majorBidi" w:hAnsiTheme="majorBidi" w:cstheme="majorBidi"/>
          <w:color w:val="000000" w:themeColor="text1"/>
        </w:rPr>
        <w:t>sEEG</w:t>
      </w:r>
      <w:proofErr w:type="spellEnd"/>
      <w:r w:rsidRPr="4EC0F771">
        <w:rPr>
          <w:rFonts w:asciiTheme="majorBidi" w:hAnsiTheme="majorBidi" w:cstheme="majorBidi"/>
          <w:color w:val="000000" w:themeColor="text1"/>
        </w:rPr>
        <w:t xml:space="preserve"> recordings are used to select the stimulation settings that optimally activate the network of brain regions believed to be dysfunctional during depressed states. Stimulation is targeted to the white matter of the subcallosal cingulate and ventral capsule/ventral striatum</w:t>
      </w:r>
      <w:r w:rsidR="00C71D65" w:rsidRPr="4EC0F771">
        <w:rPr>
          <w:rFonts w:asciiTheme="majorBidi" w:hAnsiTheme="majorBidi" w:cstheme="majorBidi"/>
          <w:color w:val="000000" w:themeColor="text1"/>
        </w:rPr>
        <w:t>,</w:t>
      </w:r>
      <w:r w:rsidRPr="4EC0F771">
        <w:rPr>
          <w:rFonts w:asciiTheme="majorBidi" w:hAnsiTheme="majorBidi" w:cstheme="majorBidi"/>
          <w:color w:val="000000" w:themeColor="text1"/>
        </w:rPr>
        <w:t xml:space="preserve"> known to be abnormal in TRD</w:t>
      </w:r>
      <w:r w:rsidR="00F311AE" w:rsidRPr="4EC0F771">
        <w:rPr>
          <w:rFonts w:asciiTheme="majorBidi" w:hAnsiTheme="majorBidi" w:cstheme="majorBidi"/>
          <w:color w:val="000000" w:themeColor="text1"/>
        </w:rPr>
        <w:t xml:space="preserve">. </w:t>
      </w:r>
      <w:r w:rsidRPr="4EC0F771">
        <w:rPr>
          <w:rFonts w:asciiTheme="majorBidi" w:hAnsiTheme="majorBidi" w:cstheme="majorBidi"/>
          <w:color w:val="000000" w:themeColor="text1"/>
        </w:rPr>
        <w:t xml:space="preserve">We administered the </w:t>
      </w:r>
      <w:r w:rsidR="00D13E3B" w:rsidRPr="4EC0F771">
        <w:rPr>
          <w:rFonts w:asciiTheme="majorBidi" w:hAnsiTheme="majorBidi" w:cstheme="majorBidi"/>
          <w:color w:val="000000" w:themeColor="text1"/>
        </w:rPr>
        <w:t>A</w:t>
      </w:r>
      <w:r w:rsidR="4F94C1E2" w:rsidRPr="4EC0F771">
        <w:rPr>
          <w:rFonts w:asciiTheme="majorBidi" w:hAnsiTheme="majorBidi" w:cstheme="majorBidi"/>
          <w:color w:val="000000" w:themeColor="text1"/>
        </w:rPr>
        <w:t xml:space="preserve">ffective Bias </w:t>
      </w:r>
      <w:r w:rsidRPr="4EC0F771">
        <w:rPr>
          <w:rFonts w:asciiTheme="majorBidi" w:hAnsiTheme="majorBidi" w:cstheme="majorBidi"/>
          <w:color w:val="000000" w:themeColor="text1"/>
        </w:rPr>
        <w:t>Task (ABT) to track mood state; patients assess the emotional valence and intensity of static human face stimuli using a sliding scale ranging in emotional intensity (</w:t>
      </w:r>
      <w:r w:rsidR="007A3C5F" w:rsidRPr="4EC0F771">
        <w:rPr>
          <w:rFonts w:asciiTheme="majorBidi" w:hAnsiTheme="majorBidi" w:cstheme="majorBidi"/>
          <w:color w:val="000000" w:themeColor="text1"/>
        </w:rPr>
        <w:t>sad</w:t>
      </w:r>
      <w:r w:rsidR="00B46DAC" w:rsidRPr="4EC0F771">
        <w:rPr>
          <w:rFonts w:asciiTheme="majorBidi" w:hAnsiTheme="majorBidi" w:cstheme="majorBidi"/>
          <w:color w:val="000000" w:themeColor="text1"/>
        </w:rPr>
        <w:t xml:space="preserve">, neutral, </w:t>
      </w:r>
      <w:r w:rsidR="007A3C5F" w:rsidRPr="4EC0F771">
        <w:rPr>
          <w:rFonts w:asciiTheme="majorBidi" w:hAnsiTheme="majorBidi" w:cstheme="majorBidi"/>
          <w:color w:val="000000" w:themeColor="text1"/>
        </w:rPr>
        <w:t>happy</w:t>
      </w:r>
      <w:r w:rsidRPr="4EC0F771">
        <w:rPr>
          <w:rFonts w:asciiTheme="majorBidi" w:hAnsiTheme="majorBidi" w:cstheme="majorBidi"/>
          <w:color w:val="000000" w:themeColor="text1"/>
        </w:rPr>
        <w:t>)</w:t>
      </w:r>
      <w:r w:rsidR="00F311AE" w:rsidRPr="4EC0F771">
        <w:rPr>
          <w:rFonts w:asciiTheme="majorBidi" w:hAnsiTheme="majorBidi" w:cstheme="majorBidi"/>
          <w:color w:val="000000" w:themeColor="text1"/>
        </w:rPr>
        <w:t xml:space="preserve">. </w:t>
      </w:r>
    </w:p>
    <w:p w14:paraId="2A6A67CB" w14:textId="77777777" w:rsidR="003C4968" w:rsidRDefault="003C4968" w:rsidP="003C4968">
      <w:pPr>
        <w:pStyle w:val="NormalWeb"/>
        <w:spacing w:before="0" w:beforeAutospacing="0" w:after="0" w:afterAutospacing="0"/>
        <w:rPr>
          <w:color w:val="0E101A"/>
        </w:rPr>
      </w:pPr>
    </w:p>
    <w:p w14:paraId="2844F057" w14:textId="6A9FBCFE" w:rsidR="005610CB" w:rsidRDefault="003C4968" w:rsidP="4EC0F771">
      <w:pPr>
        <w:pStyle w:val="NormalWeb"/>
        <w:spacing w:before="0" w:beforeAutospacing="0" w:after="0" w:afterAutospacing="0"/>
        <w:rPr>
          <w:color w:val="0E101A"/>
        </w:rPr>
      </w:pPr>
      <w:r w:rsidRPr="4EC0F771">
        <w:rPr>
          <w:color w:val="0E101A"/>
        </w:rPr>
        <w:t xml:space="preserve">Our planned analyses include 1) computing the ABT score per run, as well as evaluating it as a function of valence and analyzing it to evaluate the changes in AB scores before vs. after DBS stimulation and 2) extracting spectral features from the </w:t>
      </w:r>
      <w:proofErr w:type="spellStart"/>
      <w:r w:rsidRPr="4EC0F771">
        <w:rPr>
          <w:color w:val="0E101A"/>
        </w:rPr>
        <w:t>sEEG</w:t>
      </w:r>
      <w:proofErr w:type="spellEnd"/>
      <w:r w:rsidRPr="4EC0F771">
        <w:rPr>
          <w:color w:val="0E101A"/>
        </w:rPr>
        <w:t xml:space="preserve"> recordings during the ABT and</w:t>
      </w:r>
      <w:r w:rsidR="4CEC0C09" w:rsidRPr="4EC0F771">
        <w:rPr>
          <w:color w:val="0E101A"/>
        </w:rPr>
        <w:t xml:space="preserve"> f</w:t>
      </w:r>
      <w:r w:rsidRPr="4EC0F771">
        <w:rPr>
          <w:color w:val="0E101A"/>
        </w:rPr>
        <w:t>ocus</w:t>
      </w:r>
      <w:r w:rsidR="063DC9EE" w:rsidRPr="4EC0F771">
        <w:rPr>
          <w:color w:val="0E101A"/>
        </w:rPr>
        <w:t>ing</w:t>
      </w:r>
      <w:r w:rsidRPr="4EC0F771">
        <w:rPr>
          <w:color w:val="0E101A"/>
        </w:rPr>
        <w:t xml:space="preserve"> on</w:t>
      </w:r>
      <w:r w:rsidR="3B746078" w:rsidRPr="4EC0F771">
        <w:rPr>
          <w:color w:val="0E101A"/>
        </w:rPr>
        <w:t xml:space="preserve"> two aspects of neural activity. First, we will expand upon recent findings in our lab demonstrating modulation of theta and alph</w:t>
      </w:r>
      <w:r w:rsidR="2122B4B9" w:rsidRPr="4EC0F771">
        <w:rPr>
          <w:color w:val="0E101A"/>
        </w:rPr>
        <w:t xml:space="preserve">a-band power during the ABT. Second, we will explore </w:t>
      </w:r>
      <w:r w:rsidRPr="4EC0F771">
        <w:rPr>
          <w:color w:val="0E101A"/>
        </w:rPr>
        <w:t xml:space="preserve">the 1/f feature of the power spectrum, which captures the ratio between low and high-frequency signals in brain activity. The 1/f slope is believed to be related to the excitation and inhibition balance across brain circuits and is a possible biomarker for depression. We aim to test whether changes in the ABT score covary with changes in </w:t>
      </w:r>
      <w:r w:rsidR="39CE6BAB" w:rsidRPr="4EC0F771">
        <w:rPr>
          <w:color w:val="0E101A"/>
        </w:rPr>
        <w:t>thes</w:t>
      </w:r>
      <w:r w:rsidR="003A21CD" w:rsidRPr="4EC0F771">
        <w:rPr>
          <w:color w:val="0E101A"/>
        </w:rPr>
        <w:t>e</w:t>
      </w:r>
      <w:r w:rsidR="39CE6BAB" w:rsidRPr="4EC0F771">
        <w:rPr>
          <w:color w:val="0E101A"/>
        </w:rPr>
        <w:t xml:space="preserve"> two metrics</w:t>
      </w:r>
      <w:r w:rsidRPr="4EC0F771">
        <w:rPr>
          <w:color w:val="0E101A"/>
        </w:rPr>
        <w:t>. </w:t>
      </w:r>
    </w:p>
    <w:p w14:paraId="15F232BE" w14:textId="77777777" w:rsidR="003C4968" w:rsidRDefault="003C4968" w:rsidP="003C4968">
      <w:pPr>
        <w:pStyle w:val="NormalWeb"/>
        <w:spacing w:before="0" w:beforeAutospacing="0" w:after="0" w:afterAutospacing="0"/>
        <w:rPr>
          <w:color w:val="0E101A"/>
        </w:rPr>
      </w:pPr>
    </w:p>
    <w:p w14:paraId="1DF531AC" w14:textId="051E24C0" w:rsidR="003C4968" w:rsidRDefault="003C4968" w:rsidP="003C4968">
      <w:pPr>
        <w:rPr>
          <w:rFonts w:asciiTheme="majorBidi" w:hAnsiTheme="majorBidi" w:cstheme="majorBidi"/>
          <w:color w:val="000000" w:themeColor="text1"/>
        </w:rPr>
      </w:pPr>
      <w:r w:rsidRPr="151147B7">
        <w:rPr>
          <w:rFonts w:asciiTheme="majorBidi" w:hAnsiTheme="majorBidi" w:cstheme="majorBidi"/>
          <w:color w:val="000000" w:themeColor="text1"/>
        </w:rPr>
        <w:lastRenderedPageBreak/>
        <w:t xml:space="preserve">By characterizing the relationship between changes in emotional bias behavior and intracranial electrophysiological markers, we move the field toward a more nuanced understanding of the pathophysiological underpinnings of TRD and test </w:t>
      </w:r>
      <w:r w:rsidR="005A7E99">
        <w:rPr>
          <w:rFonts w:asciiTheme="majorBidi" w:hAnsiTheme="majorBidi" w:cstheme="majorBidi"/>
          <w:color w:val="000000" w:themeColor="text1"/>
        </w:rPr>
        <w:t>in</w:t>
      </w:r>
      <w:r w:rsidR="00FE62EF">
        <w:rPr>
          <w:rFonts w:asciiTheme="majorBidi" w:hAnsiTheme="majorBidi" w:cstheme="majorBidi"/>
          <w:color w:val="000000" w:themeColor="text1"/>
        </w:rPr>
        <w:t>dividualized</w:t>
      </w:r>
      <w:r w:rsidRPr="151147B7">
        <w:rPr>
          <w:rFonts w:asciiTheme="majorBidi" w:hAnsiTheme="majorBidi" w:cstheme="majorBidi"/>
          <w:color w:val="000000" w:themeColor="text1"/>
        </w:rPr>
        <w:t xml:space="preserve"> treatment approaches in the future.</w:t>
      </w:r>
    </w:p>
    <w:p w14:paraId="6EE32C95" w14:textId="77777777" w:rsidR="00E35C74" w:rsidRDefault="00E35C74" w:rsidP="003C4968">
      <w:pPr>
        <w:pStyle w:val="NormalWeb"/>
        <w:spacing w:before="0" w:beforeAutospacing="0" w:after="0" w:afterAutospacing="0"/>
      </w:pPr>
    </w:p>
    <w:p w14:paraId="1A526348" w14:textId="3FC13CC0" w:rsidR="003316EB" w:rsidRPr="003E4BC4" w:rsidRDefault="26BFA9C2" w:rsidP="003C4968">
      <w:pPr>
        <w:pStyle w:val="NormalWeb"/>
        <w:spacing w:before="0" w:beforeAutospacing="0" w:after="0" w:afterAutospacing="0"/>
        <w:rPr>
          <w:b/>
          <w:bCs/>
        </w:rPr>
      </w:pPr>
      <w:r w:rsidRPr="6AFEB2E3">
        <w:rPr>
          <w:b/>
          <w:bCs/>
        </w:rPr>
        <w:t>Acknowledgments:</w:t>
      </w:r>
      <w:r w:rsidR="722A60A1" w:rsidRPr="6AFEB2E3">
        <w:rPr>
          <w:b/>
          <w:bCs/>
        </w:rPr>
        <w:t xml:space="preserve"> </w:t>
      </w:r>
      <w:r w:rsidR="7B89917D">
        <w:t>We would like to thank the r</w:t>
      </w:r>
      <w:r w:rsidR="309BB1A6">
        <w:t>esearch participants</w:t>
      </w:r>
      <w:r w:rsidR="55D4D6A7">
        <w:t xml:space="preserve"> for giving so freely of their time and energy in support of this project</w:t>
      </w:r>
      <w:r w:rsidR="309BB1A6">
        <w:t>,</w:t>
      </w:r>
      <w:r w:rsidR="37CC2B74">
        <w:t xml:space="preserve"> and</w:t>
      </w:r>
      <w:r w:rsidR="309BB1A6">
        <w:t xml:space="preserve"> Katrina Reichardt</w:t>
      </w:r>
      <w:r w:rsidR="3DFD617D">
        <w:t xml:space="preserve"> and</w:t>
      </w:r>
      <w:r w:rsidR="309BB1A6">
        <w:t xml:space="preserve"> Luis </w:t>
      </w:r>
      <w:r w:rsidR="0763C37A">
        <w:t xml:space="preserve">Escudero for </w:t>
      </w:r>
      <w:r w:rsidR="309BB1A6">
        <w:t>EMU clinical research support</w:t>
      </w:r>
      <w:r w:rsidR="77E06114">
        <w:t>.</w:t>
      </w:r>
    </w:p>
    <w:p w14:paraId="6FB735A5" w14:textId="77777777" w:rsidR="003E4BC4" w:rsidRPr="003E4BC4" w:rsidRDefault="003E4BC4" w:rsidP="003C4968">
      <w:pPr>
        <w:pStyle w:val="NormalWeb"/>
        <w:spacing w:before="0" w:beforeAutospacing="0" w:after="0" w:afterAutospacing="0"/>
        <w:rPr>
          <w:b/>
          <w:bCs/>
        </w:rPr>
      </w:pPr>
    </w:p>
    <w:p w14:paraId="16200366" w14:textId="3B80F09B" w:rsidR="003E4BC4" w:rsidRPr="003E4BC4" w:rsidRDefault="15114C9E" w:rsidP="003C4968">
      <w:pPr>
        <w:pStyle w:val="NormalWeb"/>
        <w:spacing w:before="0" w:beforeAutospacing="0" w:after="0" w:afterAutospacing="0"/>
        <w:rPr>
          <w:b/>
          <w:bCs/>
        </w:rPr>
      </w:pPr>
      <w:r w:rsidRPr="003E4BC4">
        <w:rPr>
          <w:b/>
          <w:bCs/>
        </w:rPr>
        <w:t>Funding:</w:t>
      </w:r>
      <w:r w:rsidR="00375578" w:rsidRPr="003E4BC4">
        <w:rPr>
          <w:b/>
          <w:bCs/>
        </w:rPr>
        <w:t xml:space="preserve"> </w:t>
      </w:r>
      <w:r w:rsidR="00375578" w:rsidRPr="6AFEB2E3">
        <w:t>R25-GM069234-19</w:t>
      </w:r>
      <w:r w:rsidR="12F350D4" w:rsidRPr="6AFEB2E3">
        <w:t xml:space="preserve"> </w:t>
      </w:r>
      <w:r w:rsidR="00375578" w:rsidRPr="6AFEB2E3">
        <w:t xml:space="preserve">PREP Program Training Grant, </w:t>
      </w:r>
      <w:r w:rsidR="476D3729" w:rsidRPr="6AFEB2E3">
        <w:rPr>
          <w:color w:val="000000" w:themeColor="text1"/>
        </w:rPr>
        <w:t>K01-MH116364</w:t>
      </w:r>
      <w:r w:rsidR="6D92DDD8" w:rsidRPr="6AFEB2E3">
        <w:rPr>
          <w:color w:val="000000" w:themeColor="text1"/>
        </w:rPr>
        <w:t xml:space="preserve"> (PI: </w:t>
      </w:r>
      <w:proofErr w:type="spellStart"/>
      <w:r w:rsidR="6D92DDD8" w:rsidRPr="6AFEB2E3">
        <w:rPr>
          <w:color w:val="000000" w:themeColor="text1"/>
        </w:rPr>
        <w:t>Bijanki</w:t>
      </w:r>
      <w:proofErr w:type="spellEnd"/>
      <w:r w:rsidR="6D92DDD8" w:rsidRPr="6AFEB2E3">
        <w:rPr>
          <w:color w:val="000000" w:themeColor="text1"/>
        </w:rPr>
        <w:t>)</w:t>
      </w:r>
      <w:r w:rsidR="476D3729" w:rsidRPr="6AFEB2E3">
        <w:rPr>
          <w:color w:val="000000" w:themeColor="text1"/>
        </w:rPr>
        <w:t>, R01-MH127006</w:t>
      </w:r>
      <w:r w:rsidR="3DB5CA2E" w:rsidRPr="6AFEB2E3">
        <w:rPr>
          <w:color w:val="000000" w:themeColor="text1"/>
        </w:rPr>
        <w:t xml:space="preserve"> (PI: </w:t>
      </w:r>
      <w:proofErr w:type="spellStart"/>
      <w:r w:rsidR="3DB5CA2E" w:rsidRPr="6AFEB2E3">
        <w:rPr>
          <w:color w:val="000000" w:themeColor="text1"/>
        </w:rPr>
        <w:t>Bijanki</w:t>
      </w:r>
      <w:proofErr w:type="spellEnd"/>
      <w:r w:rsidR="3DB5CA2E" w:rsidRPr="6AFEB2E3">
        <w:rPr>
          <w:color w:val="000000" w:themeColor="text1"/>
        </w:rPr>
        <w:t>)</w:t>
      </w:r>
      <w:r w:rsidR="476D3729" w:rsidRPr="6AFEB2E3">
        <w:rPr>
          <w:color w:val="000000" w:themeColor="text1"/>
        </w:rPr>
        <w:t>, UH3-NS103549</w:t>
      </w:r>
      <w:r w:rsidR="0500D9BA" w:rsidRPr="6AFEB2E3">
        <w:rPr>
          <w:color w:val="000000" w:themeColor="text1"/>
        </w:rPr>
        <w:t xml:space="preserve"> (PIs: </w:t>
      </w:r>
      <w:proofErr w:type="spellStart"/>
      <w:r w:rsidR="0500D9BA" w:rsidRPr="6AFEB2E3">
        <w:rPr>
          <w:color w:val="000000" w:themeColor="text1"/>
        </w:rPr>
        <w:t>Sheth</w:t>
      </w:r>
      <w:proofErr w:type="spellEnd"/>
      <w:r w:rsidR="0500D9BA" w:rsidRPr="6AFEB2E3">
        <w:rPr>
          <w:color w:val="000000" w:themeColor="text1"/>
        </w:rPr>
        <w:t xml:space="preserve">, </w:t>
      </w:r>
      <w:proofErr w:type="spellStart"/>
      <w:r w:rsidR="0500D9BA" w:rsidRPr="6AFEB2E3">
        <w:rPr>
          <w:color w:val="000000" w:themeColor="text1"/>
        </w:rPr>
        <w:t>Pouratian</w:t>
      </w:r>
      <w:proofErr w:type="spellEnd"/>
      <w:r w:rsidR="0500D9BA" w:rsidRPr="6AFEB2E3">
        <w:rPr>
          <w:color w:val="000000" w:themeColor="text1"/>
        </w:rPr>
        <w:t>, Goodman)</w:t>
      </w:r>
      <w:r w:rsidR="476D3729" w:rsidRPr="6AFEB2E3">
        <w:rPr>
          <w:color w:val="000000" w:themeColor="text1"/>
        </w:rPr>
        <w:t>.</w:t>
      </w:r>
      <w:r w:rsidR="00375578" w:rsidRPr="6AFEB2E3">
        <w:t xml:space="preserve"> </w:t>
      </w:r>
    </w:p>
    <w:sectPr w:rsidR="003E4BC4" w:rsidRPr="003E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68"/>
    <w:rsid w:val="0001302B"/>
    <w:rsid w:val="00051670"/>
    <w:rsid w:val="00080994"/>
    <w:rsid w:val="001026A3"/>
    <w:rsid w:val="00123AAB"/>
    <w:rsid w:val="002B4682"/>
    <w:rsid w:val="003316EB"/>
    <w:rsid w:val="00332F45"/>
    <w:rsid w:val="00356B62"/>
    <w:rsid w:val="00375578"/>
    <w:rsid w:val="00382406"/>
    <w:rsid w:val="003A21CD"/>
    <w:rsid w:val="003C4968"/>
    <w:rsid w:val="003E4BC4"/>
    <w:rsid w:val="00415816"/>
    <w:rsid w:val="00470C10"/>
    <w:rsid w:val="004713D8"/>
    <w:rsid w:val="004D6C35"/>
    <w:rsid w:val="005610CB"/>
    <w:rsid w:val="005967E7"/>
    <w:rsid w:val="005A7E99"/>
    <w:rsid w:val="006028F5"/>
    <w:rsid w:val="00676012"/>
    <w:rsid w:val="006A5B5F"/>
    <w:rsid w:val="0070530F"/>
    <w:rsid w:val="00724A60"/>
    <w:rsid w:val="007735BD"/>
    <w:rsid w:val="007A3C5F"/>
    <w:rsid w:val="008F7449"/>
    <w:rsid w:val="008F79C4"/>
    <w:rsid w:val="0095488E"/>
    <w:rsid w:val="00A04526"/>
    <w:rsid w:val="00AD4A5D"/>
    <w:rsid w:val="00B01CB1"/>
    <w:rsid w:val="00B46DAC"/>
    <w:rsid w:val="00B57D88"/>
    <w:rsid w:val="00BB3F1D"/>
    <w:rsid w:val="00BE22BF"/>
    <w:rsid w:val="00C0254B"/>
    <w:rsid w:val="00C31AD0"/>
    <w:rsid w:val="00C71D65"/>
    <w:rsid w:val="00C72F21"/>
    <w:rsid w:val="00CA7E8D"/>
    <w:rsid w:val="00CE5EFE"/>
    <w:rsid w:val="00D13E3B"/>
    <w:rsid w:val="00D413B8"/>
    <w:rsid w:val="00DE7DEA"/>
    <w:rsid w:val="00E32C11"/>
    <w:rsid w:val="00E33B49"/>
    <w:rsid w:val="00E35C74"/>
    <w:rsid w:val="00F311AE"/>
    <w:rsid w:val="00F46150"/>
    <w:rsid w:val="00F66CAC"/>
    <w:rsid w:val="00FC53C0"/>
    <w:rsid w:val="00FD4C78"/>
    <w:rsid w:val="00FE62EF"/>
    <w:rsid w:val="017278B4"/>
    <w:rsid w:val="01C716E3"/>
    <w:rsid w:val="02CB4C62"/>
    <w:rsid w:val="02CEAEFB"/>
    <w:rsid w:val="02F719F1"/>
    <w:rsid w:val="0334562B"/>
    <w:rsid w:val="0460D6DB"/>
    <w:rsid w:val="04E58F48"/>
    <w:rsid w:val="0500D9BA"/>
    <w:rsid w:val="063DC9EE"/>
    <w:rsid w:val="06E97940"/>
    <w:rsid w:val="0763C37A"/>
    <w:rsid w:val="081510AE"/>
    <w:rsid w:val="084A7A43"/>
    <w:rsid w:val="0998B5CC"/>
    <w:rsid w:val="0AD0A565"/>
    <w:rsid w:val="0C02B9B7"/>
    <w:rsid w:val="0DADE67C"/>
    <w:rsid w:val="0E60CE88"/>
    <w:rsid w:val="0E659B2A"/>
    <w:rsid w:val="0EC621F3"/>
    <w:rsid w:val="0F9C8EA4"/>
    <w:rsid w:val="0FAEDCC3"/>
    <w:rsid w:val="0FB470FF"/>
    <w:rsid w:val="115B9EFC"/>
    <w:rsid w:val="12731125"/>
    <w:rsid w:val="12F350D4"/>
    <w:rsid w:val="136EC0A3"/>
    <w:rsid w:val="13C564AB"/>
    <w:rsid w:val="13EFF7AD"/>
    <w:rsid w:val="14EAAB0C"/>
    <w:rsid w:val="15114C9E"/>
    <w:rsid w:val="15489787"/>
    <w:rsid w:val="15A91E50"/>
    <w:rsid w:val="15EF7605"/>
    <w:rsid w:val="163F269E"/>
    <w:rsid w:val="16E20A08"/>
    <w:rsid w:val="16E5B333"/>
    <w:rsid w:val="1708F286"/>
    <w:rsid w:val="170E25D0"/>
    <w:rsid w:val="17635BB0"/>
    <w:rsid w:val="177C369E"/>
    <w:rsid w:val="17DCBD67"/>
    <w:rsid w:val="17FD6DA8"/>
    <w:rsid w:val="1824B455"/>
    <w:rsid w:val="183AA9E2"/>
    <w:rsid w:val="18C33BE1"/>
    <w:rsid w:val="1A9B8EFE"/>
    <w:rsid w:val="1AB6AFE7"/>
    <w:rsid w:val="1B0B0FDD"/>
    <w:rsid w:val="1F404010"/>
    <w:rsid w:val="2096687F"/>
    <w:rsid w:val="20AD6693"/>
    <w:rsid w:val="20E5B3C0"/>
    <w:rsid w:val="20F85C25"/>
    <w:rsid w:val="2122B4B9"/>
    <w:rsid w:val="2409B1E4"/>
    <w:rsid w:val="24C48EBB"/>
    <w:rsid w:val="25A64C8E"/>
    <w:rsid w:val="265E013C"/>
    <w:rsid w:val="26866C32"/>
    <w:rsid w:val="26BFA9C2"/>
    <w:rsid w:val="2776E177"/>
    <w:rsid w:val="28A60DEB"/>
    <w:rsid w:val="29468C9F"/>
    <w:rsid w:val="2975DF5F"/>
    <w:rsid w:val="29940E67"/>
    <w:rsid w:val="29F8B978"/>
    <w:rsid w:val="2B2E4450"/>
    <w:rsid w:val="2B6726B5"/>
    <w:rsid w:val="2CF2599B"/>
    <w:rsid w:val="2DB89E3A"/>
    <w:rsid w:val="2EC59ED6"/>
    <w:rsid w:val="2FDADB58"/>
    <w:rsid w:val="309BB1A6"/>
    <w:rsid w:val="3114CDC7"/>
    <w:rsid w:val="329A31D5"/>
    <w:rsid w:val="32EEA4AB"/>
    <w:rsid w:val="3325224F"/>
    <w:rsid w:val="3413BB3E"/>
    <w:rsid w:val="34E6FFC6"/>
    <w:rsid w:val="35673AB1"/>
    <w:rsid w:val="356836D0"/>
    <w:rsid w:val="37A65323"/>
    <w:rsid w:val="37CC2B74"/>
    <w:rsid w:val="37FF84D9"/>
    <w:rsid w:val="389AAD8E"/>
    <w:rsid w:val="397C6B61"/>
    <w:rsid w:val="39CE6BAB"/>
    <w:rsid w:val="3A397992"/>
    <w:rsid w:val="3ACE4CA5"/>
    <w:rsid w:val="3B124775"/>
    <w:rsid w:val="3B746078"/>
    <w:rsid w:val="3C677F3D"/>
    <w:rsid w:val="3C6E7DBC"/>
    <w:rsid w:val="3D26326A"/>
    <w:rsid w:val="3D627285"/>
    <w:rsid w:val="3DB5CA2E"/>
    <w:rsid w:val="3DFD617D"/>
    <w:rsid w:val="3E5D25E4"/>
    <w:rsid w:val="3F0967D5"/>
    <w:rsid w:val="3F231F12"/>
    <w:rsid w:val="3F609017"/>
    <w:rsid w:val="4055F413"/>
    <w:rsid w:val="40978391"/>
    <w:rsid w:val="411846FE"/>
    <w:rsid w:val="42CE40EC"/>
    <w:rsid w:val="452924F3"/>
    <w:rsid w:val="464B4729"/>
    <w:rsid w:val="46888363"/>
    <w:rsid w:val="469D54A7"/>
    <w:rsid w:val="476D3729"/>
    <w:rsid w:val="4972DB09"/>
    <w:rsid w:val="497A95BE"/>
    <w:rsid w:val="49BF8CAD"/>
    <w:rsid w:val="4C0E4C5F"/>
    <w:rsid w:val="4CEC0C09"/>
    <w:rsid w:val="4EC0F771"/>
    <w:rsid w:val="4F71828F"/>
    <w:rsid w:val="4F94C1E2"/>
    <w:rsid w:val="503DDDF9"/>
    <w:rsid w:val="50C89525"/>
    <w:rsid w:val="51D58075"/>
    <w:rsid w:val="54432848"/>
    <w:rsid w:val="5466E3CE"/>
    <w:rsid w:val="555E3ADA"/>
    <w:rsid w:val="55D4D6A7"/>
    <w:rsid w:val="56479064"/>
    <w:rsid w:val="574424E5"/>
    <w:rsid w:val="5765D145"/>
    <w:rsid w:val="57A484A2"/>
    <w:rsid w:val="58B950B8"/>
    <w:rsid w:val="58BA4CD7"/>
    <w:rsid w:val="5A689805"/>
    <w:rsid w:val="5AEDEBEE"/>
    <w:rsid w:val="5B141BB6"/>
    <w:rsid w:val="5B519AE0"/>
    <w:rsid w:val="5C100E24"/>
    <w:rsid w:val="5EA8C911"/>
    <w:rsid w:val="5FA503E9"/>
    <w:rsid w:val="5FAD1ABA"/>
    <w:rsid w:val="5FF71167"/>
    <w:rsid w:val="64AE2962"/>
    <w:rsid w:val="64C2FAA6"/>
    <w:rsid w:val="650FE8F3"/>
    <w:rsid w:val="66A48C3F"/>
    <w:rsid w:val="6777D0C7"/>
    <w:rsid w:val="677E8F5D"/>
    <w:rsid w:val="681EDCC3"/>
    <w:rsid w:val="68DEE9EC"/>
    <w:rsid w:val="6A34619D"/>
    <w:rsid w:val="6AFEB2E3"/>
    <w:rsid w:val="6B5906C4"/>
    <w:rsid w:val="6B7C17A2"/>
    <w:rsid w:val="6D8EAA73"/>
    <w:rsid w:val="6D92DDD8"/>
    <w:rsid w:val="6D94BB59"/>
    <w:rsid w:val="6E08F17C"/>
    <w:rsid w:val="6EE405CC"/>
    <w:rsid w:val="6F5F03DF"/>
    <w:rsid w:val="70C9E308"/>
    <w:rsid w:val="70F7A9D8"/>
    <w:rsid w:val="711AA0A4"/>
    <w:rsid w:val="71D5D13E"/>
    <w:rsid w:val="722A60A1"/>
    <w:rsid w:val="738FF400"/>
    <w:rsid w:val="741FDB5F"/>
    <w:rsid w:val="77E06114"/>
    <w:rsid w:val="791A5083"/>
    <w:rsid w:val="7934E43E"/>
    <w:rsid w:val="7ADB31DB"/>
    <w:rsid w:val="7B57D55E"/>
    <w:rsid w:val="7B654C2D"/>
    <w:rsid w:val="7B89917D"/>
    <w:rsid w:val="7BAE7663"/>
    <w:rsid w:val="7EA3B0E7"/>
    <w:rsid w:val="7EC33ED6"/>
    <w:rsid w:val="7FB761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0B6A4D5"/>
  <w15:chartTrackingRefBased/>
  <w15:docId w15:val="{FCF81AED-DCA9-B24B-AB72-9A4239AF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10C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496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C4968"/>
    <w:rPr>
      <w:i/>
      <w:iCs/>
    </w:rPr>
  </w:style>
  <w:style w:type="character" w:styleId="CommentReference">
    <w:name w:val="annotation reference"/>
    <w:basedOn w:val="DefaultParagraphFont"/>
    <w:uiPriority w:val="99"/>
    <w:semiHidden/>
    <w:unhideWhenUsed/>
    <w:rsid w:val="003C4968"/>
    <w:rPr>
      <w:sz w:val="16"/>
      <w:szCs w:val="16"/>
    </w:rPr>
  </w:style>
  <w:style w:type="character" w:styleId="Mention">
    <w:name w:val="Mention"/>
    <w:basedOn w:val="DefaultParagraphFont"/>
    <w:uiPriority w:val="99"/>
    <w:unhideWhenUsed/>
    <w:rsid w:val="003C4968"/>
    <w:rPr>
      <w:color w:val="2B579A"/>
      <w:shd w:val="clear" w:color="auto" w:fill="E1DFDD"/>
    </w:rPr>
  </w:style>
  <w:style w:type="paragraph" w:styleId="ListParagraph">
    <w:name w:val="List Paragraph"/>
    <w:basedOn w:val="Normal"/>
    <w:uiPriority w:val="34"/>
    <w:qFormat/>
    <w:rsid w:val="006028F5"/>
    <w:pPr>
      <w:ind w:left="720"/>
      <w:contextualSpacing/>
    </w:pPr>
  </w:style>
  <w:style w:type="character" w:customStyle="1" w:styleId="Heading3Char">
    <w:name w:val="Heading 3 Char"/>
    <w:basedOn w:val="DefaultParagraphFont"/>
    <w:link w:val="Heading3"/>
    <w:uiPriority w:val="9"/>
    <w:rsid w:val="005610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10CB"/>
    <w:rPr>
      <w:color w:val="0000FF"/>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661">
      <w:bodyDiv w:val="1"/>
      <w:marLeft w:val="0"/>
      <w:marRight w:val="0"/>
      <w:marTop w:val="0"/>
      <w:marBottom w:val="0"/>
      <w:divBdr>
        <w:top w:val="none" w:sz="0" w:space="0" w:color="auto"/>
        <w:left w:val="none" w:sz="0" w:space="0" w:color="auto"/>
        <w:bottom w:val="none" w:sz="0" w:space="0" w:color="auto"/>
        <w:right w:val="none" w:sz="0" w:space="0" w:color="auto"/>
      </w:divBdr>
    </w:div>
    <w:div w:id="271934701">
      <w:bodyDiv w:val="1"/>
      <w:marLeft w:val="0"/>
      <w:marRight w:val="0"/>
      <w:marTop w:val="0"/>
      <w:marBottom w:val="0"/>
      <w:divBdr>
        <w:top w:val="none" w:sz="0" w:space="0" w:color="auto"/>
        <w:left w:val="none" w:sz="0" w:space="0" w:color="auto"/>
        <w:bottom w:val="none" w:sz="0" w:space="0" w:color="auto"/>
        <w:right w:val="none" w:sz="0" w:space="0" w:color="auto"/>
      </w:divBdr>
    </w:div>
    <w:div w:id="389039364">
      <w:bodyDiv w:val="1"/>
      <w:marLeft w:val="0"/>
      <w:marRight w:val="0"/>
      <w:marTop w:val="0"/>
      <w:marBottom w:val="0"/>
      <w:divBdr>
        <w:top w:val="none" w:sz="0" w:space="0" w:color="auto"/>
        <w:left w:val="none" w:sz="0" w:space="0" w:color="auto"/>
        <w:bottom w:val="none" w:sz="0" w:space="0" w:color="auto"/>
        <w:right w:val="none" w:sz="0" w:space="0" w:color="auto"/>
      </w:divBdr>
    </w:div>
    <w:div w:id="1442647337">
      <w:bodyDiv w:val="1"/>
      <w:marLeft w:val="0"/>
      <w:marRight w:val="0"/>
      <w:marTop w:val="0"/>
      <w:marBottom w:val="0"/>
      <w:divBdr>
        <w:top w:val="none" w:sz="0" w:space="0" w:color="auto"/>
        <w:left w:val="none" w:sz="0" w:space="0" w:color="auto"/>
        <w:bottom w:val="none" w:sz="0" w:space="0" w:color="auto"/>
        <w:right w:val="none" w:sz="0" w:space="0" w:color="auto"/>
      </w:divBdr>
    </w:div>
    <w:div w:id="1990328825">
      <w:bodyDiv w:val="1"/>
      <w:marLeft w:val="0"/>
      <w:marRight w:val="0"/>
      <w:marTop w:val="0"/>
      <w:marBottom w:val="0"/>
      <w:divBdr>
        <w:top w:val="none" w:sz="0" w:space="0" w:color="auto"/>
        <w:left w:val="none" w:sz="0" w:space="0" w:color="auto"/>
        <w:bottom w:val="none" w:sz="0" w:space="0" w:color="auto"/>
        <w:right w:val="none" w:sz="0" w:space="0" w:color="auto"/>
      </w:divBdr>
    </w:div>
    <w:div w:id="2032104323">
      <w:bodyDiv w:val="1"/>
      <w:marLeft w:val="0"/>
      <w:marRight w:val="0"/>
      <w:marTop w:val="0"/>
      <w:marBottom w:val="0"/>
      <w:divBdr>
        <w:top w:val="none" w:sz="0" w:space="0" w:color="auto"/>
        <w:left w:val="none" w:sz="0" w:space="0" w:color="auto"/>
        <w:bottom w:val="none" w:sz="0" w:space="0" w:color="auto"/>
        <w:right w:val="none" w:sz="0" w:space="0" w:color="auto"/>
      </w:divBdr>
    </w:div>
    <w:div w:id="2101441637">
      <w:bodyDiv w:val="1"/>
      <w:marLeft w:val="0"/>
      <w:marRight w:val="0"/>
      <w:marTop w:val="0"/>
      <w:marBottom w:val="0"/>
      <w:divBdr>
        <w:top w:val="none" w:sz="0" w:space="0" w:color="auto"/>
        <w:left w:val="none" w:sz="0" w:space="0" w:color="auto"/>
        <w:bottom w:val="none" w:sz="0" w:space="0" w:color="auto"/>
        <w:right w:val="none" w:sz="0" w:space="0" w:color="auto"/>
      </w:divBdr>
    </w:div>
    <w:div w:id="214546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Elhassa, Salma</dc:creator>
  <cp:keywords/>
  <dc:description/>
  <cp:lastModifiedBy>Elhassa, Salma</cp:lastModifiedBy>
  <cp:revision>3</cp:revision>
  <dcterms:created xsi:type="dcterms:W3CDTF">2022-09-08T17:15:00Z</dcterms:created>
  <dcterms:modified xsi:type="dcterms:W3CDTF">2022-09-09T18:13:00Z</dcterms:modified>
</cp:coreProperties>
</file>