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Agent Brief</w:t>
      </w:r>
    </w:p>
    <w:p>
      <w:r>
        <w:t>ArtifactKit preserves Office provenance and </w:t>
      </w:r>
      <w:hyperlink r:id="rId5">
        <w:r>
          <w:t>runbook links</w:t>
        </w:r>
      </w:hyperlink>
      <w:r>
        <w:t>.</w:t>
      </w:r>
    </w:p>
    <w:tbl>
      <w:tr>
        <w:tc>
          <w:p>
            <w:r>
              <w:t>Tool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inspect</w:t>
            </w:r>
          </w:p>
        </w:tc>
        <w:tc>
          <w:p>
            <w:r>
              <w:t>ready</w:t>
            </w:r>
          </w:p>
        </w:tc>
      </w:tr>
    </w:tbl>
    <w:sectPr/>
  </w:body>
</w:document>
</file>

<file path=word/header1.xml><?xml version="1.0" encoding="utf-8"?>
<w:hdr xmlns:w="http://schemas.openxmlformats.org/wordprocessingml/2006/main">
  <w:p>
    <w:r>
      <w:t>Internal agent report</w:t>
    </w:r>
  </w:p>
</w:hdr>
</file>

<file path=word/_rels/document.xml.rels><?xml version="1.0" encoding="UTF-8"?>
<Relationships xmlns="http://schemas.openxmlformats.org/package/2006/relationships">
  <Relationship Id="rId5" Type="http://schemas.openxmlformats.org/officeDocument/2006/relationships/hyperlink" Target="https://example.test/runbook" TargetMode="External"/>
  <Relationship Id="rId6" Type="http://schemas.openxmlformats.org/officeDocument/2006/relationships/image" Target="media/pixel.png"/>
</Relationships>
</file>

<file path=docProps/core.xml><?xml version="1.0" encoding="utf-8"?>
<cp:coreProperties xmlns:cp="http://schemas.openxmlformats.org/package/2006/metadata/core-properties" xmlns:dc="http://purl.org/dc/elements/1.1/">
  <dc:title>Agent Brief</dc:title>
  <dc:creator>ArtifactKit</dc:creator>
</cp:coreProperties>
</file>