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FORM PERSETUJUAN SIDANG PROPOSAL, HASIL, DAN AKHIR</w:t>
      </w:r>
    </w:p>
    <w:p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SEMESTER GANJIL 2021/2022</w:t>
      </w:r>
    </w:p>
    <w:p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TEKNIK INFORMATIKA</w:t>
      </w:r>
    </w:p>
    <w:p>
      <w:pPr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Yang menyatakan,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Nama Mahasiswa 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>: Salman Damanhuri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NIM 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>: 118140110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Judul Tugas Akhir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 xml:space="preserve">: Sistem Reservasi Lapangan Futsal Berbasis Web Services Dengan QR Code Menggunakan Framework Laravel 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Menyetujui,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tabs>
          <w:tab w:val="left" w:pos="3780"/>
        </w:tabs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>Dosen Pembimbing Utama (1) : Andre Febrianto, S.Kom., M.Eng</w:t>
      </w:r>
    </w:p>
    <w:p>
      <w:pPr>
        <w:tabs>
          <w:tab w:val="left" w:pos="3780"/>
        </w:tabs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Dosen Pembimbing Pendamping (2)* : 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  <w:rtl w:val="0"/>
        </w:rPr>
        <w:t xml:space="preserve">Benar-benar telah melaksanakan bimbingan Tugas Akhir untuk sidang </w:t>
      </w:r>
      <w:r>
        <w:rPr>
          <w:rFonts w:ascii="Cambria" w:hAnsi="Cambria" w:eastAsia="Cambria" w:cs="Cambria"/>
          <w:b/>
          <w:sz w:val="24"/>
          <w:szCs w:val="24"/>
          <w:rtl w:val="0"/>
        </w:rPr>
        <w:t>proposal/hasil/akhir</w:t>
      </w:r>
      <w:r>
        <w:rPr>
          <w:rFonts w:ascii="Cambria" w:hAnsi="Cambria" w:eastAsia="Cambria" w:cs="Cambria"/>
          <w:sz w:val="24"/>
          <w:szCs w:val="24"/>
          <w:rtl w:val="0"/>
        </w:rPr>
        <w:t>* dan telah menyelesaikan pada tanggal ...................................</w:t>
      </w: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line="360" w:lineRule="auto"/>
        <w:jc w:val="both"/>
        <w:rPr>
          <w:rFonts w:ascii="Cambria" w:hAnsi="Cambria" w:eastAsia="Cambria" w:cs="Cambria"/>
          <w:sz w:val="24"/>
          <w:szCs w:val="24"/>
        </w:rPr>
      </w:pPr>
      <w:bookmarkStart w:id="0" w:name="_GoBack"/>
      <w:r>
        <w:rPr>
          <w:rFonts w:ascii="Cambria" w:hAnsi="Cambria" w:eastAsia="Cambria" w:cs="Cambria"/>
          <w:sz w:val="24"/>
          <w:szCs w:val="24"/>
          <w:rtl w:val="0"/>
        </w:rPr>
        <w:t xml:space="preserve">Bukti Persetujuan dapat melakukan </w:t>
      </w:r>
      <w:r>
        <w:rPr>
          <w:rFonts w:ascii="Cambria" w:hAnsi="Cambria" w:eastAsia="Cambria" w:cs="Cambria"/>
          <w:b/>
          <w:sz w:val="24"/>
          <w:szCs w:val="24"/>
          <w:rtl w:val="0"/>
        </w:rPr>
        <w:t>Seminar Proposal, Hasil, dan Sidang Akhir</w:t>
      </w:r>
      <w:r>
        <w:rPr>
          <w:rFonts w:ascii="Cambria" w:hAnsi="Cambria" w:eastAsia="Cambria" w:cs="Cambria"/>
          <w:sz w:val="24"/>
          <w:szCs w:val="24"/>
          <w:rtl w:val="0"/>
        </w:rPr>
        <w:t>*</w:t>
      </w:r>
    </w:p>
    <w:bookmarkEnd w:id="0"/>
    <w:p>
      <w:pPr>
        <w:jc w:val="both"/>
        <w:rPr>
          <w:rFonts w:ascii="Cambria" w:hAnsi="Cambria" w:eastAsia="Cambria" w:cs="Cambria"/>
          <w:sz w:val="24"/>
          <w:szCs w:val="24"/>
        </w:rPr>
      </w:pPr>
    </w:p>
    <w:p>
      <w:pPr>
        <w:jc w:val="both"/>
        <w:rPr>
          <w:rFonts w:ascii="Cambria" w:hAnsi="Cambria" w:eastAsia="Cambria" w:cs="Cambria"/>
          <w:sz w:val="24"/>
          <w:szCs w:val="24"/>
        </w:rPr>
      </w:pPr>
    </w:p>
    <w:tbl>
      <w:tblPr>
        <w:tblStyle w:val="32"/>
        <w:tblW w:w="9029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514"/>
        <w:gridCol w:w="4515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Dosen Pembimbing Utama (1)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Dosen Pembimbing Pendamping (2)*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94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drawing>
                <wp:inline distT="0" distB="0" distL="114300" distR="114300">
                  <wp:extent cx="652780" cy="568325"/>
                  <wp:effectExtent l="0" t="0" r="2540" b="10795"/>
                  <wp:docPr id="5" name="Picture 5" descr="tt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td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left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( Andre Febrianto, S.Kom., M.Eng.)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NIP. 198602142019031008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mbria" w:hAnsi="Cambria" w:eastAsia="Cambria" w:cs="Cambria"/>
                <w:sz w:val="24"/>
                <w:szCs w:val="24"/>
              </w:rPr>
            </w:pP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(…………………………………………………………)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mbria" w:hAnsi="Cambria" w:eastAsia="Cambria" w:cs="Cambria"/>
                <w:sz w:val="24"/>
                <w:szCs w:val="24"/>
              </w:rPr>
            </w:pPr>
            <w:r>
              <w:rPr>
                <w:rFonts w:ascii="Cambria" w:hAnsi="Cambria" w:eastAsia="Cambria" w:cs="Cambria"/>
                <w:sz w:val="24"/>
                <w:szCs w:val="24"/>
                <w:rtl w:val="0"/>
              </w:rPr>
              <w:t>NIP/NRK.</w:t>
            </w:r>
          </w:p>
        </w:tc>
      </w:tr>
    </w:tbl>
    <w:p>
      <w:pPr>
        <w:jc w:val="both"/>
        <w:rPr>
          <w:rFonts w:ascii="Cambria" w:hAnsi="Cambria" w:eastAsia="Cambria" w:cs="Cambria"/>
          <w:sz w:val="24"/>
          <w:szCs w:val="24"/>
        </w:rPr>
      </w:pPr>
    </w:p>
    <w:p/>
    <w:p>
      <w:pPr>
        <w:ind w:left="0" w:firstLine="0"/>
        <w:rPr>
          <w:i/>
        </w:rPr>
      </w:pPr>
      <w:r>
        <w:rPr>
          <w:rtl w:val="0"/>
        </w:rPr>
        <w:t>*</w:t>
      </w:r>
      <w:r>
        <w:rPr>
          <w:i/>
          <w:rtl w:val="0"/>
        </w:rPr>
        <w:t xml:space="preserve"> coret yang tidak perlu</w:t>
      </w:r>
    </w:p>
    <w:p/>
    <w:p/>
    <w:p/>
    <w:p>
      <w:pPr>
        <w:pStyle w:val="3"/>
        <w:numPr>
          <w:ilvl w:val="1"/>
          <w:numId w:val="1"/>
        </w:numPr>
        <w:spacing w:before="0" w:after="0" w:line="360" w:lineRule="auto"/>
        <w:ind w:left="1440" w:hanging="360"/>
        <w:jc w:val="center"/>
        <w:rPr>
          <w:rFonts w:ascii="Times New Roman" w:hAnsi="Times New Roman" w:eastAsia="Times New Roman" w:cs="Times New Roman"/>
          <w:b w:val="0"/>
          <w:i w:val="0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i w:val="0"/>
          <w:color w:val="000000"/>
          <w:sz w:val="24"/>
          <w:szCs w:val="24"/>
          <w:rtl w:val="0"/>
        </w:rPr>
        <w:t>KARTU KENDALI BIMBINGAN TUGAS AKHIR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20"/>
        </w:tabs>
        <w:spacing w:line="360" w:lineRule="auto"/>
        <w:ind w:left="284" w:right="-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Nama</w:t>
      </w:r>
      <w:r>
        <w:rPr>
          <w:color w:val="000000"/>
          <w:sz w:val="24"/>
          <w:szCs w:val="24"/>
          <w:rtl w:val="0"/>
        </w:rPr>
        <w:tab/>
      </w:r>
      <w:r>
        <w:rPr>
          <w:color w:val="000000"/>
          <w:sz w:val="24"/>
          <w:szCs w:val="24"/>
          <w:rtl w:val="0"/>
        </w:rPr>
        <w:t>: Salman Damanhuri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020"/>
        </w:tabs>
        <w:spacing w:line="360" w:lineRule="auto"/>
        <w:ind w:left="284" w:right="-6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NIM</w:t>
      </w:r>
      <w:r>
        <w:rPr>
          <w:color w:val="000000"/>
          <w:sz w:val="24"/>
          <w:szCs w:val="24"/>
          <w:rtl w:val="0"/>
        </w:rPr>
        <w:tab/>
      </w:r>
      <w:r>
        <w:rPr>
          <w:color w:val="000000"/>
          <w:sz w:val="24"/>
          <w:szCs w:val="24"/>
          <w:rtl w:val="0"/>
        </w:rPr>
        <w:t>: 118140110</w:t>
      </w:r>
    </w:p>
    <w:tbl>
      <w:tblPr>
        <w:tblStyle w:val="33"/>
        <w:tblW w:w="849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71"/>
        <w:gridCol w:w="1733"/>
        <w:gridCol w:w="4223"/>
        <w:gridCol w:w="19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Hari /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Tanggal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Kegiatan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Paraf</w:t>
            </w:r>
          </w:p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Pembimbing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1.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7 Oktober 2021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Pembahasan Bab 1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drawing>
                <wp:inline distT="0" distB="0" distL="114300" distR="114300">
                  <wp:extent cx="652780" cy="568325"/>
                  <wp:effectExtent l="0" t="0" r="2540" b="10795"/>
                  <wp:docPr id="2" name="Picture 2" descr="tt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2.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12 Oktober 2021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Pembahasan Revisi Bab 1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drawing>
                <wp:inline distT="0" distB="0" distL="114300" distR="114300">
                  <wp:extent cx="652780" cy="568325"/>
                  <wp:effectExtent l="0" t="0" r="2540" b="10795"/>
                  <wp:docPr id="1" name="Picture 1" descr="tt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3.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14 Oktober 2021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Pembahasan Bab 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drawing>
                <wp:inline distT="0" distB="0" distL="114300" distR="114300">
                  <wp:extent cx="652780" cy="568325"/>
                  <wp:effectExtent l="0" t="0" r="2540" b="10795"/>
                  <wp:docPr id="3" name="Picture 3" descr="tt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td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4.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18 Oktober 2021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rFonts w:hint="default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t>Revisi Bab 2 dan Pembahasan Bab 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default"/>
                <w:color w:val="000000"/>
                <w:sz w:val="24"/>
                <w:szCs w:val="24"/>
                <w:lang w:val="en-US"/>
              </w:rPr>
              <w:drawing>
                <wp:inline distT="0" distB="0" distL="114300" distR="114300">
                  <wp:extent cx="652780" cy="568325"/>
                  <wp:effectExtent l="0" t="0" r="2540" b="10795"/>
                  <wp:docPr id="4" name="Picture 4" descr="tt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td (2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5.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6.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7.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rtl w:val="0"/>
              </w:rPr>
              <w:t>8.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right="-6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  <w:rtl w:val="0"/>
        </w:rPr>
        <w:t>*Kegiatan bimbingan minimal dilaksanakan selama pengerjaan Tugas Akhir 1 / Proposal, hasil dan akhir adalah 4 – 8 kali kegiatan/bimbingan dengan penjabaran :</w:t>
      </w:r>
    </w:p>
    <w:p>
      <w:pPr>
        <w:keepNext w:val="0"/>
        <w:keepLines w:val="0"/>
        <w:widowControl/>
        <w:numPr>
          <w:ilvl w:val="4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84" w:right="0" w:hanging="28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4 – 6 kali dengan dosen pembimbing utama (1)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284" w:right="0" w:hanging="28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 – 4 kali dengan dosen pembimbing pendamping (2), jika </w:t>
      </w:r>
      <w:r>
        <w:rPr>
          <w:sz w:val="24"/>
          <w:szCs w:val="24"/>
          <w:rtl w:val="0"/>
        </w:rPr>
        <w:t>ada pembimbing 2</w:t>
      </w:r>
    </w:p>
    <w:sectPr>
      <w:headerReference r:id="rId3" w:type="default"/>
      <w:footerReference r:id="rId4" w:type="default"/>
      <w:pgSz w:w="11906" w:h="16838"/>
      <w:pgMar w:top="2835" w:right="1701" w:bottom="1701" w:left="1701" w:header="709" w:footer="1026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-1037590</wp:posOffset>
          </wp:positionH>
          <wp:positionV relativeFrom="paragraph">
            <wp:posOffset>0</wp:posOffset>
          </wp:positionV>
          <wp:extent cx="4519930" cy="160020"/>
          <wp:effectExtent l="0" t="0" r="0" b="0"/>
          <wp:wrapNone/>
          <wp:docPr id="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9930" cy="16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auto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margin">
            <wp:posOffset>-1334770</wp:posOffset>
          </wp:positionV>
          <wp:extent cx="7538085" cy="1089660"/>
          <wp:effectExtent l="0" t="0" r="0" b="0"/>
          <wp:wrapSquare wrapText="bothSides"/>
          <wp:docPr id="1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8085" cy="1089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pStyle w:val="3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4"/>
      <w:lvlText w:val="%3."/>
      <w:lvlJc w:val="right"/>
      <w:pPr>
        <w:ind w:left="2160" w:hanging="180"/>
      </w:pPr>
    </w:lvl>
    <w:lvl w:ilvl="3" w:tentative="0">
      <w:start w:val="1"/>
      <w:numFmt w:val="decimal"/>
      <w:pStyle w:val="5"/>
      <w:lvlText w:val="%4."/>
      <w:lvlJc w:val="left"/>
      <w:pPr>
        <w:ind w:left="2880" w:hanging="360"/>
      </w:pPr>
    </w:lvl>
    <w:lvl w:ilvl="4" w:tentative="0">
      <w:start w:val="1"/>
      <w:numFmt w:val="lowerLetter"/>
      <w:pStyle w:val="6"/>
      <w:lvlText w:val="%5."/>
      <w:lvlJc w:val="left"/>
      <w:pPr>
        <w:ind w:left="3600" w:hanging="360"/>
      </w:pPr>
    </w:lvl>
    <w:lvl w:ilvl="5" w:tentative="0">
      <w:start w:val="1"/>
      <w:numFmt w:val="lowerRoman"/>
      <w:pStyle w:val="7"/>
      <w:lvlText w:val="%6."/>
      <w:lvlJc w:val="right"/>
      <w:pPr>
        <w:ind w:left="4320" w:hanging="180"/>
      </w:pPr>
    </w:lvl>
    <w:lvl w:ilvl="6" w:tentative="0">
      <w:start w:val="1"/>
      <w:numFmt w:val="decimal"/>
      <w:pStyle w:val="8"/>
      <w:lvlText w:val="%7."/>
      <w:lvlJc w:val="left"/>
      <w:pPr>
        <w:ind w:left="5040" w:hanging="360"/>
      </w:pPr>
    </w:lvl>
    <w:lvl w:ilvl="7" w:tentative="0">
      <w:start w:val="1"/>
      <w:numFmt w:val="lowerLetter"/>
      <w:pStyle w:val="9"/>
      <w:lvlText w:val="%8."/>
      <w:lvlJc w:val="left"/>
      <w:pPr>
        <w:ind w:left="5760" w:hanging="360"/>
      </w:pPr>
    </w:lvl>
    <w:lvl w:ilvl="8" w:tentative="0">
      <w:start w:val="1"/>
      <w:numFmt w:val="lowerRoman"/>
      <w:pStyle w:val="10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5BB0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US"/>
    </w:rPr>
  </w:style>
  <w:style w:type="paragraph" w:styleId="2">
    <w:name w:val="heading 1"/>
    <w:basedOn w:val="1"/>
    <w:next w:val="1"/>
    <w:link w:val="19"/>
    <w:qFormat/>
    <w:uiPriority w:val="9"/>
    <w:pPr>
      <w:keepNext/>
      <w:numPr>
        <w:ilvl w:val="0"/>
        <w:numId w:val="1"/>
      </w:numPr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4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29"/>
    <w:unhideWhenUsed/>
    <w:qFormat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28"/>
    <w:unhideWhenUsed/>
    <w:qFormat/>
    <w:uiPriority w:val="99"/>
    <w:pPr>
      <w:tabs>
        <w:tab w:val="center" w:pos="4680"/>
        <w:tab w:val="right" w:pos="9360"/>
      </w:tabs>
    </w:p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7">
    <w:name w:val="Table Normal1"/>
    <w:qFormat/>
    <w:uiPriority w:val="0"/>
  </w:style>
  <w:style w:type="table" w:customStyle="1" w:styleId="18">
    <w:name w:val="Table Normal2"/>
    <w:qFormat/>
    <w:uiPriority w:val="0"/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asciiTheme="minorHAnsi" w:hAnsiTheme="minorHAnsi" w:eastAsiaTheme="minorEastAsia" w:cstheme="minorBidi"/>
      <w:b/>
      <w:bCs/>
      <w:sz w:val="28"/>
      <w:szCs w:val="28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character" w:customStyle="1" w:styleId="24">
    <w:name w:val="Heading 6 Char"/>
    <w:basedOn w:val="11"/>
    <w:link w:val="7"/>
    <w:qFormat/>
    <w:uiPriority w:val="0"/>
    <w:rPr>
      <w:b/>
      <w:bCs/>
      <w:sz w:val="22"/>
      <w:szCs w:val="22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asciiTheme="minorHAnsi" w:hAnsiTheme="minorHAnsi" w:eastAsiaTheme="minorEastAsia" w:cstheme="minorBidi"/>
      <w:sz w:val="24"/>
      <w:szCs w:val="24"/>
    </w:rPr>
  </w:style>
  <w:style w:type="character" w:customStyle="1" w:styleId="26">
    <w:name w:val="Heading 8 Char"/>
    <w:basedOn w:val="11"/>
    <w:link w:val="9"/>
    <w:semiHidden/>
    <w:qFormat/>
    <w:uiPriority w:val="9"/>
    <w:rPr>
      <w:rFonts w:asciiTheme="minorHAnsi" w:hAnsiTheme="minorHAnsi" w:eastAsiaTheme="minorEastAsia" w:cstheme="minorBidi"/>
      <w:i/>
      <w:iCs/>
      <w:sz w:val="24"/>
      <w:szCs w:val="24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sz w:val="22"/>
      <w:szCs w:val="22"/>
    </w:rPr>
  </w:style>
  <w:style w:type="character" w:customStyle="1" w:styleId="28">
    <w:name w:val="Header Char"/>
    <w:basedOn w:val="11"/>
    <w:link w:val="14"/>
    <w:qFormat/>
    <w:uiPriority w:val="99"/>
  </w:style>
  <w:style w:type="character" w:customStyle="1" w:styleId="29">
    <w:name w:val="Footer Char"/>
    <w:basedOn w:val="11"/>
    <w:link w:val="13"/>
    <w:qFormat/>
    <w:uiPriority w:val="99"/>
  </w:style>
  <w:style w:type="paragraph" w:styleId="30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31">
    <w:name w:val="List Paragraph Char"/>
    <w:basedOn w:val="11"/>
    <w:link w:val="30"/>
    <w:qFormat/>
    <w:locked/>
    <w:uiPriority w:val="34"/>
  </w:style>
  <w:style w:type="table" w:customStyle="1" w:styleId="32">
    <w:name w:val="_Style 46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47"/>
    <w:basedOn w:val="17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4">
    <w:name w:val="_Style 49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5">
    <w:name w:val="_Style 5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9l1q0Jdf5hQswwm8jDoylV3XOA==">AMUW2mVViu0r0esb5/x7J8nkkn4d+7Qg+nBi/mgwN9HD9E8bqc7DHiCC4N+tCR3AJFPYLPVj5ikVbCEZj//6SAGXlMIzzeVWinSGzlbqyd9coO6BbQpJIRc=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2020-11-29T20:53:00Z</dcterms:created>
  <dc:creator>Meida Cahyo Untoro</dc:creator>
  <cp:lastModifiedBy>Salman Damanhuri</cp:lastModifiedBy>
  <dcterms:modified xsi:type="dcterms:W3CDTF">2021-10-18T14:34:42Z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984EB29877224D1FAE0B231F9FA4FEDC</vt:lpwstr>
  </property>
</Properties>
</file>