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E15D7" w14:textId="77777777" w:rsidR="00296464" w:rsidRDefault="003D31E1">
      <w:pPr>
        <w:spacing w:before="1300"/>
        <w:jc w:val="center"/>
        <w:rPr>
          <w:rFonts w:hint="eastAsia"/>
        </w:rPr>
      </w:pPr>
      <w:r>
        <w:rPr>
          <w:b/>
          <w:color w:val="728078"/>
          <w:sz w:val="24"/>
        </w:rPr>
        <w:t>DESIGN YOUR OWN SYSTEM</w:t>
      </w:r>
    </w:p>
    <w:p w14:paraId="6D389AD1" w14:textId="77777777" w:rsidR="00296464" w:rsidRDefault="003D31E1">
      <w:pPr>
        <w:pStyle w:val="Title"/>
        <w:jc w:val="center"/>
      </w:pPr>
      <w:r>
        <w:t>QR-Code Smart</w:t>
      </w:r>
      <w:r>
        <w:br/>
        <w:t>Attendance System</w:t>
      </w:r>
    </w:p>
    <w:p w14:paraId="2F98293B" w14:textId="77777777" w:rsidR="00296464" w:rsidRDefault="003D31E1">
      <w:pPr>
        <w:jc w:val="center"/>
        <w:rPr>
          <w:rFonts w:hint="eastAsia"/>
        </w:rPr>
      </w:pPr>
      <w:r>
        <w:rPr>
          <w:color w:val="647168"/>
          <w:sz w:val="26"/>
        </w:rPr>
        <w:t>A practical four-layer architecture for university classes</w:t>
      </w:r>
    </w:p>
    <w:p w14:paraId="7B728616" w14:textId="77777777" w:rsidR="00296464" w:rsidRDefault="00296464">
      <w:pPr>
        <w:rPr>
          <w:rFonts w:hint="eastAsia"/>
        </w:rPr>
      </w:pPr>
    </w:p>
    <w:tbl>
      <w:tblPr>
        <w:tblStyle w:val="TableGrid"/>
        <w:tblW w:w="0" w:type="auto"/>
        <w:jc w:val="center"/>
        <w:tblLook w:val="04A0" w:firstRow="1" w:lastRow="0" w:firstColumn="1" w:lastColumn="0" w:noHBand="0" w:noVBand="1"/>
      </w:tblPr>
      <w:tblGrid>
        <w:gridCol w:w="2880"/>
        <w:gridCol w:w="6912"/>
      </w:tblGrid>
      <w:tr w:rsidR="00296464" w14:paraId="2024EEFD" w14:textId="77777777">
        <w:trPr>
          <w:cantSplit/>
          <w:jc w:val="center"/>
        </w:trPr>
        <w:tc>
          <w:tcPr>
            <w:tcW w:w="2880" w:type="dxa"/>
            <w:shd w:val="clear" w:color="auto" w:fill="285D43"/>
            <w:vAlign w:val="center"/>
          </w:tcPr>
          <w:p w14:paraId="738EE908" w14:textId="77777777" w:rsidR="00296464" w:rsidRDefault="003D31E1">
            <w:pPr>
              <w:spacing w:after="20"/>
              <w:rPr>
                <w:rFonts w:hint="eastAsia"/>
              </w:rPr>
            </w:pPr>
            <w:r>
              <w:rPr>
                <w:b/>
                <w:color w:val="FFFFFF"/>
                <w:sz w:val="18"/>
              </w:rPr>
              <w:t>SUBMISSION DETAILS</w:t>
            </w:r>
          </w:p>
        </w:tc>
        <w:tc>
          <w:tcPr>
            <w:tcW w:w="6912" w:type="dxa"/>
            <w:shd w:val="clear" w:color="auto" w:fill="285D43"/>
            <w:vAlign w:val="center"/>
          </w:tcPr>
          <w:p w14:paraId="4C8EDF9A" w14:textId="77777777" w:rsidR="00296464" w:rsidRDefault="00296464">
            <w:pPr>
              <w:spacing w:after="20"/>
              <w:rPr>
                <w:rFonts w:hint="eastAsia"/>
              </w:rPr>
            </w:pPr>
          </w:p>
        </w:tc>
      </w:tr>
      <w:tr w:rsidR="00296464" w14:paraId="658672A8" w14:textId="77777777">
        <w:trPr>
          <w:cantSplit/>
          <w:jc w:val="center"/>
        </w:trPr>
        <w:tc>
          <w:tcPr>
            <w:tcW w:w="2880" w:type="dxa"/>
            <w:vAlign w:val="center"/>
          </w:tcPr>
          <w:p w14:paraId="43F123CC" w14:textId="77777777" w:rsidR="00296464" w:rsidRDefault="003D31E1">
            <w:pPr>
              <w:spacing w:after="20"/>
              <w:rPr>
                <w:rFonts w:hint="eastAsia"/>
              </w:rPr>
            </w:pPr>
            <w:r>
              <w:rPr>
                <w:sz w:val="17"/>
              </w:rPr>
              <w:t>Student name</w:t>
            </w:r>
          </w:p>
        </w:tc>
        <w:tc>
          <w:tcPr>
            <w:tcW w:w="6912" w:type="dxa"/>
            <w:vAlign w:val="center"/>
          </w:tcPr>
          <w:p w14:paraId="14F71251" w14:textId="02EF3E1E" w:rsidR="00296464" w:rsidRDefault="00507452">
            <w:pPr>
              <w:spacing w:after="20"/>
              <w:rPr>
                <w:rFonts w:hint="eastAsia"/>
              </w:rPr>
            </w:pPr>
            <w:r>
              <w:t>Salman Mugharbel</w:t>
            </w:r>
          </w:p>
        </w:tc>
      </w:tr>
      <w:tr w:rsidR="00296464" w14:paraId="0D8CD852" w14:textId="77777777">
        <w:trPr>
          <w:cantSplit/>
          <w:jc w:val="center"/>
        </w:trPr>
        <w:tc>
          <w:tcPr>
            <w:tcW w:w="2880" w:type="dxa"/>
            <w:shd w:val="clear" w:color="auto" w:fill="F4F7F4"/>
            <w:vAlign w:val="center"/>
          </w:tcPr>
          <w:p w14:paraId="71E990F0" w14:textId="77777777" w:rsidR="00296464" w:rsidRDefault="003D31E1">
            <w:pPr>
              <w:spacing w:after="20"/>
              <w:rPr>
                <w:rFonts w:hint="eastAsia"/>
              </w:rPr>
            </w:pPr>
            <w:r>
              <w:rPr>
                <w:sz w:val="17"/>
              </w:rPr>
              <w:t>Student ID</w:t>
            </w:r>
          </w:p>
        </w:tc>
        <w:tc>
          <w:tcPr>
            <w:tcW w:w="6912" w:type="dxa"/>
            <w:shd w:val="clear" w:color="auto" w:fill="F4F7F4"/>
            <w:vAlign w:val="center"/>
          </w:tcPr>
          <w:p w14:paraId="286A3555" w14:textId="6B044B1D" w:rsidR="00296464" w:rsidRDefault="00275F82" w:rsidP="00275F82">
            <w:pPr>
              <w:spacing w:after="20"/>
              <w:rPr>
                <w:rFonts w:hint="eastAsia"/>
              </w:rPr>
            </w:pPr>
            <w:r>
              <w:t>268199</w:t>
            </w:r>
          </w:p>
        </w:tc>
      </w:tr>
      <w:tr w:rsidR="00296464" w14:paraId="297FB3E5" w14:textId="77777777">
        <w:trPr>
          <w:cantSplit/>
          <w:jc w:val="center"/>
        </w:trPr>
        <w:tc>
          <w:tcPr>
            <w:tcW w:w="2880" w:type="dxa"/>
            <w:vAlign w:val="center"/>
          </w:tcPr>
          <w:p w14:paraId="6F537E7A" w14:textId="77777777" w:rsidR="00296464" w:rsidRDefault="003D31E1">
            <w:pPr>
              <w:spacing w:after="20"/>
              <w:rPr>
                <w:rFonts w:hint="eastAsia"/>
              </w:rPr>
            </w:pPr>
            <w:r>
              <w:rPr>
                <w:sz w:val="17"/>
              </w:rPr>
              <w:t>Course / module</w:t>
            </w:r>
          </w:p>
        </w:tc>
        <w:tc>
          <w:tcPr>
            <w:tcW w:w="6912" w:type="dxa"/>
            <w:vAlign w:val="center"/>
          </w:tcPr>
          <w:p w14:paraId="71281377" w14:textId="728100B7" w:rsidR="00296464" w:rsidRDefault="008416B4">
            <w:pPr>
              <w:spacing w:after="20"/>
              <w:rPr>
                <w:rFonts w:hint="eastAsia"/>
              </w:rPr>
            </w:pPr>
            <w:r w:rsidRPr="008416B4">
              <w:t>Development of Databases</w:t>
            </w:r>
          </w:p>
        </w:tc>
      </w:tr>
    </w:tbl>
    <w:p w14:paraId="392AA26F" w14:textId="77777777" w:rsidR="00296464" w:rsidRDefault="00296464">
      <w:pPr>
        <w:spacing w:after="0"/>
        <w:rPr>
          <w:rFonts w:hint="eastAsia"/>
        </w:rPr>
      </w:pPr>
    </w:p>
    <w:p w14:paraId="33A64634" w14:textId="77777777" w:rsidR="00296464" w:rsidRDefault="003D31E1">
      <w:pPr>
        <w:spacing w:before="240"/>
        <w:jc w:val="center"/>
        <w:rPr>
          <w:rFonts w:hint="eastAsia"/>
        </w:rPr>
      </w:pPr>
      <w:r>
        <w:rPr>
          <w:color w:val="647168"/>
        </w:rPr>
        <w:t>University mini-project</w:t>
      </w:r>
    </w:p>
    <w:p w14:paraId="0CE0167B" w14:textId="77777777" w:rsidR="00296464" w:rsidRDefault="003D31E1">
      <w:pPr>
        <w:rPr>
          <w:rFonts w:hint="eastAsia"/>
        </w:rPr>
      </w:pPr>
      <w:r>
        <w:br w:type="page"/>
      </w:r>
    </w:p>
    <w:p w14:paraId="0BCB1B25" w14:textId="77777777" w:rsidR="00296464" w:rsidRDefault="003D31E1">
      <w:pPr>
        <w:pStyle w:val="Heading1"/>
      </w:pPr>
      <w:r>
        <w:lastRenderedPageBreak/>
        <w:t>1. Project Title</w:t>
      </w:r>
    </w:p>
    <w:p w14:paraId="09DCFF3C" w14:textId="77777777" w:rsidR="00296464" w:rsidRDefault="003D31E1">
      <w:pPr>
        <w:rPr>
          <w:rFonts w:hint="eastAsia"/>
        </w:rPr>
      </w:pPr>
      <w:r>
        <w:t>Design of a QR-Code Smart Attendance System for University Classes.</w:t>
      </w:r>
    </w:p>
    <w:p w14:paraId="7E385B63" w14:textId="77777777" w:rsidR="00296464" w:rsidRDefault="003D31E1">
      <w:pPr>
        <w:pStyle w:val="Heading1"/>
      </w:pPr>
      <w:r>
        <w:t>2. Introduction and Problem Statement</w:t>
      </w:r>
    </w:p>
    <w:p w14:paraId="5316E6D1" w14:textId="77777777" w:rsidR="00296464" w:rsidRDefault="003D31E1">
      <w:pPr>
        <w:rPr>
          <w:rFonts w:hint="eastAsia"/>
        </w:rPr>
      </w:pPr>
      <w:r>
        <w:t>Manual attendance takes class time and may lead to missing or incorrectly recorded entries. This project proposes a small system in which a lecturer opens a time-limited class session and displays its QR code. A student scans the code or enters its short fallback code. The application checks that the session is active and that the student is enrolled, records valid attendance, and returns a result.</w:t>
      </w:r>
    </w:p>
    <w:p w14:paraId="30A1B186" w14:textId="77777777" w:rsidR="00296464" w:rsidRDefault="003D31E1">
      <w:pPr>
        <w:rPr>
          <w:rFonts w:hint="eastAsia"/>
        </w:rPr>
      </w:pPr>
      <w:r>
        <w:t>The prototype demonstrates a typical information-system workflow, not identity verification. Its sample student profiles are selectable demo data; therefore, the prototype should not be treated as a secure production attendance service.</w:t>
      </w:r>
    </w:p>
    <w:p w14:paraId="4624341A" w14:textId="77777777" w:rsidR="00296464" w:rsidRDefault="003D31E1">
      <w:pPr>
        <w:pStyle w:val="Heading1"/>
      </w:pPr>
      <w:r>
        <w:t>3. System Objectives</w:t>
      </w:r>
    </w:p>
    <w:p w14:paraId="75EF9BCA" w14:textId="77777777" w:rsidR="00296464" w:rsidRDefault="003D31E1">
      <w:pPr>
        <w:pStyle w:val="ListBullet"/>
        <w:rPr>
          <w:rFonts w:hint="eastAsia"/>
        </w:rPr>
      </w:pPr>
      <w:r>
        <w:t>Allow a lecturer to start a class attendance session and display its QR code.</w:t>
      </w:r>
    </w:p>
    <w:p w14:paraId="04388621" w14:textId="77777777" w:rsidR="00296464" w:rsidRDefault="003D31E1">
      <w:pPr>
        <w:pStyle w:val="ListBullet"/>
        <w:rPr>
          <w:rFonts w:hint="eastAsia"/>
        </w:rPr>
      </w:pPr>
      <w:r>
        <w:t>Allow a student to submit attendance through a mobile or web interface.</w:t>
      </w:r>
    </w:p>
    <w:p w14:paraId="077E4947" w14:textId="77777777" w:rsidR="00296464" w:rsidRDefault="003D31E1">
      <w:pPr>
        <w:pStyle w:val="ListBullet"/>
        <w:rPr>
          <w:rFonts w:hint="eastAsia"/>
        </w:rPr>
      </w:pPr>
      <w:r>
        <w:t>Validate the session and course enrollment before saving a record.</w:t>
      </w:r>
    </w:p>
    <w:p w14:paraId="12CDDF7E" w14:textId="77777777" w:rsidR="00296464" w:rsidRDefault="003D31E1">
      <w:pPr>
        <w:pStyle w:val="ListBullet"/>
        <w:rPr>
          <w:rFonts w:hint="eastAsia"/>
        </w:rPr>
      </w:pPr>
      <w:r>
        <w:t>Store and retrieve attendance records for lecturers to review.</w:t>
      </w:r>
    </w:p>
    <w:p w14:paraId="7F03AF2C" w14:textId="77777777" w:rsidR="00296464" w:rsidRDefault="003D31E1">
      <w:pPr>
        <w:pStyle w:val="ListBullet"/>
        <w:rPr>
          <w:rFonts w:hint="eastAsia"/>
        </w:rPr>
      </w:pPr>
      <w:r>
        <w:t>Show session status, attendance counts, and recent records in a dashboard.</w:t>
      </w:r>
    </w:p>
    <w:p w14:paraId="4B643959" w14:textId="77777777" w:rsidR="00296464" w:rsidRDefault="003D31E1">
      <w:pPr>
        <w:pStyle w:val="Heading1"/>
      </w:pPr>
      <w:r>
        <w:t>4. Selected System and Components</w:t>
      </w:r>
    </w:p>
    <w:p w14:paraId="5EF8E9AA" w14:textId="77777777" w:rsidR="00296464" w:rsidRDefault="003D31E1">
      <w:pPr>
        <w:rPr>
          <w:rFonts w:hint="eastAsia"/>
        </w:rPr>
      </w:pPr>
      <w:r>
        <w:t>The Smart Attendance System is selected because its users and workflow are familiar, its four layers are easy to demonstrate, and it avoids the specialized machine-learning or high-stakes decision requirements of crop diagnosis and hospital triage.</w:t>
      </w:r>
    </w:p>
    <w:tbl>
      <w:tblPr>
        <w:tblStyle w:val="TableGrid"/>
        <w:tblW w:w="0" w:type="auto"/>
        <w:jc w:val="center"/>
        <w:tblLook w:val="04A0" w:firstRow="1" w:lastRow="0" w:firstColumn="1" w:lastColumn="0" w:noHBand="0" w:noVBand="1"/>
      </w:tblPr>
      <w:tblGrid>
        <w:gridCol w:w="3024"/>
        <w:gridCol w:w="6768"/>
      </w:tblGrid>
      <w:tr w:rsidR="00296464" w14:paraId="5D3AE1A0" w14:textId="77777777">
        <w:trPr>
          <w:cantSplit/>
          <w:jc w:val="center"/>
        </w:trPr>
        <w:tc>
          <w:tcPr>
            <w:tcW w:w="3024" w:type="dxa"/>
            <w:shd w:val="clear" w:color="auto" w:fill="285D43"/>
            <w:vAlign w:val="center"/>
          </w:tcPr>
          <w:p w14:paraId="0E2912E6" w14:textId="77777777" w:rsidR="00296464" w:rsidRDefault="003D31E1">
            <w:pPr>
              <w:spacing w:after="20"/>
              <w:rPr>
                <w:rFonts w:hint="eastAsia"/>
              </w:rPr>
            </w:pPr>
            <w:r>
              <w:rPr>
                <w:b/>
                <w:color w:val="FFFFFF"/>
                <w:sz w:val="18"/>
              </w:rPr>
              <w:t>OPTION</w:t>
            </w:r>
          </w:p>
        </w:tc>
        <w:tc>
          <w:tcPr>
            <w:tcW w:w="6768" w:type="dxa"/>
            <w:shd w:val="clear" w:color="auto" w:fill="285D43"/>
            <w:vAlign w:val="center"/>
          </w:tcPr>
          <w:p w14:paraId="58C6C9DC" w14:textId="77777777" w:rsidR="00296464" w:rsidRDefault="003D31E1">
            <w:pPr>
              <w:spacing w:after="20"/>
              <w:rPr>
                <w:rFonts w:hint="eastAsia"/>
              </w:rPr>
            </w:pPr>
            <w:r>
              <w:rPr>
                <w:b/>
                <w:color w:val="FFFFFF"/>
                <w:sz w:val="18"/>
              </w:rPr>
              <w:t>ASSESSMENT FOR THIS MINI-PROJECT</w:t>
            </w:r>
          </w:p>
        </w:tc>
      </w:tr>
      <w:tr w:rsidR="00296464" w14:paraId="250E32D0" w14:textId="77777777">
        <w:trPr>
          <w:cantSplit/>
          <w:jc w:val="center"/>
        </w:trPr>
        <w:tc>
          <w:tcPr>
            <w:tcW w:w="3024" w:type="dxa"/>
            <w:vAlign w:val="center"/>
          </w:tcPr>
          <w:p w14:paraId="36EE95C3" w14:textId="77777777" w:rsidR="00296464" w:rsidRDefault="003D31E1">
            <w:pPr>
              <w:spacing w:after="20"/>
              <w:rPr>
                <w:rFonts w:hint="eastAsia"/>
              </w:rPr>
            </w:pPr>
            <w:r>
              <w:rPr>
                <w:sz w:val="17"/>
              </w:rPr>
              <w:t>Smart Attendance System — selected</w:t>
            </w:r>
          </w:p>
        </w:tc>
        <w:tc>
          <w:tcPr>
            <w:tcW w:w="6768" w:type="dxa"/>
            <w:vAlign w:val="center"/>
          </w:tcPr>
          <w:p w14:paraId="79F41D1F" w14:textId="77777777" w:rsidR="00296464" w:rsidRDefault="003D31E1">
            <w:pPr>
              <w:spacing w:after="20"/>
              <w:rPr>
                <w:rFonts w:hint="eastAsia"/>
              </w:rPr>
            </w:pPr>
            <w:r>
              <w:rPr>
                <w:sz w:val="17"/>
              </w:rPr>
              <w:t>Clear lecturer/student workflow; achievable prototype; demonstrates interface, processing, storage, and devices.</w:t>
            </w:r>
          </w:p>
        </w:tc>
      </w:tr>
      <w:tr w:rsidR="00296464" w14:paraId="3166B194" w14:textId="77777777">
        <w:trPr>
          <w:cantSplit/>
          <w:jc w:val="center"/>
        </w:trPr>
        <w:tc>
          <w:tcPr>
            <w:tcW w:w="3024" w:type="dxa"/>
            <w:shd w:val="clear" w:color="auto" w:fill="F4F7F4"/>
            <w:vAlign w:val="center"/>
          </w:tcPr>
          <w:p w14:paraId="2CC0157A" w14:textId="77777777" w:rsidR="00296464" w:rsidRDefault="003D31E1">
            <w:pPr>
              <w:spacing w:after="20"/>
              <w:rPr>
                <w:rFonts w:hint="eastAsia"/>
              </w:rPr>
            </w:pPr>
            <w:r>
              <w:rPr>
                <w:sz w:val="17"/>
              </w:rPr>
              <w:t>Crop Disease Detection System</w:t>
            </w:r>
          </w:p>
        </w:tc>
        <w:tc>
          <w:tcPr>
            <w:tcW w:w="6768" w:type="dxa"/>
            <w:shd w:val="clear" w:color="auto" w:fill="F4F7F4"/>
            <w:vAlign w:val="center"/>
          </w:tcPr>
          <w:p w14:paraId="6004C0D6" w14:textId="77777777" w:rsidR="00296464" w:rsidRDefault="003D31E1">
            <w:pPr>
              <w:spacing w:after="20"/>
              <w:rPr>
                <w:rFonts w:hint="eastAsia"/>
              </w:rPr>
            </w:pPr>
            <w:r>
              <w:rPr>
                <w:sz w:val="17"/>
              </w:rPr>
              <w:t>Could demonstrate image capture and AI, but reliable diagnosis needs labeled image data and model evaluation, adding substantial complexity.</w:t>
            </w:r>
          </w:p>
        </w:tc>
      </w:tr>
      <w:tr w:rsidR="00296464" w14:paraId="72E30DBB" w14:textId="77777777">
        <w:trPr>
          <w:cantSplit/>
          <w:jc w:val="center"/>
        </w:trPr>
        <w:tc>
          <w:tcPr>
            <w:tcW w:w="3024" w:type="dxa"/>
            <w:vAlign w:val="center"/>
          </w:tcPr>
          <w:p w14:paraId="4BB73A74" w14:textId="77777777" w:rsidR="00296464" w:rsidRDefault="003D31E1">
            <w:pPr>
              <w:spacing w:after="20"/>
              <w:rPr>
                <w:rFonts w:hint="eastAsia"/>
              </w:rPr>
            </w:pPr>
            <w:r>
              <w:rPr>
                <w:sz w:val="17"/>
              </w:rPr>
              <w:t>Hospital Triage System</w:t>
            </w:r>
          </w:p>
        </w:tc>
        <w:tc>
          <w:tcPr>
            <w:tcW w:w="6768" w:type="dxa"/>
            <w:vAlign w:val="center"/>
          </w:tcPr>
          <w:p w14:paraId="4F4A5D1D" w14:textId="77777777" w:rsidR="00296464" w:rsidRDefault="003D31E1">
            <w:pPr>
              <w:spacing w:after="20"/>
              <w:rPr>
                <w:rFonts w:hint="eastAsia"/>
              </w:rPr>
            </w:pPr>
            <w:r>
              <w:rPr>
                <w:sz w:val="17"/>
              </w:rPr>
              <w:t>Has a clear workflow but supports high-stakes medical prioritization; safe, credible design requires domain expertise and stronger safeguards.</w:t>
            </w:r>
          </w:p>
        </w:tc>
      </w:tr>
    </w:tbl>
    <w:p w14:paraId="0B92A3DE" w14:textId="77777777" w:rsidR="00296464" w:rsidRDefault="00296464">
      <w:pPr>
        <w:spacing w:after="0"/>
        <w:rPr>
          <w:rFonts w:hint="eastAsia"/>
        </w:rPr>
      </w:pPr>
    </w:p>
    <w:p w14:paraId="13A5228A" w14:textId="77777777" w:rsidR="00296464" w:rsidRDefault="003D31E1">
      <w:pPr>
        <w:rPr>
          <w:rFonts w:hint="eastAsia"/>
        </w:rPr>
      </w:pPr>
      <w:r>
        <w:t>Main components: lecturer web dashboard; student mobile/web interface; request API (the interface used by the client to send backend requests); session and enrollment validation logic; SQLite database for students, courses, enrollments, sessions, and attendance; classroom screen; student phone/camera; and campus network or local hosted server.</w:t>
      </w:r>
    </w:p>
    <w:p w14:paraId="412AC606" w14:textId="77777777" w:rsidR="00296464" w:rsidRDefault="003D31E1">
      <w:pPr>
        <w:pStyle w:val="Heading1"/>
      </w:pPr>
      <w:r>
        <w:t>5. Four-Layer Architecture Diagram</w:t>
      </w:r>
    </w:p>
    <w:p w14:paraId="20FBAF5F" w14:textId="77777777" w:rsidR="00296464" w:rsidRDefault="003D31E1">
      <w:pPr>
        <w:rPr>
          <w:rFonts w:hint="eastAsia"/>
        </w:rPr>
      </w:pPr>
      <w:r>
        <w:t>The diagram below shows four system layers. The student phone scans the classroom QR code. Requests move from the user interface to application processing; the application reads and writes records in the data layer, then returns a result to the interface.</w:t>
      </w:r>
    </w:p>
    <w:tbl>
      <w:tblPr>
        <w:tblW w:w="0" w:type="auto"/>
        <w:jc w:val="center"/>
        <w:tblLook w:val="04A0" w:firstRow="1" w:lastRow="0" w:firstColumn="1" w:lastColumn="0" w:noHBand="0" w:noVBand="1"/>
      </w:tblPr>
      <w:tblGrid>
        <w:gridCol w:w="10080"/>
      </w:tblGrid>
      <w:tr w:rsidR="00296464" w14:paraId="3A9851D5" w14:textId="77777777">
        <w:trPr>
          <w:cantSplit/>
          <w:jc w:val="center"/>
        </w:trPr>
        <w:tc>
          <w:tcPr>
            <w:tcW w:w="10080" w:type="dxa"/>
            <w:shd w:val="clear" w:color="auto" w:fill="EAF3ED"/>
            <w:vAlign w:val="center"/>
          </w:tcPr>
          <w:p w14:paraId="72838528" w14:textId="77777777" w:rsidR="00296464" w:rsidRDefault="003D31E1">
            <w:pPr>
              <w:spacing w:after="40"/>
              <w:rPr>
                <w:rFonts w:hint="eastAsia"/>
              </w:rPr>
            </w:pPr>
            <w:r>
              <w:rPr>
                <w:b/>
                <w:color w:val="285D43"/>
              </w:rPr>
              <w:t>1  PRESENTATION LAYER</w:t>
            </w:r>
            <w:r>
              <w:rPr>
                <w:b/>
                <w:color w:val="285D43"/>
              </w:rPr>
              <w:br/>
            </w:r>
            <w:r>
              <w:rPr>
                <w:sz w:val="18"/>
              </w:rPr>
              <w:t>Lecturer web dashboard  |  Student mobile/web interface  |  Admin attendance/report view</w:t>
            </w:r>
            <w:r>
              <w:rPr>
                <w:sz w:val="18"/>
              </w:rPr>
              <w:br/>
            </w:r>
            <w:r>
              <w:rPr>
                <w:i/>
                <w:color w:val="647168"/>
                <w:sz w:val="16"/>
              </w:rPr>
              <w:t>Input: lecturer actions, scan/code, report request  →  Output: session status, confirmation/error, attendance view</w:t>
            </w:r>
          </w:p>
        </w:tc>
      </w:tr>
      <w:tr w:rsidR="00296464" w14:paraId="0343684C" w14:textId="77777777">
        <w:trPr>
          <w:cantSplit/>
          <w:jc w:val="center"/>
        </w:trPr>
        <w:tc>
          <w:tcPr>
            <w:tcW w:w="10080" w:type="dxa"/>
            <w:shd w:val="clear" w:color="auto" w:fill="FFFFFF"/>
            <w:vAlign w:val="center"/>
          </w:tcPr>
          <w:p w14:paraId="00882D6D" w14:textId="77777777" w:rsidR="00296464" w:rsidRDefault="003D31E1">
            <w:pPr>
              <w:spacing w:after="20"/>
              <w:jc w:val="center"/>
              <w:rPr>
                <w:rFonts w:hint="eastAsia"/>
              </w:rPr>
            </w:pPr>
            <w:r>
              <w:rPr>
                <w:b/>
                <w:color w:val="285D43"/>
                <w:sz w:val="18"/>
              </w:rPr>
              <w:t>↓  HTTP requests / responses</w:t>
            </w:r>
          </w:p>
        </w:tc>
      </w:tr>
      <w:tr w:rsidR="00296464" w14:paraId="7125F537" w14:textId="77777777">
        <w:trPr>
          <w:cantSplit/>
          <w:jc w:val="center"/>
        </w:trPr>
        <w:tc>
          <w:tcPr>
            <w:tcW w:w="10080" w:type="dxa"/>
            <w:shd w:val="clear" w:color="auto" w:fill="EAF3ED"/>
            <w:vAlign w:val="center"/>
          </w:tcPr>
          <w:p w14:paraId="4C04D9D7" w14:textId="77777777" w:rsidR="00296464" w:rsidRDefault="003D31E1">
            <w:pPr>
              <w:spacing w:after="40"/>
              <w:rPr>
                <w:rFonts w:hint="eastAsia"/>
              </w:rPr>
            </w:pPr>
            <w:r>
              <w:rPr>
                <w:b/>
                <w:color w:val="285D43"/>
              </w:rPr>
              <w:lastRenderedPageBreak/>
              <w:t>2  APPLICATION / PROCESSING LAYER</w:t>
            </w:r>
            <w:r>
              <w:rPr>
                <w:b/>
                <w:color w:val="285D43"/>
              </w:rPr>
              <w:br/>
            </w:r>
            <w:r>
              <w:rPr>
                <w:sz w:val="18"/>
              </w:rPr>
              <w:t>Request API  |  Session and enrollment validation  |  Attendance and report logic</w:t>
            </w:r>
            <w:r>
              <w:rPr>
                <w:sz w:val="18"/>
              </w:rPr>
              <w:br/>
            </w:r>
            <w:r>
              <w:rPr>
                <w:i/>
                <w:color w:val="647168"/>
                <w:sz w:val="16"/>
              </w:rPr>
              <w:t>Input: interface requests and QR/session code  →  Output: validated record, result, or report data</w:t>
            </w:r>
          </w:p>
        </w:tc>
      </w:tr>
      <w:tr w:rsidR="00296464" w14:paraId="3C9A4EB1" w14:textId="77777777">
        <w:trPr>
          <w:cantSplit/>
          <w:jc w:val="center"/>
        </w:trPr>
        <w:tc>
          <w:tcPr>
            <w:tcW w:w="10080" w:type="dxa"/>
            <w:shd w:val="clear" w:color="auto" w:fill="FFFFFF"/>
            <w:vAlign w:val="center"/>
          </w:tcPr>
          <w:p w14:paraId="583D23FC" w14:textId="77777777" w:rsidR="00296464" w:rsidRDefault="003D31E1">
            <w:pPr>
              <w:spacing w:after="20"/>
              <w:jc w:val="center"/>
              <w:rPr>
                <w:rFonts w:hint="eastAsia"/>
              </w:rPr>
            </w:pPr>
            <w:r>
              <w:rPr>
                <w:b/>
                <w:color w:val="285D43"/>
                <w:sz w:val="18"/>
              </w:rPr>
              <w:t>↓  validation reads / writes</w:t>
            </w:r>
          </w:p>
        </w:tc>
      </w:tr>
      <w:tr w:rsidR="00296464" w14:paraId="034375EB" w14:textId="77777777">
        <w:trPr>
          <w:cantSplit/>
          <w:jc w:val="center"/>
        </w:trPr>
        <w:tc>
          <w:tcPr>
            <w:tcW w:w="10080" w:type="dxa"/>
            <w:shd w:val="clear" w:color="auto" w:fill="EAF3ED"/>
            <w:vAlign w:val="center"/>
          </w:tcPr>
          <w:p w14:paraId="06C9B578" w14:textId="77777777" w:rsidR="00296464" w:rsidRDefault="003D31E1">
            <w:pPr>
              <w:spacing w:after="40"/>
              <w:rPr>
                <w:rFonts w:hint="eastAsia"/>
              </w:rPr>
            </w:pPr>
            <w:r>
              <w:rPr>
                <w:b/>
                <w:color w:val="285D43"/>
              </w:rPr>
              <w:t>3  DATA LAYER</w:t>
            </w:r>
            <w:r>
              <w:rPr>
                <w:b/>
                <w:color w:val="285D43"/>
              </w:rPr>
              <w:br/>
            </w:r>
            <w:r>
              <w:rPr>
                <w:sz w:val="18"/>
              </w:rPr>
              <w:t>Student/course/enrollment records  |  Class session records  |  Attendance records and report queries</w:t>
            </w:r>
            <w:r>
              <w:rPr>
                <w:sz w:val="18"/>
              </w:rPr>
              <w:br/>
            </w:r>
            <w:r>
              <w:rPr>
                <w:i/>
                <w:color w:val="647168"/>
                <w:sz w:val="16"/>
              </w:rPr>
              <w:t>Input: application queries and updates  →  Output: stored records and retrieved results</w:t>
            </w:r>
          </w:p>
        </w:tc>
      </w:tr>
      <w:tr w:rsidR="00296464" w14:paraId="4067187B" w14:textId="77777777">
        <w:trPr>
          <w:cantSplit/>
          <w:jc w:val="center"/>
        </w:trPr>
        <w:tc>
          <w:tcPr>
            <w:tcW w:w="10080" w:type="dxa"/>
            <w:shd w:val="clear" w:color="auto" w:fill="FFFFFF"/>
            <w:vAlign w:val="center"/>
          </w:tcPr>
          <w:p w14:paraId="4E0F6A1F" w14:textId="77777777" w:rsidR="00296464" w:rsidRDefault="003D31E1">
            <w:pPr>
              <w:spacing w:after="20"/>
              <w:jc w:val="center"/>
              <w:rPr>
                <w:rFonts w:hint="eastAsia"/>
              </w:rPr>
            </w:pPr>
            <w:r>
              <w:rPr>
                <w:b/>
                <w:color w:val="285D43"/>
                <w:sz w:val="18"/>
              </w:rPr>
              <w:t>↕  QR / device / network interaction</w:t>
            </w:r>
          </w:p>
        </w:tc>
      </w:tr>
      <w:tr w:rsidR="00296464" w14:paraId="302E2279" w14:textId="77777777">
        <w:trPr>
          <w:cantSplit/>
          <w:jc w:val="center"/>
        </w:trPr>
        <w:tc>
          <w:tcPr>
            <w:tcW w:w="10080" w:type="dxa"/>
            <w:shd w:val="clear" w:color="auto" w:fill="EAF3ED"/>
            <w:vAlign w:val="center"/>
          </w:tcPr>
          <w:p w14:paraId="4E2302C5" w14:textId="77777777" w:rsidR="00296464" w:rsidRDefault="003D31E1">
            <w:pPr>
              <w:spacing w:after="40"/>
              <w:rPr>
                <w:rFonts w:hint="eastAsia"/>
              </w:rPr>
            </w:pPr>
            <w:r>
              <w:rPr>
                <w:b/>
                <w:color w:val="285D43"/>
              </w:rPr>
              <w:t>4  INFRASTRUCTURE / DEVICE LAYER</w:t>
            </w:r>
            <w:r>
              <w:rPr>
                <w:b/>
                <w:color w:val="285D43"/>
              </w:rPr>
              <w:br/>
            </w:r>
            <w:r>
              <w:rPr>
                <w:sz w:val="18"/>
              </w:rPr>
              <w:t>Classroom display showing QR  |  Student phone camera  |  Campus Wi-Fi/internet and hosted server</w:t>
            </w:r>
            <w:r>
              <w:rPr>
                <w:sz w:val="18"/>
              </w:rPr>
              <w:br/>
            </w:r>
            <w:r>
              <w:rPr>
                <w:i/>
                <w:color w:val="647168"/>
                <w:sz w:val="16"/>
              </w:rPr>
              <w:t>Input: lecturer display and student device activity  →  Output: scannable QR and network/computing resources</w:t>
            </w:r>
          </w:p>
        </w:tc>
      </w:tr>
    </w:tbl>
    <w:p w14:paraId="74ED4CCD" w14:textId="77777777" w:rsidR="00296464" w:rsidRDefault="003D31E1">
      <w:pPr>
        <w:rPr>
          <w:rFonts w:hint="eastAsia"/>
        </w:rPr>
      </w:pPr>
      <w:r>
        <w:t>End-to-end flow: classroom screen displays the session QR → student phone scans it → student interface sends the code → application checks the active session and enrollment against stored data → attendance is saved → confirmation is returned to the student; the lecturer can retrieve the updated attendance list.</w:t>
      </w:r>
    </w:p>
    <w:p w14:paraId="4EA8544D" w14:textId="77777777" w:rsidR="00296464" w:rsidRDefault="003D31E1">
      <w:pPr>
        <w:pStyle w:val="Heading1"/>
      </w:pPr>
      <w:r>
        <w:t>6. Explanation of Each Layer</w:t>
      </w:r>
    </w:p>
    <w:tbl>
      <w:tblPr>
        <w:tblStyle w:val="TableGrid"/>
        <w:tblW w:w="0" w:type="auto"/>
        <w:jc w:val="center"/>
        <w:tblLook w:val="04A0" w:firstRow="1" w:lastRow="0" w:firstColumn="1" w:lastColumn="0" w:noHBand="0" w:noVBand="1"/>
      </w:tblPr>
      <w:tblGrid>
        <w:gridCol w:w="1800"/>
        <w:gridCol w:w="4536"/>
        <w:gridCol w:w="3456"/>
      </w:tblGrid>
      <w:tr w:rsidR="00296464" w14:paraId="1B677680" w14:textId="77777777">
        <w:trPr>
          <w:cantSplit/>
          <w:jc w:val="center"/>
        </w:trPr>
        <w:tc>
          <w:tcPr>
            <w:tcW w:w="1800" w:type="dxa"/>
            <w:shd w:val="clear" w:color="auto" w:fill="285D43"/>
            <w:vAlign w:val="center"/>
          </w:tcPr>
          <w:p w14:paraId="2AB6E351" w14:textId="77777777" w:rsidR="00296464" w:rsidRDefault="003D31E1">
            <w:pPr>
              <w:spacing w:after="20"/>
              <w:rPr>
                <w:rFonts w:hint="eastAsia"/>
              </w:rPr>
            </w:pPr>
            <w:r>
              <w:rPr>
                <w:b/>
                <w:color w:val="FFFFFF"/>
                <w:sz w:val="18"/>
              </w:rPr>
              <w:t>LAYER</w:t>
            </w:r>
          </w:p>
        </w:tc>
        <w:tc>
          <w:tcPr>
            <w:tcW w:w="4536" w:type="dxa"/>
            <w:shd w:val="clear" w:color="auto" w:fill="285D43"/>
            <w:vAlign w:val="center"/>
          </w:tcPr>
          <w:p w14:paraId="453B6FFE" w14:textId="77777777" w:rsidR="00296464" w:rsidRDefault="003D31E1">
            <w:pPr>
              <w:spacing w:after="20"/>
              <w:rPr>
                <w:rFonts w:hint="eastAsia"/>
              </w:rPr>
            </w:pPr>
            <w:r>
              <w:rPr>
                <w:b/>
                <w:color w:val="FFFFFF"/>
                <w:sz w:val="18"/>
              </w:rPr>
              <w:t>PURPOSE AND COMPONENTS</w:t>
            </w:r>
          </w:p>
        </w:tc>
        <w:tc>
          <w:tcPr>
            <w:tcW w:w="3456" w:type="dxa"/>
            <w:shd w:val="clear" w:color="auto" w:fill="285D43"/>
            <w:vAlign w:val="center"/>
          </w:tcPr>
          <w:p w14:paraId="14444DC0" w14:textId="77777777" w:rsidR="00296464" w:rsidRDefault="003D31E1">
            <w:pPr>
              <w:spacing w:after="20"/>
              <w:rPr>
                <w:rFonts w:hint="eastAsia"/>
              </w:rPr>
            </w:pPr>
            <w:r>
              <w:rPr>
                <w:b/>
                <w:color w:val="FFFFFF"/>
                <w:sz w:val="18"/>
              </w:rPr>
              <w:t>MAIN INPUT → OUTPUT</w:t>
            </w:r>
          </w:p>
        </w:tc>
      </w:tr>
      <w:tr w:rsidR="00296464" w14:paraId="6CD399D2" w14:textId="77777777">
        <w:trPr>
          <w:cantSplit/>
          <w:jc w:val="center"/>
        </w:trPr>
        <w:tc>
          <w:tcPr>
            <w:tcW w:w="1800" w:type="dxa"/>
            <w:vAlign w:val="center"/>
          </w:tcPr>
          <w:p w14:paraId="6B39C55E" w14:textId="77777777" w:rsidR="00296464" w:rsidRDefault="003D31E1">
            <w:pPr>
              <w:spacing w:after="20"/>
              <w:rPr>
                <w:rFonts w:hint="eastAsia"/>
              </w:rPr>
            </w:pPr>
            <w:r>
              <w:rPr>
                <w:sz w:val="17"/>
              </w:rPr>
              <w:t>Presentation</w:t>
            </w:r>
          </w:p>
        </w:tc>
        <w:tc>
          <w:tcPr>
            <w:tcW w:w="4536" w:type="dxa"/>
            <w:vAlign w:val="center"/>
          </w:tcPr>
          <w:p w14:paraId="2255A22F" w14:textId="77777777" w:rsidR="00296464" w:rsidRDefault="003D31E1">
            <w:pPr>
              <w:spacing w:after="20"/>
              <w:rPr>
                <w:rFonts w:hint="eastAsia"/>
              </w:rPr>
            </w:pPr>
            <w:r>
              <w:rPr>
                <w:sz w:val="17"/>
              </w:rPr>
              <w:t>The user-facing screens: lecturer dashboard, student mobile/web interface, and admin report view.</w:t>
            </w:r>
          </w:p>
        </w:tc>
        <w:tc>
          <w:tcPr>
            <w:tcW w:w="3456" w:type="dxa"/>
            <w:vAlign w:val="center"/>
          </w:tcPr>
          <w:p w14:paraId="4A3BA271" w14:textId="77777777" w:rsidR="00296464" w:rsidRDefault="003D31E1">
            <w:pPr>
              <w:spacing w:after="20"/>
              <w:rPr>
                <w:rFonts w:hint="eastAsia"/>
              </w:rPr>
            </w:pPr>
            <w:r>
              <w:rPr>
                <w:sz w:val="17"/>
              </w:rPr>
              <w:t>Lecturer actions, scan/code, or report request → session status, attendance result, and lists.</w:t>
            </w:r>
          </w:p>
        </w:tc>
      </w:tr>
      <w:tr w:rsidR="00296464" w14:paraId="1A66A515" w14:textId="77777777">
        <w:trPr>
          <w:cantSplit/>
          <w:jc w:val="center"/>
        </w:trPr>
        <w:tc>
          <w:tcPr>
            <w:tcW w:w="1800" w:type="dxa"/>
            <w:shd w:val="clear" w:color="auto" w:fill="F4F7F4"/>
            <w:vAlign w:val="center"/>
          </w:tcPr>
          <w:p w14:paraId="0CC10627" w14:textId="77777777" w:rsidR="00296464" w:rsidRDefault="003D31E1">
            <w:pPr>
              <w:spacing w:after="20"/>
              <w:rPr>
                <w:rFonts w:hint="eastAsia"/>
              </w:rPr>
            </w:pPr>
            <w:r>
              <w:rPr>
                <w:sz w:val="17"/>
              </w:rPr>
              <w:t>Application / Processing</w:t>
            </w:r>
          </w:p>
        </w:tc>
        <w:tc>
          <w:tcPr>
            <w:tcW w:w="4536" w:type="dxa"/>
            <w:shd w:val="clear" w:color="auto" w:fill="F4F7F4"/>
            <w:vAlign w:val="center"/>
          </w:tcPr>
          <w:p w14:paraId="6415B931" w14:textId="77777777" w:rsidR="00296464" w:rsidRDefault="003D31E1">
            <w:pPr>
              <w:spacing w:after="20"/>
              <w:rPr>
                <w:rFonts w:hint="eastAsia"/>
              </w:rPr>
            </w:pPr>
            <w:r>
              <w:rPr>
                <w:sz w:val="17"/>
              </w:rPr>
              <w:t>Receives requests and applies rules: request API, active-session check, enrollment check, attendance recording, and report logic.</w:t>
            </w:r>
          </w:p>
        </w:tc>
        <w:tc>
          <w:tcPr>
            <w:tcW w:w="3456" w:type="dxa"/>
            <w:shd w:val="clear" w:color="auto" w:fill="F4F7F4"/>
            <w:vAlign w:val="center"/>
          </w:tcPr>
          <w:p w14:paraId="306E8164" w14:textId="77777777" w:rsidR="00296464" w:rsidRDefault="003D31E1">
            <w:pPr>
              <w:spacing w:after="20"/>
              <w:rPr>
                <w:rFonts w:hint="eastAsia"/>
              </w:rPr>
            </w:pPr>
            <w:r>
              <w:rPr>
                <w:sz w:val="17"/>
              </w:rPr>
              <w:t>User requests and session data → validated attendance, confirmation/error, or report.</w:t>
            </w:r>
          </w:p>
        </w:tc>
      </w:tr>
      <w:tr w:rsidR="00296464" w14:paraId="25079861" w14:textId="77777777">
        <w:trPr>
          <w:cantSplit/>
          <w:jc w:val="center"/>
        </w:trPr>
        <w:tc>
          <w:tcPr>
            <w:tcW w:w="1800" w:type="dxa"/>
            <w:vAlign w:val="center"/>
          </w:tcPr>
          <w:p w14:paraId="6ED7E29B" w14:textId="77777777" w:rsidR="00296464" w:rsidRDefault="003D31E1">
            <w:pPr>
              <w:spacing w:after="20"/>
              <w:rPr>
                <w:rFonts w:hint="eastAsia"/>
              </w:rPr>
            </w:pPr>
            <w:r>
              <w:rPr>
                <w:sz w:val="17"/>
              </w:rPr>
              <w:t>Data</w:t>
            </w:r>
          </w:p>
        </w:tc>
        <w:tc>
          <w:tcPr>
            <w:tcW w:w="4536" w:type="dxa"/>
            <w:vAlign w:val="center"/>
          </w:tcPr>
          <w:p w14:paraId="6B1D3530" w14:textId="77777777" w:rsidR="00296464" w:rsidRDefault="003D31E1">
            <w:pPr>
              <w:spacing w:after="20"/>
              <w:rPr>
                <w:rFonts w:hint="eastAsia"/>
              </w:rPr>
            </w:pPr>
            <w:r>
              <w:rPr>
                <w:sz w:val="17"/>
              </w:rPr>
              <w:t>Stores and retrieves the system records: students, courses, enrollments, class sessions, and attendance.</w:t>
            </w:r>
          </w:p>
        </w:tc>
        <w:tc>
          <w:tcPr>
            <w:tcW w:w="3456" w:type="dxa"/>
            <w:vAlign w:val="center"/>
          </w:tcPr>
          <w:p w14:paraId="5A8E6D65" w14:textId="77777777" w:rsidR="00296464" w:rsidRDefault="003D31E1">
            <w:pPr>
              <w:spacing w:after="20"/>
              <w:rPr>
                <w:rFonts w:hint="eastAsia"/>
              </w:rPr>
            </w:pPr>
            <w:r>
              <w:rPr>
                <w:sz w:val="17"/>
              </w:rPr>
              <w:t>Application queries/updates → stored information or retrieved records.</w:t>
            </w:r>
          </w:p>
        </w:tc>
      </w:tr>
      <w:tr w:rsidR="00296464" w14:paraId="198F12C1" w14:textId="77777777">
        <w:trPr>
          <w:cantSplit/>
          <w:jc w:val="center"/>
        </w:trPr>
        <w:tc>
          <w:tcPr>
            <w:tcW w:w="1800" w:type="dxa"/>
            <w:shd w:val="clear" w:color="auto" w:fill="F4F7F4"/>
            <w:vAlign w:val="center"/>
          </w:tcPr>
          <w:p w14:paraId="2F6D8F2A" w14:textId="77777777" w:rsidR="00296464" w:rsidRDefault="003D31E1">
            <w:pPr>
              <w:spacing w:after="20"/>
              <w:rPr>
                <w:rFonts w:hint="eastAsia"/>
              </w:rPr>
            </w:pPr>
            <w:r>
              <w:rPr>
                <w:sz w:val="17"/>
              </w:rPr>
              <w:t>Infrastructure / Device</w:t>
            </w:r>
          </w:p>
        </w:tc>
        <w:tc>
          <w:tcPr>
            <w:tcW w:w="4536" w:type="dxa"/>
            <w:shd w:val="clear" w:color="auto" w:fill="F4F7F4"/>
            <w:vAlign w:val="center"/>
          </w:tcPr>
          <w:p w14:paraId="191A1481" w14:textId="77777777" w:rsidR="00296464" w:rsidRDefault="003D31E1">
            <w:pPr>
              <w:spacing w:after="20"/>
              <w:rPr>
                <w:rFonts w:hint="eastAsia"/>
              </w:rPr>
            </w:pPr>
            <w:r>
              <w:rPr>
                <w:sz w:val="17"/>
              </w:rPr>
              <w:t>Physical and computing resources: classroom display, student phone/camera, network, and hosted server.</w:t>
            </w:r>
          </w:p>
        </w:tc>
        <w:tc>
          <w:tcPr>
            <w:tcW w:w="3456" w:type="dxa"/>
            <w:shd w:val="clear" w:color="auto" w:fill="F4F7F4"/>
            <w:vAlign w:val="center"/>
          </w:tcPr>
          <w:p w14:paraId="18914EF7" w14:textId="77777777" w:rsidR="00296464" w:rsidRDefault="003D31E1">
            <w:pPr>
              <w:spacing w:after="20"/>
              <w:rPr>
                <w:rFonts w:hint="eastAsia"/>
              </w:rPr>
            </w:pPr>
            <w:r>
              <w:rPr>
                <w:sz w:val="17"/>
              </w:rPr>
              <w:t>QR display and device/network activity → scannable input and connectivity/computing resources.</w:t>
            </w:r>
          </w:p>
        </w:tc>
      </w:tr>
    </w:tbl>
    <w:p w14:paraId="20CF325C" w14:textId="77777777" w:rsidR="00296464" w:rsidRDefault="00296464">
      <w:pPr>
        <w:spacing w:after="0"/>
        <w:rPr>
          <w:rFonts w:hint="eastAsia"/>
        </w:rPr>
      </w:pPr>
    </w:p>
    <w:p w14:paraId="47CBA865" w14:textId="77777777" w:rsidR="00296464" w:rsidRDefault="003D31E1">
      <w:pPr>
        <w:rPr>
          <w:rFonts w:hint="eastAsia"/>
        </w:rPr>
      </w:pPr>
      <w:r>
        <w:t>Screenshots below document the running prototype. They show the dashboard and its four-layer-facing user interactions, session QR display, successful student submission, and stored attendance records. They are interface evidence, not performance measurements.</w:t>
      </w:r>
    </w:p>
    <w:p w14:paraId="6B0814A3" w14:textId="77777777" w:rsidR="00296464" w:rsidRDefault="003D31E1">
      <w:pPr>
        <w:spacing w:after="40"/>
        <w:jc w:val="center"/>
        <w:rPr>
          <w:rFonts w:hint="eastAsia"/>
        </w:rPr>
      </w:pPr>
      <w:r>
        <w:rPr>
          <w:noProof/>
        </w:rPr>
        <w:lastRenderedPageBreak/>
        <w:drawing>
          <wp:inline distT="0" distB="0" distL="0" distR="0" wp14:anchorId="416D9527" wp14:editId="7788428A">
            <wp:extent cx="4213274" cy="8490902"/>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8"/>
                    <a:stretch>
                      <a:fillRect/>
                    </a:stretch>
                  </pic:blipFill>
                  <pic:spPr>
                    <a:xfrm>
                      <a:off x="0" y="0"/>
                      <a:ext cx="4223288" cy="8511083"/>
                    </a:xfrm>
                    <a:prstGeom prst="rect">
                      <a:avLst/>
                    </a:prstGeom>
                  </pic:spPr>
                </pic:pic>
              </a:graphicData>
            </a:graphic>
          </wp:inline>
        </w:drawing>
      </w:r>
    </w:p>
    <w:p w14:paraId="300CAB46" w14:textId="77777777" w:rsidR="00296464" w:rsidRDefault="003D31E1">
      <w:pPr>
        <w:spacing w:after="160"/>
        <w:jc w:val="center"/>
        <w:rPr>
          <w:rFonts w:hint="eastAsia"/>
        </w:rPr>
      </w:pPr>
      <w:r>
        <w:rPr>
          <w:i/>
          <w:color w:val="647168"/>
          <w:sz w:val="16"/>
        </w:rPr>
        <w:t>Figure 1. Dashboard with lecturer session controls, student submission form, sessions, and attendance overview.</w:t>
      </w:r>
    </w:p>
    <w:p w14:paraId="71137238" w14:textId="77777777" w:rsidR="00296464" w:rsidRDefault="003D31E1">
      <w:pPr>
        <w:spacing w:after="40"/>
        <w:jc w:val="center"/>
        <w:rPr>
          <w:rFonts w:hint="eastAsia"/>
        </w:rPr>
      </w:pPr>
      <w:r>
        <w:rPr>
          <w:noProof/>
        </w:rPr>
        <w:lastRenderedPageBreak/>
        <w:drawing>
          <wp:inline distT="0" distB="0" distL="0" distR="0" wp14:anchorId="23FFDE19" wp14:editId="29F83243">
            <wp:extent cx="5852160" cy="35545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session.png"/>
                    <pic:cNvPicPr/>
                  </pic:nvPicPr>
                  <pic:blipFill>
                    <a:blip r:embed="rId9"/>
                    <a:stretch>
                      <a:fillRect/>
                    </a:stretch>
                  </pic:blipFill>
                  <pic:spPr>
                    <a:xfrm>
                      <a:off x="0" y="0"/>
                      <a:ext cx="5852160" cy="3554569"/>
                    </a:xfrm>
                    <a:prstGeom prst="rect">
                      <a:avLst/>
                    </a:prstGeom>
                  </pic:spPr>
                </pic:pic>
              </a:graphicData>
            </a:graphic>
          </wp:inline>
        </w:drawing>
      </w:r>
    </w:p>
    <w:p w14:paraId="1211CDBA" w14:textId="77777777" w:rsidR="00296464" w:rsidRDefault="003D31E1">
      <w:pPr>
        <w:spacing w:after="160"/>
        <w:jc w:val="center"/>
        <w:rPr>
          <w:rFonts w:hint="eastAsia"/>
        </w:rPr>
      </w:pPr>
      <w:r>
        <w:rPr>
          <w:i/>
          <w:color w:val="647168"/>
          <w:sz w:val="16"/>
        </w:rPr>
        <w:t>Figure 2. Active class session QR code and manual code fallback.</w:t>
      </w:r>
    </w:p>
    <w:p w14:paraId="500E03F4" w14:textId="77777777" w:rsidR="00296464" w:rsidRDefault="003D31E1">
      <w:pPr>
        <w:spacing w:after="40"/>
        <w:jc w:val="center"/>
        <w:rPr>
          <w:rFonts w:hint="eastAsia"/>
        </w:rPr>
      </w:pPr>
      <w:r>
        <w:rPr>
          <w:noProof/>
        </w:rPr>
        <w:drawing>
          <wp:inline distT="0" distB="0" distL="0" distR="0" wp14:anchorId="31ACEB43" wp14:editId="51CA48A6">
            <wp:extent cx="5852160" cy="35545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dance-confirmation.png"/>
                    <pic:cNvPicPr/>
                  </pic:nvPicPr>
                  <pic:blipFill>
                    <a:blip r:embed="rId10"/>
                    <a:stretch>
                      <a:fillRect/>
                    </a:stretch>
                  </pic:blipFill>
                  <pic:spPr>
                    <a:xfrm>
                      <a:off x="0" y="0"/>
                      <a:ext cx="5852160" cy="3554569"/>
                    </a:xfrm>
                    <a:prstGeom prst="rect">
                      <a:avLst/>
                    </a:prstGeom>
                  </pic:spPr>
                </pic:pic>
              </a:graphicData>
            </a:graphic>
          </wp:inline>
        </w:drawing>
      </w:r>
    </w:p>
    <w:p w14:paraId="44BA8800" w14:textId="77777777" w:rsidR="00296464" w:rsidRDefault="003D31E1">
      <w:pPr>
        <w:spacing w:after="160"/>
        <w:jc w:val="center"/>
        <w:rPr>
          <w:rFonts w:hint="eastAsia"/>
        </w:rPr>
      </w:pPr>
      <w:r>
        <w:rPr>
          <w:i/>
          <w:color w:val="647168"/>
          <w:sz w:val="16"/>
        </w:rPr>
        <w:t>Figure 3. Successful attendance submission confirmation in the student workflow.</w:t>
      </w:r>
    </w:p>
    <w:p w14:paraId="4300321B" w14:textId="77777777" w:rsidR="00296464" w:rsidRDefault="003D31E1">
      <w:pPr>
        <w:spacing w:after="40"/>
        <w:jc w:val="center"/>
        <w:rPr>
          <w:rFonts w:hint="eastAsia"/>
        </w:rPr>
      </w:pPr>
      <w:r>
        <w:rPr>
          <w:noProof/>
        </w:rPr>
        <w:lastRenderedPageBreak/>
        <w:drawing>
          <wp:inline distT="0" distB="0" distL="0" distR="0" wp14:anchorId="5851E3F1" wp14:editId="58A27402">
            <wp:extent cx="5852160" cy="35545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dance-records.png"/>
                    <pic:cNvPicPr/>
                  </pic:nvPicPr>
                  <pic:blipFill>
                    <a:blip r:embed="rId11"/>
                    <a:stretch>
                      <a:fillRect/>
                    </a:stretch>
                  </pic:blipFill>
                  <pic:spPr>
                    <a:xfrm>
                      <a:off x="0" y="0"/>
                      <a:ext cx="5852160" cy="3554569"/>
                    </a:xfrm>
                    <a:prstGeom prst="rect">
                      <a:avLst/>
                    </a:prstGeom>
                  </pic:spPr>
                </pic:pic>
              </a:graphicData>
            </a:graphic>
          </wp:inline>
        </w:drawing>
      </w:r>
    </w:p>
    <w:p w14:paraId="798F01EF" w14:textId="77777777" w:rsidR="00296464" w:rsidRDefault="003D31E1">
      <w:pPr>
        <w:spacing w:after="160"/>
        <w:jc w:val="center"/>
        <w:rPr>
          <w:rFonts w:hint="eastAsia"/>
        </w:rPr>
      </w:pPr>
      <w:r>
        <w:rPr>
          <w:i/>
          <w:color w:val="647168"/>
          <w:sz w:val="16"/>
        </w:rPr>
        <w:t>Figure 4. Recent class sessions and a saved attendance entry in the records view.</w:t>
      </w:r>
    </w:p>
    <w:p w14:paraId="7E4A1CA4" w14:textId="77777777" w:rsidR="00296464" w:rsidRDefault="003D31E1">
      <w:pPr>
        <w:pStyle w:val="Heading1"/>
      </w:pPr>
      <w:r>
        <w:t>7. Processing Model: Batch, Real-Time, and Edge</w:t>
      </w:r>
    </w:p>
    <w:tbl>
      <w:tblPr>
        <w:tblStyle w:val="TableGrid"/>
        <w:tblW w:w="0" w:type="auto"/>
        <w:jc w:val="center"/>
        <w:tblLook w:val="04A0" w:firstRow="1" w:lastRow="0" w:firstColumn="1" w:lastColumn="0" w:noHBand="0" w:noVBand="1"/>
      </w:tblPr>
      <w:tblGrid>
        <w:gridCol w:w="3024"/>
        <w:gridCol w:w="3672"/>
        <w:gridCol w:w="3096"/>
      </w:tblGrid>
      <w:tr w:rsidR="00296464" w14:paraId="6F9B1FC4" w14:textId="77777777">
        <w:trPr>
          <w:cantSplit/>
          <w:jc w:val="center"/>
        </w:trPr>
        <w:tc>
          <w:tcPr>
            <w:tcW w:w="3024" w:type="dxa"/>
            <w:shd w:val="clear" w:color="auto" w:fill="285D43"/>
            <w:vAlign w:val="center"/>
          </w:tcPr>
          <w:p w14:paraId="7C39B24A" w14:textId="77777777" w:rsidR="00296464" w:rsidRDefault="003D31E1">
            <w:pPr>
              <w:spacing w:after="20"/>
              <w:rPr>
                <w:rFonts w:hint="eastAsia"/>
              </w:rPr>
            </w:pPr>
            <w:r>
              <w:rPr>
                <w:b/>
                <w:color w:val="FFFFFF"/>
                <w:sz w:val="18"/>
              </w:rPr>
              <w:t>APPROACH AND MEANING</w:t>
            </w:r>
          </w:p>
        </w:tc>
        <w:tc>
          <w:tcPr>
            <w:tcW w:w="3672" w:type="dxa"/>
            <w:shd w:val="clear" w:color="auto" w:fill="285D43"/>
            <w:vAlign w:val="center"/>
          </w:tcPr>
          <w:p w14:paraId="4C79C4AE" w14:textId="77777777" w:rsidR="00296464" w:rsidRDefault="003D31E1">
            <w:pPr>
              <w:spacing w:after="20"/>
              <w:rPr>
                <w:rFonts w:hint="eastAsia"/>
              </w:rPr>
            </w:pPr>
            <w:r>
              <w:rPr>
                <w:b/>
                <w:color w:val="FFFFFF"/>
                <w:sz w:val="18"/>
              </w:rPr>
              <w:t>SUITABILITY AND EXAMPLE</w:t>
            </w:r>
          </w:p>
        </w:tc>
        <w:tc>
          <w:tcPr>
            <w:tcW w:w="3096" w:type="dxa"/>
            <w:shd w:val="clear" w:color="auto" w:fill="285D43"/>
            <w:vAlign w:val="center"/>
          </w:tcPr>
          <w:p w14:paraId="767B3487" w14:textId="77777777" w:rsidR="00296464" w:rsidRDefault="003D31E1">
            <w:pPr>
              <w:spacing w:after="20"/>
              <w:rPr>
                <w:rFonts w:hint="eastAsia"/>
              </w:rPr>
            </w:pPr>
            <w:r>
              <w:rPr>
                <w:b/>
                <w:color w:val="FFFFFF"/>
                <w:sz w:val="18"/>
              </w:rPr>
              <w:t>RISK IF CHOSEN INCORRECTLY</w:t>
            </w:r>
          </w:p>
        </w:tc>
      </w:tr>
      <w:tr w:rsidR="00296464" w14:paraId="3A301803" w14:textId="77777777">
        <w:trPr>
          <w:cantSplit/>
          <w:jc w:val="center"/>
        </w:trPr>
        <w:tc>
          <w:tcPr>
            <w:tcW w:w="3024" w:type="dxa"/>
            <w:vAlign w:val="center"/>
          </w:tcPr>
          <w:p w14:paraId="2D1EA4CE" w14:textId="77777777" w:rsidR="00296464" w:rsidRDefault="003D31E1">
            <w:pPr>
              <w:spacing w:after="20"/>
              <w:rPr>
                <w:rFonts w:hint="eastAsia"/>
              </w:rPr>
            </w:pPr>
            <w:r>
              <w:rPr>
                <w:sz w:val="17"/>
              </w:rPr>
              <w:t>Real-time: handle a request as it arrives and return a prompt result.</w:t>
            </w:r>
          </w:p>
        </w:tc>
        <w:tc>
          <w:tcPr>
            <w:tcW w:w="3672" w:type="dxa"/>
            <w:vAlign w:val="center"/>
          </w:tcPr>
          <w:p w14:paraId="0BA53D65" w14:textId="77777777" w:rsidR="00296464" w:rsidRDefault="003D31E1">
            <w:pPr>
              <w:spacing w:after="20"/>
              <w:rPr>
                <w:rFonts w:hint="eastAsia"/>
              </w:rPr>
            </w:pPr>
            <w:r>
              <w:rPr>
                <w:sz w:val="17"/>
              </w:rPr>
              <w:t>Suitable for attendance submission: check the code and enrollment, save the record, and confirm the result immediately.</w:t>
            </w:r>
          </w:p>
        </w:tc>
        <w:tc>
          <w:tcPr>
            <w:tcW w:w="3096" w:type="dxa"/>
            <w:vAlign w:val="center"/>
          </w:tcPr>
          <w:p w14:paraId="5D30F4E7" w14:textId="77777777" w:rsidR="00296464" w:rsidRDefault="003D31E1">
            <w:pPr>
              <w:spacing w:after="20"/>
              <w:rPr>
                <w:rFonts w:hint="eastAsia"/>
              </w:rPr>
            </w:pPr>
            <w:r>
              <w:rPr>
                <w:sz w:val="17"/>
              </w:rPr>
              <w:t>If submission is deferred to a later batch, students may not know whether attendance was recorded and may retry.</w:t>
            </w:r>
          </w:p>
        </w:tc>
      </w:tr>
      <w:tr w:rsidR="00296464" w14:paraId="3A9BF5A2" w14:textId="77777777">
        <w:trPr>
          <w:cantSplit/>
          <w:jc w:val="center"/>
        </w:trPr>
        <w:tc>
          <w:tcPr>
            <w:tcW w:w="3024" w:type="dxa"/>
            <w:shd w:val="clear" w:color="auto" w:fill="F4F7F4"/>
            <w:vAlign w:val="center"/>
          </w:tcPr>
          <w:p w14:paraId="6215F99D" w14:textId="77777777" w:rsidR="00296464" w:rsidRDefault="003D31E1">
            <w:pPr>
              <w:spacing w:after="20"/>
              <w:rPr>
                <w:rFonts w:hint="eastAsia"/>
              </w:rPr>
            </w:pPr>
            <w:r>
              <w:rPr>
                <w:sz w:val="17"/>
              </w:rPr>
              <w:t>Batch: collect work and process it together later.</w:t>
            </w:r>
          </w:p>
        </w:tc>
        <w:tc>
          <w:tcPr>
            <w:tcW w:w="3672" w:type="dxa"/>
            <w:shd w:val="clear" w:color="auto" w:fill="F4F7F4"/>
            <w:vAlign w:val="center"/>
          </w:tcPr>
          <w:p w14:paraId="0015E3AA" w14:textId="77777777" w:rsidR="00296464" w:rsidRDefault="003D31E1">
            <w:pPr>
              <w:spacing w:after="20"/>
              <w:rPr>
                <w:rFonts w:hint="eastAsia"/>
              </w:rPr>
            </w:pPr>
            <w:r>
              <w:rPr>
                <w:sz w:val="17"/>
              </w:rPr>
              <w:t>Suitable for non-urgent work such as a daily summary or export of records.</w:t>
            </w:r>
          </w:p>
        </w:tc>
        <w:tc>
          <w:tcPr>
            <w:tcW w:w="3096" w:type="dxa"/>
            <w:shd w:val="clear" w:color="auto" w:fill="F4F7F4"/>
            <w:vAlign w:val="center"/>
          </w:tcPr>
          <w:p w14:paraId="62CBAC40" w14:textId="77777777" w:rsidR="00296464" w:rsidRDefault="003D31E1">
            <w:pPr>
              <w:spacing w:after="20"/>
              <w:rPr>
                <w:rFonts w:hint="eastAsia"/>
              </w:rPr>
            </w:pPr>
            <w:r>
              <w:rPr>
                <w:sz w:val="17"/>
              </w:rPr>
              <w:t>If scans are handled only in a batch, immediate confirmation is lost; if every report must be real-time, resources may be used needlessly.</w:t>
            </w:r>
          </w:p>
        </w:tc>
      </w:tr>
      <w:tr w:rsidR="00296464" w14:paraId="58460C71" w14:textId="77777777">
        <w:trPr>
          <w:cantSplit/>
          <w:jc w:val="center"/>
        </w:trPr>
        <w:tc>
          <w:tcPr>
            <w:tcW w:w="3024" w:type="dxa"/>
            <w:vAlign w:val="center"/>
          </w:tcPr>
          <w:p w14:paraId="0C2B1BED" w14:textId="77777777" w:rsidR="00296464" w:rsidRDefault="003D31E1">
            <w:pPr>
              <w:spacing w:after="20"/>
              <w:rPr>
                <w:rFonts w:hint="eastAsia"/>
              </w:rPr>
            </w:pPr>
            <w:r>
              <w:rPr>
                <w:sz w:val="17"/>
              </w:rPr>
              <w:t>Edge computing: process data on or near the device that produced it.</w:t>
            </w:r>
          </w:p>
        </w:tc>
        <w:tc>
          <w:tcPr>
            <w:tcW w:w="3672" w:type="dxa"/>
            <w:vAlign w:val="center"/>
          </w:tcPr>
          <w:p w14:paraId="6CDAFEEE" w14:textId="77777777" w:rsidR="00296464" w:rsidRDefault="003D31E1">
            <w:pPr>
              <w:spacing w:after="20"/>
              <w:rPr>
                <w:rFonts w:hint="eastAsia"/>
              </w:rPr>
            </w:pPr>
            <w:r>
              <w:rPr>
                <w:sz w:val="17"/>
              </w:rPr>
              <w:t>Not needed in the initial system. The phone can scan the QR, while the central application performs the authoritative session/enrollment checks.</w:t>
            </w:r>
          </w:p>
        </w:tc>
        <w:tc>
          <w:tcPr>
            <w:tcW w:w="3096" w:type="dxa"/>
            <w:vAlign w:val="center"/>
          </w:tcPr>
          <w:p w14:paraId="2872D444" w14:textId="77777777" w:rsidR="00296464" w:rsidRDefault="003D31E1">
            <w:pPr>
              <w:spacing w:after="20"/>
              <w:rPr>
                <w:rFonts w:hint="eastAsia"/>
              </w:rPr>
            </w:pPr>
            <w:r>
              <w:rPr>
                <w:sz w:val="17"/>
              </w:rPr>
              <w:t>Unneeded edge logic adds complexity and can make rules harder to keep consistent. Central processing requires network connectivity; offline support would need a separate design.</w:t>
            </w:r>
          </w:p>
        </w:tc>
      </w:tr>
    </w:tbl>
    <w:p w14:paraId="12583FCB" w14:textId="77777777" w:rsidR="00296464" w:rsidRDefault="00296464">
      <w:pPr>
        <w:spacing w:after="0"/>
        <w:rPr>
          <w:rFonts w:hint="eastAsia"/>
        </w:rPr>
      </w:pPr>
    </w:p>
    <w:p w14:paraId="5E940212" w14:textId="77777777" w:rsidR="00296464" w:rsidRDefault="003D31E1">
      <w:pPr>
        <w:rPr>
          <w:rFonts w:hint="eastAsia"/>
        </w:rPr>
      </w:pPr>
      <w:r>
        <w:t>Recommended combination: real-time processing for student submissions and confirmations; batch processing for future reports/exports if they are large; no dedicated edge computing in this prototype.</w:t>
      </w:r>
    </w:p>
    <w:p w14:paraId="6F2056A3" w14:textId="77777777" w:rsidR="00296464" w:rsidRDefault="003D31E1">
      <w:pPr>
        <w:pStyle w:val="Heading1"/>
      </w:pPr>
      <w:r>
        <w:t>8. Latency Requirements</w:t>
      </w:r>
    </w:p>
    <w:p w14:paraId="46A88CD9" w14:textId="77777777" w:rsidR="00296464" w:rsidRDefault="003D31E1">
      <w:pPr>
        <w:rPr>
          <w:rFonts w:hint="eastAsia"/>
        </w:rPr>
      </w:pPr>
      <w:r>
        <w:t>Latency is the time between making a request and receiving its response. The figures below are illustrative design targets under normal network and system load. They are not measured performance results; a deployed implementation would need testing to determine actual response times.</w:t>
      </w:r>
    </w:p>
    <w:tbl>
      <w:tblPr>
        <w:tblStyle w:val="TableGrid"/>
        <w:tblW w:w="0" w:type="auto"/>
        <w:jc w:val="center"/>
        <w:tblLook w:val="04A0" w:firstRow="1" w:lastRow="0" w:firstColumn="1" w:lastColumn="0" w:noHBand="0" w:noVBand="1"/>
      </w:tblPr>
      <w:tblGrid>
        <w:gridCol w:w="3600"/>
        <w:gridCol w:w="2088"/>
        <w:gridCol w:w="4104"/>
      </w:tblGrid>
      <w:tr w:rsidR="00296464" w14:paraId="4AD55FB5" w14:textId="77777777">
        <w:trPr>
          <w:cantSplit/>
          <w:jc w:val="center"/>
        </w:trPr>
        <w:tc>
          <w:tcPr>
            <w:tcW w:w="3600" w:type="dxa"/>
            <w:shd w:val="clear" w:color="auto" w:fill="285D43"/>
            <w:vAlign w:val="center"/>
          </w:tcPr>
          <w:p w14:paraId="4B302E62" w14:textId="77777777" w:rsidR="00296464" w:rsidRDefault="003D31E1">
            <w:pPr>
              <w:spacing w:after="20"/>
              <w:rPr>
                <w:rFonts w:hint="eastAsia"/>
              </w:rPr>
            </w:pPr>
            <w:r>
              <w:rPr>
                <w:b/>
                <w:color w:val="FFFFFF"/>
                <w:sz w:val="18"/>
              </w:rPr>
              <w:t>OPERATION</w:t>
            </w:r>
          </w:p>
        </w:tc>
        <w:tc>
          <w:tcPr>
            <w:tcW w:w="2088" w:type="dxa"/>
            <w:shd w:val="clear" w:color="auto" w:fill="285D43"/>
            <w:vAlign w:val="center"/>
          </w:tcPr>
          <w:p w14:paraId="12703F5E" w14:textId="77777777" w:rsidR="00296464" w:rsidRDefault="003D31E1">
            <w:pPr>
              <w:spacing w:after="20"/>
              <w:rPr>
                <w:rFonts w:hint="eastAsia"/>
              </w:rPr>
            </w:pPr>
            <w:r>
              <w:rPr>
                <w:b/>
                <w:color w:val="FFFFFF"/>
                <w:sz w:val="18"/>
              </w:rPr>
              <w:t>ILLUSTRATIVE TARGET</w:t>
            </w:r>
          </w:p>
        </w:tc>
        <w:tc>
          <w:tcPr>
            <w:tcW w:w="4104" w:type="dxa"/>
            <w:shd w:val="clear" w:color="auto" w:fill="285D43"/>
            <w:vAlign w:val="center"/>
          </w:tcPr>
          <w:p w14:paraId="773BC3D9" w14:textId="77777777" w:rsidR="00296464" w:rsidRDefault="003D31E1">
            <w:pPr>
              <w:spacing w:after="20"/>
              <w:rPr>
                <w:rFonts w:hint="eastAsia"/>
              </w:rPr>
            </w:pPr>
            <w:r>
              <w:rPr>
                <w:b/>
                <w:color w:val="FFFFFF"/>
                <w:sz w:val="18"/>
              </w:rPr>
              <w:t>REASON / URGENCY</w:t>
            </w:r>
          </w:p>
        </w:tc>
      </w:tr>
      <w:tr w:rsidR="00296464" w14:paraId="32FB09DE" w14:textId="77777777">
        <w:trPr>
          <w:cantSplit/>
          <w:jc w:val="center"/>
        </w:trPr>
        <w:tc>
          <w:tcPr>
            <w:tcW w:w="3600" w:type="dxa"/>
            <w:vAlign w:val="center"/>
          </w:tcPr>
          <w:p w14:paraId="76C5709A" w14:textId="77777777" w:rsidR="00296464" w:rsidRDefault="003D31E1">
            <w:pPr>
              <w:spacing w:after="20"/>
              <w:rPr>
                <w:rFonts w:hint="eastAsia"/>
              </w:rPr>
            </w:pPr>
            <w:r>
              <w:rPr>
                <w:sz w:val="17"/>
              </w:rPr>
              <w:t>Open dashboard/student interface</w:t>
            </w:r>
          </w:p>
        </w:tc>
        <w:tc>
          <w:tcPr>
            <w:tcW w:w="2088" w:type="dxa"/>
            <w:vAlign w:val="center"/>
          </w:tcPr>
          <w:p w14:paraId="0F7DB996" w14:textId="77777777" w:rsidR="00296464" w:rsidRDefault="003D31E1">
            <w:pPr>
              <w:spacing w:after="20"/>
              <w:rPr>
                <w:rFonts w:hint="eastAsia"/>
              </w:rPr>
            </w:pPr>
            <w:r>
              <w:rPr>
                <w:sz w:val="17"/>
              </w:rPr>
              <w:t>≤ 2 seconds</w:t>
            </w:r>
          </w:p>
        </w:tc>
        <w:tc>
          <w:tcPr>
            <w:tcW w:w="4104" w:type="dxa"/>
            <w:vAlign w:val="center"/>
          </w:tcPr>
          <w:p w14:paraId="654569DC" w14:textId="77777777" w:rsidR="00296464" w:rsidRDefault="003D31E1">
            <w:pPr>
              <w:spacing w:after="20"/>
              <w:rPr>
                <w:rFonts w:hint="eastAsia"/>
              </w:rPr>
            </w:pPr>
            <w:r>
              <w:rPr>
                <w:sz w:val="17"/>
              </w:rPr>
              <w:t>Lets users start without a noticeable wait.</w:t>
            </w:r>
          </w:p>
        </w:tc>
      </w:tr>
      <w:tr w:rsidR="00296464" w14:paraId="5496BFFD" w14:textId="77777777">
        <w:trPr>
          <w:cantSplit/>
          <w:jc w:val="center"/>
        </w:trPr>
        <w:tc>
          <w:tcPr>
            <w:tcW w:w="3600" w:type="dxa"/>
            <w:shd w:val="clear" w:color="auto" w:fill="F4F7F4"/>
            <w:vAlign w:val="center"/>
          </w:tcPr>
          <w:p w14:paraId="63B66788" w14:textId="77777777" w:rsidR="00296464" w:rsidRDefault="003D31E1">
            <w:pPr>
              <w:spacing w:after="20"/>
              <w:rPr>
                <w:rFonts w:hint="eastAsia"/>
              </w:rPr>
            </w:pPr>
            <w:r>
              <w:rPr>
                <w:sz w:val="17"/>
              </w:rPr>
              <w:t>Submit attendance and receive confirmation/error</w:t>
            </w:r>
          </w:p>
        </w:tc>
        <w:tc>
          <w:tcPr>
            <w:tcW w:w="2088" w:type="dxa"/>
            <w:shd w:val="clear" w:color="auto" w:fill="F4F7F4"/>
            <w:vAlign w:val="center"/>
          </w:tcPr>
          <w:p w14:paraId="67AEBD19" w14:textId="77777777" w:rsidR="00296464" w:rsidRDefault="003D31E1">
            <w:pPr>
              <w:spacing w:after="20"/>
              <w:rPr>
                <w:rFonts w:hint="eastAsia"/>
              </w:rPr>
            </w:pPr>
            <w:r>
              <w:rPr>
                <w:sz w:val="17"/>
              </w:rPr>
              <w:t>≤ 2 seconds</w:t>
            </w:r>
          </w:p>
        </w:tc>
        <w:tc>
          <w:tcPr>
            <w:tcW w:w="4104" w:type="dxa"/>
            <w:shd w:val="clear" w:color="auto" w:fill="F4F7F4"/>
            <w:vAlign w:val="center"/>
          </w:tcPr>
          <w:p w14:paraId="3599491D" w14:textId="77777777" w:rsidR="00296464" w:rsidRDefault="003D31E1">
            <w:pPr>
              <w:spacing w:after="20"/>
              <w:rPr>
                <w:rFonts w:hint="eastAsia"/>
              </w:rPr>
            </w:pPr>
            <w:r>
              <w:rPr>
                <w:sz w:val="17"/>
              </w:rPr>
              <w:t>Needs prompt feedback; this is the immediate operation.</w:t>
            </w:r>
          </w:p>
        </w:tc>
      </w:tr>
      <w:tr w:rsidR="00296464" w14:paraId="69686381" w14:textId="77777777">
        <w:trPr>
          <w:cantSplit/>
          <w:jc w:val="center"/>
        </w:trPr>
        <w:tc>
          <w:tcPr>
            <w:tcW w:w="3600" w:type="dxa"/>
            <w:vAlign w:val="center"/>
          </w:tcPr>
          <w:p w14:paraId="365040AD" w14:textId="77777777" w:rsidR="00296464" w:rsidRDefault="003D31E1">
            <w:pPr>
              <w:spacing w:after="20"/>
              <w:rPr>
                <w:rFonts w:hint="eastAsia"/>
              </w:rPr>
            </w:pPr>
            <w:r>
              <w:rPr>
                <w:sz w:val="17"/>
              </w:rPr>
              <w:t>Load class attendance list</w:t>
            </w:r>
          </w:p>
        </w:tc>
        <w:tc>
          <w:tcPr>
            <w:tcW w:w="2088" w:type="dxa"/>
            <w:vAlign w:val="center"/>
          </w:tcPr>
          <w:p w14:paraId="3FCDF8AD" w14:textId="77777777" w:rsidR="00296464" w:rsidRDefault="003D31E1">
            <w:pPr>
              <w:spacing w:after="20"/>
              <w:rPr>
                <w:rFonts w:hint="eastAsia"/>
              </w:rPr>
            </w:pPr>
            <w:r>
              <w:rPr>
                <w:sz w:val="17"/>
              </w:rPr>
              <w:t>≤ 3 seconds</w:t>
            </w:r>
          </w:p>
        </w:tc>
        <w:tc>
          <w:tcPr>
            <w:tcW w:w="4104" w:type="dxa"/>
            <w:vAlign w:val="center"/>
          </w:tcPr>
          <w:p w14:paraId="5BC9D7CB" w14:textId="77777777" w:rsidR="00296464" w:rsidRDefault="003D31E1">
            <w:pPr>
              <w:spacing w:after="20"/>
              <w:rPr>
                <w:rFonts w:hint="eastAsia"/>
              </w:rPr>
            </w:pPr>
            <w:r>
              <w:rPr>
                <w:sz w:val="17"/>
              </w:rPr>
              <w:t>Lecturer review should feel responsive.</w:t>
            </w:r>
          </w:p>
        </w:tc>
      </w:tr>
      <w:tr w:rsidR="00296464" w14:paraId="1DA852A0" w14:textId="77777777">
        <w:trPr>
          <w:cantSplit/>
          <w:jc w:val="center"/>
        </w:trPr>
        <w:tc>
          <w:tcPr>
            <w:tcW w:w="3600" w:type="dxa"/>
            <w:shd w:val="clear" w:color="auto" w:fill="F4F7F4"/>
            <w:vAlign w:val="center"/>
          </w:tcPr>
          <w:p w14:paraId="64BE471E" w14:textId="77777777" w:rsidR="00296464" w:rsidRDefault="003D31E1">
            <w:pPr>
              <w:spacing w:after="20"/>
              <w:rPr>
                <w:rFonts w:hint="eastAsia"/>
              </w:rPr>
            </w:pPr>
            <w:r>
              <w:rPr>
                <w:sz w:val="17"/>
              </w:rPr>
              <w:lastRenderedPageBreak/>
              <w:t>Generate class/daily report</w:t>
            </w:r>
          </w:p>
        </w:tc>
        <w:tc>
          <w:tcPr>
            <w:tcW w:w="2088" w:type="dxa"/>
            <w:shd w:val="clear" w:color="auto" w:fill="F4F7F4"/>
            <w:vAlign w:val="center"/>
          </w:tcPr>
          <w:p w14:paraId="72BB4261" w14:textId="77777777" w:rsidR="00296464" w:rsidRDefault="003D31E1">
            <w:pPr>
              <w:spacing w:after="20"/>
              <w:rPr>
                <w:rFonts w:hint="eastAsia"/>
              </w:rPr>
            </w:pPr>
            <w:r>
              <w:rPr>
                <w:sz w:val="17"/>
              </w:rPr>
              <w:t>≤ 10 seconds</w:t>
            </w:r>
          </w:p>
        </w:tc>
        <w:tc>
          <w:tcPr>
            <w:tcW w:w="4104" w:type="dxa"/>
            <w:shd w:val="clear" w:color="auto" w:fill="F4F7F4"/>
            <w:vAlign w:val="center"/>
          </w:tcPr>
          <w:p w14:paraId="14EE8671" w14:textId="77777777" w:rsidR="00296464" w:rsidRDefault="003D31E1">
            <w:pPr>
              <w:spacing w:after="20"/>
              <w:rPr>
                <w:rFonts w:hint="eastAsia"/>
              </w:rPr>
            </w:pPr>
            <w:r>
              <w:rPr>
                <w:sz w:val="17"/>
              </w:rPr>
              <w:t>Useful but less time-critical; larger exports may run in the background.</w:t>
            </w:r>
          </w:p>
        </w:tc>
      </w:tr>
    </w:tbl>
    <w:p w14:paraId="5D769918" w14:textId="77777777" w:rsidR="00296464" w:rsidRDefault="00296464">
      <w:pPr>
        <w:spacing w:after="0"/>
        <w:rPr>
          <w:rFonts w:hint="eastAsia"/>
        </w:rPr>
      </w:pPr>
    </w:p>
    <w:p w14:paraId="29DC06CF" w14:textId="77777777" w:rsidR="00296464" w:rsidRDefault="003D31E1">
      <w:pPr>
        <w:rPr>
          <w:rFonts w:hint="eastAsia"/>
        </w:rPr>
      </w:pPr>
      <w:r>
        <w:t>Immediate path: session validity check, enrollment check, attendance write, and submission result. Background/non-urgent path: end-of-day summaries and larger report exports. The stated targets describe desired behavior only, not observed or experimentally verified results.</w:t>
      </w:r>
    </w:p>
    <w:p w14:paraId="78FE0BE9" w14:textId="77777777" w:rsidR="00296464" w:rsidRDefault="003D31E1">
      <w:pPr>
        <w:pStyle w:val="Heading1"/>
      </w:pPr>
      <w:r>
        <w:t>9. Conclusion</w:t>
      </w:r>
    </w:p>
    <w:p w14:paraId="451BEC3F" w14:textId="77777777" w:rsidR="00296464" w:rsidRDefault="003D31E1">
      <w:pPr>
        <w:rPr>
          <w:rFonts w:hint="eastAsia"/>
        </w:rPr>
      </w:pPr>
      <w:r>
        <w:t>The QR-code Smart Attendance System is a practical project for demonstrating a four-layer architecture. A student submission flows from the interface through business-rule validation to stored data, and the result returns to the user. Real-time handling is appropriate for check-ins, batch work can serve non-urgent reports, and edge computing is unnecessary for the initial design. The prototype screenshots show workflow evidence; the latency figures remain design targets until measured.</w:t>
      </w:r>
    </w:p>
    <w:p w14:paraId="5B42F770" w14:textId="77777777" w:rsidR="00296464" w:rsidRDefault="003D31E1">
      <w:pPr>
        <w:pStyle w:val="Heading1"/>
      </w:pPr>
      <w:r>
        <w:t>Appendix A. 60–90 Second Presentation Script</w:t>
      </w:r>
    </w:p>
    <w:p w14:paraId="331B79A0" w14:textId="77777777" w:rsidR="00296464" w:rsidRDefault="003D31E1">
      <w:pPr>
        <w:rPr>
          <w:rFonts w:hint="eastAsia"/>
        </w:rPr>
      </w:pPr>
      <w:r>
        <w:t>My project is a QR-code Smart Attendance System for university classes. I chose it because the problem is familiar and the design is practical to demonstrate. The system has four layers. The Presentation Layer contains the lecturer dashboard and student interface. The Application Layer receives requests and checks whether a session is active and whether a student is enrolled. The Data Layer stores students, courses, sessions, and attendance records. The Infrastructure and Device Layer includes the classroom</w:t>
      </w:r>
      <w:r>
        <w:t xml:space="preserve"> display, student phones, network, and server. A lecturer starts a session and displays a QR code. A student scans it or enters the fallback code. The application validates the request, saves valid attendance, and returns a result. Attendance submissions use real-time processing, while larger reports can be generated later in batches. Dedicated edge computing is not necessary. The response-time values in my report are design targets, not measured results.</w:t>
      </w:r>
    </w:p>
    <w:p w14:paraId="4015C538" w14:textId="77777777" w:rsidR="00296464" w:rsidRDefault="003D31E1">
      <w:pPr>
        <w:pStyle w:val="Heading1"/>
      </w:pPr>
      <w:r>
        <w:t>Appendix B. Likely Teacher Questions</w:t>
      </w:r>
    </w:p>
    <w:tbl>
      <w:tblPr>
        <w:tblStyle w:val="TableGrid"/>
        <w:tblW w:w="0" w:type="auto"/>
        <w:jc w:val="center"/>
        <w:tblLook w:val="04A0" w:firstRow="1" w:lastRow="0" w:firstColumn="1" w:lastColumn="0" w:noHBand="0" w:noVBand="1"/>
      </w:tblPr>
      <w:tblGrid>
        <w:gridCol w:w="3888"/>
        <w:gridCol w:w="5904"/>
      </w:tblGrid>
      <w:tr w:rsidR="00296464" w14:paraId="2E48764A" w14:textId="77777777">
        <w:trPr>
          <w:cantSplit/>
          <w:jc w:val="center"/>
        </w:trPr>
        <w:tc>
          <w:tcPr>
            <w:tcW w:w="3888" w:type="dxa"/>
            <w:shd w:val="clear" w:color="auto" w:fill="285D43"/>
            <w:vAlign w:val="center"/>
          </w:tcPr>
          <w:p w14:paraId="1E3BC3DF" w14:textId="77777777" w:rsidR="00296464" w:rsidRDefault="003D31E1">
            <w:pPr>
              <w:spacing w:after="20"/>
              <w:rPr>
                <w:rFonts w:hint="eastAsia"/>
              </w:rPr>
            </w:pPr>
            <w:r>
              <w:rPr>
                <w:b/>
                <w:color w:val="FFFFFF"/>
                <w:sz w:val="18"/>
              </w:rPr>
              <w:t>QUESTION</w:t>
            </w:r>
          </w:p>
        </w:tc>
        <w:tc>
          <w:tcPr>
            <w:tcW w:w="5904" w:type="dxa"/>
            <w:shd w:val="clear" w:color="auto" w:fill="285D43"/>
            <w:vAlign w:val="center"/>
          </w:tcPr>
          <w:p w14:paraId="75D60345" w14:textId="77777777" w:rsidR="00296464" w:rsidRDefault="003D31E1">
            <w:pPr>
              <w:spacing w:after="20"/>
              <w:rPr>
                <w:rFonts w:hint="eastAsia"/>
              </w:rPr>
            </w:pPr>
            <w:r>
              <w:rPr>
                <w:b/>
                <w:color w:val="FFFFFF"/>
                <w:sz w:val="18"/>
              </w:rPr>
              <w:t>SHORT ANSWER</w:t>
            </w:r>
          </w:p>
        </w:tc>
      </w:tr>
      <w:tr w:rsidR="00296464" w14:paraId="300EA46D" w14:textId="77777777">
        <w:trPr>
          <w:cantSplit/>
          <w:jc w:val="center"/>
        </w:trPr>
        <w:tc>
          <w:tcPr>
            <w:tcW w:w="3888" w:type="dxa"/>
            <w:vAlign w:val="center"/>
          </w:tcPr>
          <w:p w14:paraId="2CEEB10D" w14:textId="77777777" w:rsidR="00296464" w:rsidRDefault="003D31E1">
            <w:pPr>
              <w:spacing w:after="20"/>
              <w:rPr>
                <w:rFonts w:hint="eastAsia"/>
              </w:rPr>
            </w:pPr>
            <w:r>
              <w:rPr>
                <w:sz w:val="17"/>
              </w:rPr>
              <w:t>Why choose QR codes instead of facial recognition?</w:t>
            </w:r>
          </w:p>
        </w:tc>
        <w:tc>
          <w:tcPr>
            <w:tcW w:w="5904" w:type="dxa"/>
            <w:vAlign w:val="center"/>
          </w:tcPr>
          <w:p w14:paraId="5C0B1417" w14:textId="77777777" w:rsidR="00296464" w:rsidRDefault="003D31E1">
            <w:pPr>
              <w:spacing w:after="20"/>
              <w:rPr>
                <w:rFonts w:hint="eastAsia"/>
              </w:rPr>
            </w:pPr>
            <w:r>
              <w:rPr>
                <w:sz w:val="17"/>
              </w:rPr>
              <w:t>QR codes are simpler for this prototype and avoid face-data collection and the additional privacy concerns it would introduce.</w:t>
            </w:r>
          </w:p>
        </w:tc>
      </w:tr>
      <w:tr w:rsidR="00296464" w14:paraId="52CFB353" w14:textId="77777777">
        <w:trPr>
          <w:cantSplit/>
          <w:jc w:val="center"/>
        </w:trPr>
        <w:tc>
          <w:tcPr>
            <w:tcW w:w="3888" w:type="dxa"/>
            <w:shd w:val="clear" w:color="auto" w:fill="F4F7F4"/>
            <w:vAlign w:val="center"/>
          </w:tcPr>
          <w:p w14:paraId="3CC6BCEB" w14:textId="77777777" w:rsidR="00296464" w:rsidRDefault="003D31E1">
            <w:pPr>
              <w:spacing w:after="20"/>
              <w:rPr>
                <w:rFonts w:hint="eastAsia"/>
              </w:rPr>
            </w:pPr>
            <w:r>
              <w:rPr>
                <w:sz w:val="17"/>
              </w:rPr>
              <w:t>Why is attendance real-time?</w:t>
            </w:r>
          </w:p>
        </w:tc>
        <w:tc>
          <w:tcPr>
            <w:tcW w:w="5904" w:type="dxa"/>
            <w:shd w:val="clear" w:color="auto" w:fill="F4F7F4"/>
            <w:vAlign w:val="center"/>
          </w:tcPr>
          <w:p w14:paraId="2F4A5C9D" w14:textId="77777777" w:rsidR="00296464" w:rsidRDefault="003D31E1">
            <w:pPr>
              <w:spacing w:after="20"/>
              <w:rPr>
                <w:rFonts w:hint="eastAsia"/>
              </w:rPr>
            </w:pPr>
            <w:r>
              <w:rPr>
                <w:sz w:val="17"/>
              </w:rPr>
              <w:t>Students need prompt confirmation that a scan succeeded; otherwise they may be uncertain or submit again.</w:t>
            </w:r>
          </w:p>
        </w:tc>
      </w:tr>
      <w:tr w:rsidR="00296464" w14:paraId="444466D5" w14:textId="77777777">
        <w:trPr>
          <w:cantSplit/>
          <w:jc w:val="center"/>
        </w:trPr>
        <w:tc>
          <w:tcPr>
            <w:tcW w:w="3888" w:type="dxa"/>
            <w:vAlign w:val="center"/>
          </w:tcPr>
          <w:p w14:paraId="051F4B27" w14:textId="77777777" w:rsidR="00296464" w:rsidRDefault="003D31E1">
            <w:pPr>
              <w:spacing w:after="20"/>
              <w:rPr>
                <w:rFonts w:hint="eastAsia"/>
              </w:rPr>
            </w:pPr>
            <w:r>
              <w:rPr>
                <w:sz w:val="17"/>
              </w:rPr>
              <w:t>What information is stored?</w:t>
            </w:r>
          </w:p>
        </w:tc>
        <w:tc>
          <w:tcPr>
            <w:tcW w:w="5904" w:type="dxa"/>
            <w:vAlign w:val="center"/>
          </w:tcPr>
          <w:p w14:paraId="1C92BC09" w14:textId="77777777" w:rsidR="00296464" w:rsidRDefault="003D31E1">
            <w:pPr>
              <w:spacing w:after="20"/>
              <w:rPr>
                <w:rFonts w:hint="eastAsia"/>
              </w:rPr>
            </w:pPr>
            <w:r>
              <w:rPr>
                <w:sz w:val="17"/>
              </w:rPr>
              <w:t>Student/course/enrollment records, class sessions, and attendance records.</w:t>
            </w:r>
          </w:p>
        </w:tc>
      </w:tr>
      <w:tr w:rsidR="00296464" w14:paraId="16501574" w14:textId="77777777">
        <w:trPr>
          <w:cantSplit/>
          <w:jc w:val="center"/>
        </w:trPr>
        <w:tc>
          <w:tcPr>
            <w:tcW w:w="3888" w:type="dxa"/>
            <w:shd w:val="clear" w:color="auto" w:fill="F4F7F4"/>
            <w:vAlign w:val="center"/>
          </w:tcPr>
          <w:p w14:paraId="0F29D0C0" w14:textId="77777777" w:rsidR="00296464" w:rsidRDefault="003D31E1">
            <w:pPr>
              <w:spacing w:after="20"/>
              <w:rPr>
                <w:rFonts w:hint="eastAsia"/>
              </w:rPr>
            </w:pPr>
            <w:r>
              <w:rPr>
                <w:sz w:val="17"/>
              </w:rPr>
              <w:t>Why not use edge computing?</w:t>
            </w:r>
          </w:p>
        </w:tc>
        <w:tc>
          <w:tcPr>
            <w:tcW w:w="5904" w:type="dxa"/>
            <w:shd w:val="clear" w:color="auto" w:fill="F4F7F4"/>
            <w:vAlign w:val="center"/>
          </w:tcPr>
          <w:p w14:paraId="523A0148" w14:textId="77777777" w:rsidR="00296464" w:rsidRDefault="003D31E1">
            <w:pPr>
              <w:spacing w:after="20"/>
              <w:rPr>
                <w:rFonts w:hint="eastAsia"/>
              </w:rPr>
            </w:pPr>
            <w:r>
              <w:rPr>
                <w:sz w:val="17"/>
              </w:rPr>
              <w:t>A phone can scan the QR, but central processing can perform the authoritative enrollment and session checks. Edge processing is not needed for this scope.</w:t>
            </w:r>
          </w:p>
        </w:tc>
      </w:tr>
      <w:tr w:rsidR="00296464" w14:paraId="1112FFF0" w14:textId="77777777">
        <w:trPr>
          <w:cantSplit/>
          <w:jc w:val="center"/>
        </w:trPr>
        <w:tc>
          <w:tcPr>
            <w:tcW w:w="3888" w:type="dxa"/>
            <w:vAlign w:val="center"/>
          </w:tcPr>
          <w:p w14:paraId="1953C501" w14:textId="77777777" w:rsidR="00296464" w:rsidRDefault="003D31E1">
            <w:pPr>
              <w:spacing w:after="20"/>
              <w:rPr>
                <w:rFonts w:hint="eastAsia"/>
              </w:rPr>
            </w:pPr>
            <w:r>
              <w:rPr>
                <w:sz w:val="17"/>
              </w:rPr>
              <w:t>Are the latency values proven results?</w:t>
            </w:r>
          </w:p>
        </w:tc>
        <w:tc>
          <w:tcPr>
            <w:tcW w:w="5904" w:type="dxa"/>
            <w:vAlign w:val="center"/>
          </w:tcPr>
          <w:p w14:paraId="3DB9843D" w14:textId="77777777" w:rsidR="00296464" w:rsidRDefault="003D31E1">
            <w:pPr>
              <w:spacing w:after="20"/>
              <w:rPr>
                <w:rFonts w:hint="eastAsia"/>
              </w:rPr>
            </w:pPr>
            <w:r>
              <w:rPr>
                <w:sz w:val="17"/>
              </w:rPr>
              <w:t>No. They are illustrative design targets; actual performance must be measured after implementation.</w:t>
            </w:r>
          </w:p>
        </w:tc>
      </w:tr>
    </w:tbl>
    <w:p w14:paraId="20F1639F" w14:textId="77777777" w:rsidR="00296464" w:rsidRDefault="00296464">
      <w:pPr>
        <w:spacing w:after="0"/>
        <w:rPr>
          <w:rFonts w:hint="eastAsia"/>
        </w:rPr>
      </w:pPr>
    </w:p>
    <w:p w14:paraId="67877E89" w14:textId="77777777" w:rsidR="00296464" w:rsidRDefault="003D31E1">
      <w:pPr>
        <w:pStyle w:val="Heading1"/>
      </w:pPr>
      <w:r>
        <w:t>Appendix C. Assignment Requirement Checklist</w:t>
      </w:r>
    </w:p>
    <w:tbl>
      <w:tblPr>
        <w:tblStyle w:val="TableGrid"/>
        <w:tblW w:w="0" w:type="auto"/>
        <w:jc w:val="center"/>
        <w:tblLook w:val="04A0" w:firstRow="1" w:lastRow="0" w:firstColumn="1" w:lastColumn="0" w:noHBand="0" w:noVBand="1"/>
      </w:tblPr>
      <w:tblGrid>
        <w:gridCol w:w="6192"/>
        <w:gridCol w:w="3600"/>
      </w:tblGrid>
      <w:tr w:rsidR="00296464" w14:paraId="2BEA9B9B" w14:textId="77777777">
        <w:trPr>
          <w:cantSplit/>
          <w:jc w:val="center"/>
        </w:trPr>
        <w:tc>
          <w:tcPr>
            <w:tcW w:w="6192" w:type="dxa"/>
            <w:shd w:val="clear" w:color="auto" w:fill="285D43"/>
            <w:vAlign w:val="center"/>
          </w:tcPr>
          <w:p w14:paraId="540E3B50" w14:textId="77777777" w:rsidR="00296464" w:rsidRDefault="003D31E1">
            <w:pPr>
              <w:spacing w:after="20"/>
              <w:rPr>
                <w:rFonts w:hint="eastAsia"/>
              </w:rPr>
            </w:pPr>
            <w:r>
              <w:rPr>
                <w:b/>
                <w:color w:val="FFFFFF"/>
                <w:sz w:val="18"/>
              </w:rPr>
              <w:t>REQUIREMENT</w:t>
            </w:r>
          </w:p>
        </w:tc>
        <w:tc>
          <w:tcPr>
            <w:tcW w:w="3600" w:type="dxa"/>
            <w:shd w:val="clear" w:color="auto" w:fill="285D43"/>
            <w:vAlign w:val="center"/>
          </w:tcPr>
          <w:p w14:paraId="41065B55" w14:textId="77777777" w:rsidR="00296464" w:rsidRDefault="003D31E1">
            <w:pPr>
              <w:spacing w:after="20"/>
              <w:rPr>
                <w:rFonts w:hint="eastAsia"/>
              </w:rPr>
            </w:pPr>
            <w:r>
              <w:rPr>
                <w:b/>
                <w:color w:val="FFFFFF"/>
                <w:sz w:val="18"/>
              </w:rPr>
              <w:t>REPORT LOCATION</w:t>
            </w:r>
          </w:p>
        </w:tc>
      </w:tr>
      <w:tr w:rsidR="00296464" w14:paraId="7CA3ECD1" w14:textId="77777777">
        <w:trPr>
          <w:cantSplit/>
          <w:jc w:val="center"/>
        </w:trPr>
        <w:tc>
          <w:tcPr>
            <w:tcW w:w="6192" w:type="dxa"/>
            <w:vAlign w:val="center"/>
          </w:tcPr>
          <w:p w14:paraId="626046F9" w14:textId="77777777" w:rsidR="00296464" w:rsidRDefault="003D31E1">
            <w:pPr>
              <w:spacing w:after="20"/>
              <w:rPr>
                <w:rFonts w:hint="eastAsia"/>
              </w:rPr>
            </w:pPr>
            <w:r>
              <w:rPr>
                <w:sz w:val="17"/>
              </w:rPr>
              <w:t>Evaluate three candidate systems and select/justify one</w:t>
            </w:r>
          </w:p>
        </w:tc>
        <w:tc>
          <w:tcPr>
            <w:tcW w:w="3600" w:type="dxa"/>
            <w:vAlign w:val="center"/>
          </w:tcPr>
          <w:p w14:paraId="228FAB1B" w14:textId="77777777" w:rsidR="00296464" w:rsidRDefault="003D31E1">
            <w:pPr>
              <w:spacing w:after="20"/>
              <w:rPr>
                <w:rFonts w:hint="eastAsia"/>
              </w:rPr>
            </w:pPr>
            <w:r>
              <w:rPr>
                <w:sz w:val="17"/>
              </w:rPr>
              <w:t>Section 4</w:t>
            </w:r>
          </w:p>
        </w:tc>
      </w:tr>
      <w:tr w:rsidR="00296464" w14:paraId="6D09625C" w14:textId="77777777">
        <w:trPr>
          <w:cantSplit/>
          <w:jc w:val="center"/>
        </w:trPr>
        <w:tc>
          <w:tcPr>
            <w:tcW w:w="6192" w:type="dxa"/>
            <w:shd w:val="clear" w:color="auto" w:fill="F4F7F4"/>
            <w:vAlign w:val="center"/>
          </w:tcPr>
          <w:p w14:paraId="37C10F1A" w14:textId="77777777" w:rsidR="00296464" w:rsidRDefault="003D31E1">
            <w:pPr>
              <w:spacing w:after="20"/>
              <w:rPr>
                <w:rFonts w:hint="eastAsia"/>
              </w:rPr>
            </w:pPr>
            <w:r>
              <w:rPr>
                <w:sz w:val="17"/>
              </w:rPr>
              <w:t>Four labeled layers, with relevant components, arrows, inputs and outputs</w:t>
            </w:r>
          </w:p>
        </w:tc>
        <w:tc>
          <w:tcPr>
            <w:tcW w:w="3600" w:type="dxa"/>
            <w:shd w:val="clear" w:color="auto" w:fill="F4F7F4"/>
            <w:vAlign w:val="center"/>
          </w:tcPr>
          <w:p w14:paraId="046D37FC" w14:textId="77777777" w:rsidR="00296464" w:rsidRDefault="003D31E1">
            <w:pPr>
              <w:spacing w:after="20"/>
              <w:rPr>
                <w:rFonts w:hint="eastAsia"/>
              </w:rPr>
            </w:pPr>
            <w:r>
              <w:rPr>
                <w:sz w:val="17"/>
              </w:rPr>
              <w:t>Section 5</w:t>
            </w:r>
          </w:p>
        </w:tc>
      </w:tr>
      <w:tr w:rsidR="00296464" w14:paraId="6A188B35" w14:textId="77777777">
        <w:trPr>
          <w:cantSplit/>
          <w:jc w:val="center"/>
        </w:trPr>
        <w:tc>
          <w:tcPr>
            <w:tcW w:w="6192" w:type="dxa"/>
            <w:vAlign w:val="center"/>
          </w:tcPr>
          <w:p w14:paraId="1C0F5CE2" w14:textId="77777777" w:rsidR="00296464" w:rsidRDefault="003D31E1">
            <w:pPr>
              <w:spacing w:after="20"/>
              <w:rPr>
                <w:rFonts w:hint="eastAsia"/>
              </w:rPr>
            </w:pPr>
            <w:r>
              <w:rPr>
                <w:sz w:val="17"/>
              </w:rPr>
              <w:t>Simple explanation of each layer and information movement</w:t>
            </w:r>
          </w:p>
        </w:tc>
        <w:tc>
          <w:tcPr>
            <w:tcW w:w="3600" w:type="dxa"/>
            <w:vAlign w:val="center"/>
          </w:tcPr>
          <w:p w14:paraId="146B0E84" w14:textId="77777777" w:rsidR="00296464" w:rsidRDefault="003D31E1">
            <w:pPr>
              <w:spacing w:after="20"/>
              <w:rPr>
                <w:rFonts w:hint="eastAsia"/>
              </w:rPr>
            </w:pPr>
            <w:r>
              <w:rPr>
                <w:sz w:val="17"/>
              </w:rPr>
              <w:t>Sections 5–6</w:t>
            </w:r>
          </w:p>
        </w:tc>
      </w:tr>
      <w:tr w:rsidR="00296464" w14:paraId="0E3201EC" w14:textId="77777777">
        <w:trPr>
          <w:cantSplit/>
          <w:jc w:val="center"/>
        </w:trPr>
        <w:tc>
          <w:tcPr>
            <w:tcW w:w="6192" w:type="dxa"/>
            <w:shd w:val="clear" w:color="auto" w:fill="F4F7F4"/>
            <w:vAlign w:val="center"/>
          </w:tcPr>
          <w:p w14:paraId="4AA1655E" w14:textId="77777777" w:rsidR="00296464" w:rsidRDefault="003D31E1">
            <w:pPr>
              <w:spacing w:after="20"/>
              <w:rPr>
                <w:rFonts w:hint="eastAsia"/>
              </w:rPr>
            </w:pPr>
            <w:r>
              <w:rPr>
                <w:sz w:val="17"/>
              </w:rPr>
              <w:t>Batch, real-time, and edge definitions, fit, example, and consequences</w:t>
            </w:r>
          </w:p>
        </w:tc>
        <w:tc>
          <w:tcPr>
            <w:tcW w:w="3600" w:type="dxa"/>
            <w:shd w:val="clear" w:color="auto" w:fill="F4F7F4"/>
            <w:vAlign w:val="center"/>
          </w:tcPr>
          <w:p w14:paraId="2CBA9D51" w14:textId="77777777" w:rsidR="00296464" w:rsidRDefault="003D31E1">
            <w:pPr>
              <w:spacing w:after="20"/>
              <w:rPr>
                <w:rFonts w:hint="eastAsia"/>
              </w:rPr>
            </w:pPr>
            <w:r>
              <w:rPr>
                <w:sz w:val="17"/>
              </w:rPr>
              <w:t>Section 7</w:t>
            </w:r>
          </w:p>
        </w:tc>
      </w:tr>
      <w:tr w:rsidR="00296464" w14:paraId="4CCE4F2B" w14:textId="77777777">
        <w:trPr>
          <w:cantSplit/>
          <w:jc w:val="center"/>
        </w:trPr>
        <w:tc>
          <w:tcPr>
            <w:tcW w:w="6192" w:type="dxa"/>
            <w:vAlign w:val="center"/>
          </w:tcPr>
          <w:p w14:paraId="2F8077E1" w14:textId="77777777" w:rsidR="00296464" w:rsidRDefault="003D31E1">
            <w:pPr>
              <w:spacing w:after="20"/>
              <w:rPr>
                <w:rFonts w:hint="eastAsia"/>
              </w:rPr>
            </w:pPr>
            <w:r>
              <w:rPr>
                <w:sz w:val="17"/>
              </w:rPr>
              <w:t>Latency definition, operation targets, urgency, and target/measurement distinction</w:t>
            </w:r>
          </w:p>
        </w:tc>
        <w:tc>
          <w:tcPr>
            <w:tcW w:w="3600" w:type="dxa"/>
            <w:vAlign w:val="center"/>
          </w:tcPr>
          <w:p w14:paraId="6E83AE9A" w14:textId="77777777" w:rsidR="00296464" w:rsidRDefault="003D31E1">
            <w:pPr>
              <w:spacing w:after="20"/>
              <w:rPr>
                <w:rFonts w:hint="eastAsia"/>
              </w:rPr>
            </w:pPr>
            <w:r>
              <w:rPr>
                <w:sz w:val="17"/>
              </w:rPr>
              <w:t>Section 8</w:t>
            </w:r>
          </w:p>
        </w:tc>
      </w:tr>
      <w:tr w:rsidR="00296464" w14:paraId="1EFA2FB6" w14:textId="77777777">
        <w:trPr>
          <w:cantSplit/>
          <w:jc w:val="center"/>
        </w:trPr>
        <w:tc>
          <w:tcPr>
            <w:tcW w:w="6192" w:type="dxa"/>
            <w:shd w:val="clear" w:color="auto" w:fill="F4F7F4"/>
            <w:vAlign w:val="center"/>
          </w:tcPr>
          <w:p w14:paraId="21BFFCF7" w14:textId="77777777" w:rsidR="00296464" w:rsidRDefault="003D31E1">
            <w:pPr>
              <w:spacing w:after="20"/>
              <w:rPr>
                <w:rFonts w:hint="eastAsia"/>
              </w:rPr>
            </w:pPr>
            <w:r>
              <w:rPr>
                <w:sz w:val="17"/>
              </w:rPr>
              <w:t>Introduction, problem, objectives, components, conclusion</w:t>
            </w:r>
          </w:p>
        </w:tc>
        <w:tc>
          <w:tcPr>
            <w:tcW w:w="3600" w:type="dxa"/>
            <w:shd w:val="clear" w:color="auto" w:fill="F4F7F4"/>
            <w:vAlign w:val="center"/>
          </w:tcPr>
          <w:p w14:paraId="5D584920" w14:textId="77777777" w:rsidR="00296464" w:rsidRDefault="003D31E1">
            <w:pPr>
              <w:spacing w:after="20"/>
              <w:rPr>
                <w:rFonts w:hint="eastAsia"/>
              </w:rPr>
            </w:pPr>
            <w:r>
              <w:rPr>
                <w:sz w:val="17"/>
              </w:rPr>
              <w:t>Sections 2–4 and 9</w:t>
            </w:r>
          </w:p>
        </w:tc>
      </w:tr>
      <w:tr w:rsidR="00296464" w14:paraId="5D2FF631" w14:textId="77777777">
        <w:trPr>
          <w:cantSplit/>
          <w:jc w:val="center"/>
        </w:trPr>
        <w:tc>
          <w:tcPr>
            <w:tcW w:w="6192" w:type="dxa"/>
            <w:vAlign w:val="center"/>
          </w:tcPr>
          <w:p w14:paraId="7F051FD9" w14:textId="77777777" w:rsidR="00296464" w:rsidRDefault="003D31E1">
            <w:pPr>
              <w:spacing w:after="20"/>
              <w:rPr>
                <w:rFonts w:hint="eastAsia"/>
              </w:rPr>
            </w:pPr>
            <w:r>
              <w:rPr>
                <w:sz w:val="17"/>
              </w:rPr>
              <w:t>Screenshots from the working prototype</w:t>
            </w:r>
          </w:p>
        </w:tc>
        <w:tc>
          <w:tcPr>
            <w:tcW w:w="3600" w:type="dxa"/>
            <w:vAlign w:val="center"/>
          </w:tcPr>
          <w:p w14:paraId="02A3B3A8" w14:textId="77777777" w:rsidR="00296464" w:rsidRDefault="003D31E1">
            <w:pPr>
              <w:spacing w:after="20"/>
              <w:rPr>
                <w:rFonts w:hint="eastAsia"/>
              </w:rPr>
            </w:pPr>
            <w:r>
              <w:rPr>
                <w:sz w:val="17"/>
              </w:rPr>
              <w:t>Section 6, Figures 1–4</w:t>
            </w:r>
          </w:p>
        </w:tc>
      </w:tr>
      <w:tr w:rsidR="00296464" w14:paraId="0700312F" w14:textId="77777777">
        <w:trPr>
          <w:cantSplit/>
          <w:jc w:val="center"/>
        </w:trPr>
        <w:tc>
          <w:tcPr>
            <w:tcW w:w="6192" w:type="dxa"/>
            <w:shd w:val="clear" w:color="auto" w:fill="F4F7F4"/>
            <w:vAlign w:val="center"/>
          </w:tcPr>
          <w:p w14:paraId="14049E8E" w14:textId="77777777" w:rsidR="00296464" w:rsidRDefault="003D31E1">
            <w:pPr>
              <w:spacing w:after="20"/>
              <w:rPr>
                <w:rFonts w:hint="eastAsia"/>
              </w:rPr>
            </w:pPr>
            <w:r>
              <w:rPr>
                <w:sz w:val="17"/>
              </w:rPr>
              <w:t>60–90 second presentation and five short teacher answers</w:t>
            </w:r>
          </w:p>
        </w:tc>
        <w:tc>
          <w:tcPr>
            <w:tcW w:w="3600" w:type="dxa"/>
            <w:shd w:val="clear" w:color="auto" w:fill="F4F7F4"/>
            <w:vAlign w:val="center"/>
          </w:tcPr>
          <w:p w14:paraId="10437585" w14:textId="77777777" w:rsidR="00296464" w:rsidRDefault="003D31E1">
            <w:pPr>
              <w:spacing w:after="20"/>
              <w:rPr>
                <w:rFonts w:hint="eastAsia"/>
              </w:rPr>
            </w:pPr>
            <w:r>
              <w:rPr>
                <w:sz w:val="17"/>
              </w:rPr>
              <w:t>Appendices A–B</w:t>
            </w:r>
          </w:p>
        </w:tc>
      </w:tr>
    </w:tbl>
    <w:p w14:paraId="2D6B7E97" w14:textId="77777777" w:rsidR="00296464" w:rsidRDefault="00296464">
      <w:pPr>
        <w:spacing w:after="0"/>
        <w:rPr>
          <w:rFonts w:hint="eastAsia"/>
        </w:rPr>
      </w:pPr>
    </w:p>
    <w:sectPr w:rsidR="00296464"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73963" w14:textId="77777777" w:rsidR="003D31E1" w:rsidRDefault="003D31E1">
      <w:pPr>
        <w:spacing w:after="0" w:line="240" w:lineRule="auto"/>
        <w:rPr>
          <w:rFonts w:hint="eastAsia"/>
        </w:rPr>
      </w:pPr>
      <w:r>
        <w:separator/>
      </w:r>
    </w:p>
  </w:endnote>
  <w:endnote w:type="continuationSeparator" w:id="0">
    <w:p w14:paraId="75CC95CA" w14:textId="77777777" w:rsidR="003D31E1" w:rsidRDefault="003D31E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2F593" w14:textId="158B94A2" w:rsidR="00296464" w:rsidRDefault="003D31E1">
    <w:pPr>
      <w:pStyle w:val="Footer"/>
      <w:jc w:val="center"/>
      <w:rPr>
        <w:rFonts w:hint="eastAsia"/>
      </w:rPr>
    </w:pPr>
    <w:r>
      <w:t xml:space="preserve">  </w:t>
    </w:r>
    <w:r>
      <w:fldChar w:fldCharType="begin"/>
    </w:r>
    <w:r>
      <w:instrText>PAGE</w:instrText>
    </w:r>
    <w:r>
      <w:rPr>
        <w:rFonts w:hint="eastAsia"/>
      </w:rPr>
      <w:fldChar w:fldCharType="separate"/>
    </w:r>
    <w:r w:rsidR="006C5F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51F37" w14:textId="77777777" w:rsidR="003D31E1" w:rsidRDefault="003D31E1">
      <w:pPr>
        <w:spacing w:after="0" w:line="240" w:lineRule="auto"/>
        <w:rPr>
          <w:rFonts w:hint="eastAsia"/>
        </w:rPr>
      </w:pPr>
      <w:r>
        <w:separator/>
      </w:r>
    </w:p>
  </w:footnote>
  <w:footnote w:type="continuationSeparator" w:id="0">
    <w:p w14:paraId="7B122143" w14:textId="77777777" w:rsidR="003D31E1" w:rsidRDefault="003D31E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5015030">
    <w:abstractNumId w:val="8"/>
  </w:num>
  <w:num w:numId="2" w16cid:durableId="1138379514">
    <w:abstractNumId w:val="6"/>
  </w:num>
  <w:num w:numId="3" w16cid:durableId="1564213494">
    <w:abstractNumId w:val="5"/>
  </w:num>
  <w:num w:numId="4" w16cid:durableId="1681665559">
    <w:abstractNumId w:val="4"/>
  </w:num>
  <w:num w:numId="5" w16cid:durableId="580259071">
    <w:abstractNumId w:val="7"/>
  </w:num>
  <w:num w:numId="6" w16cid:durableId="1751778725">
    <w:abstractNumId w:val="3"/>
  </w:num>
  <w:num w:numId="7" w16cid:durableId="731466434">
    <w:abstractNumId w:val="2"/>
  </w:num>
  <w:num w:numId="8" w16cid:durableId="293563237">
    <w:abstractNumId w:val="1"/>
  </w:num>
  <w:num w:numId="9" w16cid:durableId="622614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F82"/>
    <w:rsid w:val="0029639D"/>
    <w:rsid w:val="00296464"/>
    <w:rsid w:val="00326F90"/>
    <w:rsid w:val="003D31E1"/>
    <w:rsid w:val="00507452"/>
    <w:rsid w:val="006C5FAF"/>
    <w:rsid w:val="008416B4"/>
    <w:rsid w:val="00AA1D8D"/>
    <w:rsid w:val="00B20D3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0D770-71DC-4400-B0B5-D0D191FF9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E3932"/>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285D43"/>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365F48"/>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365F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285D4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1644</Words>
  <Characters>9376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Salman Mugharbel</cp:lastModifiedBy>
  <cp:revision>5</cp:revision>
  <dcterms:created xsi:type="dcterms:W3CDTF">2013-12-23T23:15:00Z</dcterms:created>
  <dcterms:modified xsi:type="dcterms:W3CDTF">2026-10-12T10:30:00Z</dcterms:modified>
  <cp:category/>
</cp:coreProperties>
</file>