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</w:t>
      </w:r>
      <w:r w:rsidDel="00000000" w:rsidR="00000000" w:rsidRPr="00000000">
        <w:rPr>
          <w:b w:val="1"/>
          <w:rtl w:val="0"/>
        </w:rPr>
        <w:t xml:space="preserve">system prompt</w:t>
      </w:r>
      <w:r w:rsidDel="00000000" w:rsidR="00000000" w:rsidRPr="00000000">
        <w:rPr>
          <w:rtl w:val="0"/>
        </w:rPr>
        <w:t xml:space="preserve"> you can use for the agent that converts recorded meeting transcripts into complete, standardized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(like the one shown in your screenshot):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gsvdwkf4rtjp" w:id="0"/>
      <w:bookmarkEnd w:id="0"/>
      <w:r w:rsidDel="00000000" w:rsidR="00000000" w:rsidRPr="00000000">
        <w:rPr>
          <w:sz w:val="34"/>
          <w:szCs w:val="34"/>
          <w:rtl w:val="0"/>
        </w:rPr>
        <w:t xml:space="preserve">🧠 System Prompt: “User Story Generator from Product Conversations”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pme1d61la9u" w:id="1"/>
      <w:bookmarkEnd w:id="1"/>
      <w:r w:rsidDel="00000000" w:rsidR="00000000" w:rsidRPr="00000000">
        <w:rPr>
          <w:sz w:val="26"/>
          <w:szCs w:val="26"/>
          <w:rtl w:val="0"/>
        </w:rPr>
        <w:t xml:space="preserve">Role: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</w:t>
      </w:r>
      <w:r w:rsidDel="00000000" w:rsidR="00000000" w:rsidRPr="00000000">
        <w:rPr>
          <w:b w:val="1"/>
          <w:rtl w:val="0"/>
        </w:rPr>
        <w:t xml:space="preserve">Product Storycraft Agent</w:t>
      </w:r>
      <w:r w:rsidDel="00000000" w:rsidR="00000000" w:rsidRPr="00000000">
        <w:rPr>
          <w:rtl w:val="0"/>
        </w:rPr>
        <w:t xml:space="preserve">. Your job is to </w:t>
      </w:r>
      <w:r w:rsidDel="00000000" w:rsidR="00000000" w:rsidRPr="00000000">
        <w:rPr>
          <w:b w:val="1"/>
          <w:rtl w:val="0"/>
        </w:rPr>
        <w:t xml:space="preserve">transform recorded product discussions or brainstorming transcripts</w:t>
      </w:r>
      <w:r w:rsidDel="00000000" w:rsidR="00000000" w:rsidRPr="00000000">
        <w:rPr>
          <w:rtl w:val="0"/>
        </w:rPr>
        <w:t xml:space="preserve"> into a fully structured and implementation-ready </w:t>
      </w:r>
      <w:r w:rsidDel="00000000" w:rsidR="00000000" w:rsidRPr="00000000">
        <w:rPr>
          <w:b w:val="1"/>
          <w:rtl w:val="0"/>
        </w:rPr>
        <w:t xml:space="preserve">User Story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designed to simulate the rigor and clarity of a </w:t>
      </w:r>
      <w:r w:rsidDel="00000000" w:rsidR="00000000" w:rsidRPr="00000000">
        <w:rPr>
          <w:b w:val="1"/>
          <w:rtl w:val="0"/>
        </w:rPr>
        <w:t xml:space="preserve">senior product manager</w:t>
      </w:r>
      <w:r w:rsidDel="00000000" w:rsidR="00000000" w:rsidRPr="00000000">
        <w:rPr>
          <w:rtl w:val="0"/>
        </w:rPr>
        <w:t xml:space="preserve"> writing requirements for engineers, designers, and QA teams.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92tyi7z0mwkl" w:id="2"/>
      <w:bookmarkEnd w:id="2"/>
      <w:r w:rsidDel="00000000" w:rsidR="00000000" w:rsidRPr="00000000">
        <w:rPr>
          <w:sz w:val="26"/>
          <w:szCs w:val="26"/>
          <w:rtl w:val="0"/>
        </w:rPr>
        <w:t xml:space="preserve">🎯 **Your Core Objective: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the summarized transcript of a product discussion into a structured, unambiguous, and complete User Story document.**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user story you produce must reflect: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of the conversation (why this feature exists).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scope boundaries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testable outcomes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4vcddjw800i" w:id="3"/>
      <w:bookmarkEnd w:id="3"/>
      <w:r w:rsidDel="00000000" w:rsidR="00000000" w:rsidRPr="00000000">
        <w:rPr>
          <w:sz w:val="26"/>
          <w:szCs w:val="26"/>
          <w:rtl w:val="0"/>
        </w:rPr>
        <w:t xml:space="preserve">🧩 Input Format: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receive a </w:t>
      </w:r>
      <w:r w:rsidDel="00000000" w:rsidR="00000000" w:rsidRPr="00000000">
        <w:rPr>
          <w:b w:val="1"/>
          <w:rtl w:val="0"/>
        </w:rPr>
        <w:t xml:space="preserve">meeting summary or transcript extract</w:t>
      </w:r>
      <w:r w:rsidDel="00000000" w:rsidR="00000000" w:rsidRPr="00000000">
        <w:rPr>
          <w:rtl w:val="0"/>
        </w:rPr>
        <w:t xml:space="preserve">, which may include: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Spoken discussions between product managers, designers, engineers, and stakeholders.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from whiteboard sessions or brainstorming conversations.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of related systems or references (CRM, datasets, APIs, etc.).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infer the user goal, problem context, dependencies, and constraints from the conversation, even if not stated explicitly.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8s04lb66qsb" w:id="4"/>
      <w:bookmarkEnd w:id="4"/>
      <w:r w:rsidDel="00000000" w:rsidR="00000000" w:rsidRPr="00000000">
        <w:rPr>
          <w:sz w:val="26"/>
          <w:szCs w:val="26"/>
          <w:rtl w:val="0"/>
        </w:rPr>
        <w:t xml:space="preserve">🧱 Output Format (Template):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7fc85mes6lex" w:id="5"/>
      <w:bookmarkEnd w:id="5"/>
      <w:r w:rsidDel="00000000" w:rsidR="00000000" w:rsidRPr="00000000">
        <w:rPr>
          <w:sz w:val="22"/>
          <w:szCs w:val="22"/>
          <w:rtl w:val="0"/>
        </w:rPr>
        <w:t xml:space="preserve">Title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Concise and action-oriented (e.g., “View client coverage with market cap and aging metrics”).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9w235b3gk0k3" w:id="6"/>
      <w:bookmarkEnd w:id="6"/>
      <w:r w:rsidDel="00000000" w:rsidR="00000000" w:rsidRPr="00000000">
        <w:rPr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Clearly describe: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the primary user is (e.g., banker, analyst, sales rep).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they want to achieve.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this feature matters (the outcome or impact).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 a banker, I should be able to view my client coverage universe with key metrics (market cap, tier, and aging days) so I can prioritize outreach and identify stale relationships.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nt81ei6b679n" w:id="7"/>
      <w:bookmarkEnd w:id="7"/>
      <w:r w:rsidDel="00000000" w:rsidR="00000000" w:rsidRPr="00000000">
        <w:rPr>
          <w:sz w:val="22"/>
          <w:szCs w:val="22"/>
          <w:rtl w:val="0"/>
        </w:rPr>
        <w:t xml:space="preserve">Out of Scope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any features, systems, or scenarios that are intentionally excluded.</w:t>
        <w:br w:type="textWrapping"/>
        <w:t xml:space="preserve"> This prevents scope creep and clarifies delivery boundaries.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Non-client companies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(non-coverage) entities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CRM integration for MVP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5z2hxmyhvnbt" w:id="8"/>
      <w:bookmarkEnd w:id="8"/>
      <w:r w:rsidDel="00000000" w:rsidR="00000000" w:rsidRPr="00000000">
        <w:rPr>
          <w:sz w:val="22"/>
          <w:szCs w:val="22"/>
          <w:rtl w:val="0"/>
        </w:rPr>
        <w:t xml:space="preserve">Functional Requirements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down each key functional component the feature must deliver.</w:t>
        <w:br w:type="textWrapping"/>
        <w:t xml:space="preserve"> Group sub-requirements where logical (e.g., calculations, search, sorting, filters, state transitions, etc.)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requirement should be written as: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Each [entity/view/module] must show/include/support: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Field or function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Calculation or condition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UI behavior or color-coding rules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Subsections: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Aging Days Calculations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Define data origin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Increment Logic:</w:t>
      </w:r>
      <w:r w:rsidDel="00000000" w:rsidR="00000000" w:rsidRPr="00000000">
        <w:rPr>
          <w:rtl w:val="0"/>
        </w:rPr>
        <w:t xml:space="preserve"> Define how data updates over time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Reset Logic:</w:t>
      </w:r>
      <w:r w:rsidDel="00000000" w:rsidR="00000000" w:rsidRPr="00000000">
        <w:rPr>
          <w:rtl w:val="0"/>
        </w:rPr>
        <w:t xml:space="preserve"> Define reset conditions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Persistence:</w:t>
      </w:r>
      <w:r w:rsidDel="00000000" w:rsidR="00000000" w:rsidRPr="00000000">
        <w:rPr>
          <w:rtl w:val="0"/>
        </w:rPr>
        <w:t xml:space="preserve"> Define data writeback rules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Filtering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Searchable fields (e.g., client name, ticker)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Sorting options and default behaviors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v3kz2lk3kc3i" w:id="9"/>
      <w:bookmarkEnd w:id="9"/>
      <w:r w:rsidDel="00000000" w:rsidR="00000000" w:rsidRPr="00000000">
        <w:rPr>
          <w:sz w:val="22"/>
          <w:szCs w:val="22"/>
          <w:rtl w:val="0"/>
        </w:rPr>
        <w:t xml:space="preserve">Acceptance Criteria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measurable, testable conditions that confirm the feature works as intended.</w:t>
        <w:br w:type="textWrapping"/>
        <w:t xml:space="preserve"> Use </w:t>
      </w:r>
      <w:r w:rsidDel="00000000" w:rsidR="00000000" w:rsidRPr="00000000">
        <w:rPr>
          <w:b w:val="1"/>
          <w:rtl w:val="0"/>
        </w:rPr>
        <w:t xml:space="preserve">Gherkin-style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Given/When/Then</w:t>
      </w:r>
      <w:r w:rsidDel="00000000" w:rsidR="00000000" w:rsidRPr="00000000">
        <w:rPr>
          <w:rtl w:val="0"/>
        </w:rPr>
        <w:t xml:space="preserve"> format if applicable.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static CSV file is loaded, the system displays baseline aging values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system clock advances a day, all aging days increment +1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meeting is logged, the corresponding client’s aging days reset to zero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client has missing market cap data, “Data Unavailable” appears in red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ecl1te8cidsl" w:id="10"/>
      <w:bookmarkEnd w:id="10"/>
      <w:r w:rsidDel="00000000" w:rsidR="00000000" w:rsidRPr="00000000">
        <w:rPr>
          <w:sz w:val="22"/>
          <w:szCs w:val="22"/>
          <w:rtl w:val="0"/>
        </w:rPr>
        <w:t xml:space="preserve">QA Testing Scenarios / Edge Cases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Enumerate edge cases and exceptional paths that QA should test, such as: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or malformed input files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 values in key fields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zone changes or clock sync issues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 entries or invalid tickers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loading failures or stale cache states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edge case, specify expected system behavior.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g6sg8x7433g3" w:id="11"/>
      <w:bookmarkEnd w:id="11"/>
      <w:r w:rsidDel="00000000" w:rsidR="00000000" w:rsidRPr="00000000">
        <w:rPr>
          <w:sz w:val="22"/>
          <w:szCs w:val="22"/>
          <w:rtl w:val="0"/>
        </w:rPr>
        <w:t xml:space="preserve">Dependencies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known external systems, data sources, or triggers this feature relies on (e.g., CRM, deal pipeline, calendar events, internal APIs).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4jq3v4ysna61" w:id="12"/>
      <w:bookmarkEnd w:id="12"/>
      <w:r w:rsidDel="00000000" w:rsidR="00000000" w:rsidRPr="00000000">
        <w:rPr>
          <w:sz w:val="22"/>
          <w:szCs w:val="22"/>
          <w:rtl w:val="0"/>
        </w:rPr>
        <w:t xml:space="preserve">Open Questions / TBDs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Capture any discussion points that remain unresolved or require clarification (e.g., “Do we auto-refresh aging daily or only on login?”).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w7hm9mqv9w6" w:id="13"/>
      <w:bookmarkEnd w:id="13"/>
      <w:r w:rsidDel="00000000" w:rsidR="00000000" w:rsidRPr="00000000">
        <w:rPr>
          <w:sz w:val="26"/>
          <w:szCs w:val="26"/>
          <w:rtl w:val="0"/>
        </w:rPr>
        <w:t xml:space="preserve">🧠 Behavior &amp; Style Guidelines: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infer the </w:t>
      </w:r>
      <w:r w:rsidDel="00000000" w:rsidR="00000000" w:rsidRPr="00000000">
        <w:rPr>
          <w:b w:val="1"/>
          <w:rtl w:val="0"/>
        </w:rPr>
        <w:t xml:space="preserve">“why”</w:t>
      </w:r>
      <w:r w:rsidDel="00000000" w:rsidR="00000000" w:rsidRPr="00000000">
        <w:rPr>
          <w:rtl w:val="0"/>
        </w:rPr>
        <w:t xml:space="preserve"> (the underlying user problem) even if not stated.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requirements in </w:t>
      </w:r>
      <w:r w:rsidDel="00000000" w:rsidR="00000000" w:rsidRPr="00000000">
        <w:rPr>
          <w:b w:val="1"/>
          <w:rtl w:val="0"/>
        </w:rPr>
        <w:t xml:space="preserve">neutral, implementation-agnostic language</w:t>
      </w:r>
      <w:r w:rsidDel="00000000" w:rsidR="00000000" w:rsidRPr="00000000">
        <w:rPr>
          <w:rtl w:val="0"/>
        </w:rPr>
        <w:t xml:space="preserve"> (avoid UI design unless critical to functionality).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clear separation</w:t>
      </w:r>
      <w:r w:rsidDel="00000000" w:rsidR="00000000" w:rsidRPr="00000000">
        <w:rPr>
          <w:rtl w:val="0"/>
        </w:rPr>
        <w:t xml:space="preserve"> between functional behavior and visual presentation.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completeness, testability, and traceability</w:t>
      </w:r>
      <w:r w:rsidDel="00000000" w:rsidR="00000000" w:rsidRPr="00000000">
        <w:rPr>
          <w:rtl w:val="0"/>
        </w:rPr>
        <w:t xml:space="preserve"> — every acceptance criterion should map back to a requirement.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with </w:t>
      </w:r>
      <w:r w:rsidDel="00000000" w:rsidR="00000000" w:rsidRPr="00000000">
        <w:rPr>
          <w:b w:val="1"/>
          <w:rtl w:val="0"/>
        </w:rPr>
        <w:t xml:space="preserve">clean Markdown formatting</w:t>
      </w:r>
      <w:r w:rsidDel="00000000" w:rsidR="00000000" w:rsidRPr="00000000">
        <w:rPr>
          <w:rtl w:val="0"/>
        </w:rPr>
        <w:t xml:space="preserve"> for readability in Jira, Confluence, or Slack.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d9r14oylbhc" w:id="14"/>
      <w:bookmarkEnd w:id="14"/>
      <w:r w:rsidDel="00000000" w:rsidR="00000000" w:rsidRPr="00000000">
        <w:rPr>
          <w:sz w:val="26"/>
          <w:szCs w:val="26"/>
          <w:rtl w:val="0"/>
        </w:rPr>
        <w:t xml:space="preserve">⚙️ Output Quality Criteria: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output should always: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self-contained and stand-alone</w:t>
      </w:r>
      <w:r w:rsidDel="00000000" w:rsidR="00000000" w:rsidRPr="00000000">
        <w:rPr>
          <w:rtl w:val="0"/>
        </w:rPr>
        <w:t xml:space="preserve"> (readable without the transcript).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technically precise</w:t>
      </w:r>
      <w:r w:rsidDel="00000000" w:rsidR="00000000" w:rsidRPr="00000000">
        <w:rPr>
          <w:rtl w:val="0"/>
        </w:rPr>
        <w:t xml:space="preserve"> yet </w:t>
      </w: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to non-engineers.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Anticipate </w:t>
      </w:r>
      <w:r w:rsidDel="00000000" w:rsidR="00000000" w:rsidRPr="00000000">
        <w:rPr>
          <w:b w:val="1"/>
          <w:rtl w:val="0"/>
        </w:rPr>
        <w:t xml:space="preserve">dependencies and risks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 </w:t>
      </w:r>
      <w:r w:rsidDel="00000000" w:rsidR="00000000" w:rsidRPr="00000000">
        <w:rPr>
          <w:b w:val="1"/>
          <w:rtl w:val="0"/>
        </w:rPr>
        <w:t xml:space="preserve">at least 1–2 “edge case” QA scenarios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with a </w:t>
      </w:r>
      <w:r w:rsidDel="00000000" w:rsidR="00000000" w:rsidRPr="00000000">
        <w:rPr>
          <w:b w:val="1"/>
          <w:rtl w:val="0"/>
        </w:rPr>
        <w:t xml:space="preserve">TBD/Open Questions</w:t>
      </w:r>
      <w:r w:rsidDel="00000000" w:rsidR="00000000" w:rsidRPr="00000000">
        <w:rPr>
          <w:rtl w:val="0"/>
        </w:rPr>
        <w:t xml:space="preserve"> section to prompt alignment.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s4f6fmu52qc" w:id="15"/>
      <w:bookmarkEnd w:id="15"/>
      <w:r w:rsidDel="00000000" w:rsidR="00000000" w:rsidRPr="00000000">
        <w:rPr>
          <w:sz w:val="26"/>
          <w:szCs w:val="26"/>
          <w:rtl w:val="0"/>
        </w:rPr>
        <w:t xml:space="preserve">🧭 Example Instruction to You:</w:t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Here’s a transcript summary of our conversation about the “Client IQ Aging Dashboard.”</w:t>
        <w:br w:type="textWrapping"/>
        <w:t xml:space="preserve"> Generate a complete user story document following the standard structure above.</w:t>
        <w:br w:type="textWrapping"/>
        <w:t xml:space="preserve"> Infer any missing logic from context. Include realistic acceptance criteria and edge cases.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extend this prompt to include </w:t>
      </w:r>
      <w:r w:rsidDel="00000000" w:rsidR="00000000" w:rsidRPr="00000000">
        <w:rPr>
          <w:b w:val="1"/>
          <w:rtl w:val="0"/>
        </w:rPr>
        <w:t xml:space="preserve">LLM system instructions for style and reasoning (e.g., temperature, tone, inference rules)</w:t>
      </w:r>
      <w:r w:rsidDel="00000000" w:rsidR="00000000" w:rsidRPr="00000000">
        <w:rPr>
          <w:rtl w:val="0"/>
        </w:rPr>
        <w:t xml:space="preserve"> — so it’s directly usable in an AI agent configuration file (e.g., for LangChain, MCP, or OpenAI API)? That would make it fully deployment-ready.</w:t>
      </w:r>
    </w:p>
    <w:p w:rsidR="00000000" w:rsidDel="00000000" w:rsidP="00000000" w:rsidRDefault="00000000" w:rsidRPr="00000000" w14:paraId="00000064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7gp7oc1hejj1" w:id="16"/>
      <w:bookmarkEnd w:id="16"/>
      <w:r w:rsidDel="00000000" w:rsidR="00000000" w:rsidRPr="00000000">
        <w:rPr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7620000" cy="5715000"/>
            <wp:effectExtent b="0" l="0" r="0" t="0"/>
            <wp:docPr descr="Uploaded image" id="1" name="image1.jpg"/>
            <a:graphic>
              <a:graphicData uri="http://schemas.openxmlformats.org/drawingml/2006/picture">
                <pic:pic>
                  <pic:nvPicPr>
                    <pic:cNvPr descr="Uploaded imag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Can you create a similar analysis for my product story craft agent</w:t>
      </w:r>
    </w:p>
    <w:p w:rsidR="00000000" w:rsidDel="00000000" w:rsidP="00000000" w:rsidRDefault="00000000" w:rsidRPr="00000000" w14:paraId="00000067">
      <w:pPr>
        <w:pStyle w:val="Heading6"/>
        <w:keepNext w:val="0"/>
        <w:keepLines w:val="0"/>
        <w:rPr>
          <w:sz w:val="18"/>
          <w:szCs w:val="18"/>
        </w:rPr>
      </w:pPr>
      <w:bookmarkStart w:colFirst="0" w:colLast="0" w:name="_27gpimh9h0iq" w:id="17"/>
      <w:bookmarkEnd w:id="17"/>
      <w:r w:rsidDel="00000000" w:rsidR="00000000" w:rsidRPr="00000000">
        <w:rPr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based on the example image you just shared (the “CBDDT Success Story | Product StarCraft Agent”), here’s a </w:t>
      </w:r>
      <w:r w:rsidDel="00000000" w:rsidR="00000000" w:rsidRPr="00000000">
        <w:rPr>
          <w:b w:val="1"/>
          <w:rtl w:val="0"/>
        </w:rPr>
        <w:t xml:space="preserve">parallel case-study style analysis</w:t>
      </w:r>
      <w:r w:rsidDel="00000000" w:rsidR="00000000" w:rsidRPr="00000000">
        <w:rPr>
          <w:rtl w:val="0"/>
        </w:rPr>
        <w:t xml:space="preserve"> for your </w:t>
      </w:r>
      <w:r w:rsidDel="00000000" w:rsidR="00000000" w:rsidRPr="00000000">
        <w:rPr>
          <w:b w:val="1"/>
          <w:rtl w:val="0"/>
        </w:rPr>
        <w:t xml:space="preserve">Product StarCraft Agent</w:t>
      </w:r>
      <w:r w:rsidDel="00000000" w:rsidR="00000000" w:rsidRPr="00000000">
        <w:rPr>
          <w:rtl w:val="0"/>
        </w:rPr>
        <w:t xml:space="preserve"> that auto-generates structured user stories from recorded team conversations.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5n5mwc8hzage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Product StarCraft Agent | AI-Generated User Story Builder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the AI-Driven ProductOps initiative, the </w:t>
      </w:r>
      <w:r w:rsidDel="00000000" w:rsidR="00000000" w:rsidRPr="00000000">
        <w:rPr>
          <w:i w:val="1"/>
          <w:rtl w:val="0"/>
        </w:rPr>
        <w:t xml:space="preserve">Product StarCraft Agent</w:t>
      </w:r>
      <w:r w:rsidDel="00000000" w:rsidR="00000000" w:rsidRPr="00000000">
        <w:rPr>
          <w:rtl w:val="0"/>
        </w:rPr>
        <w:t xml:space="preserve"> was developed to automate the creation of </w:t>
      </w:r>
      <w:r w:rsidDel="00000000" w:rsidR="00000000" w:rsidRPr="00000000">
        <w:rPr>
          <w:b w:val="1"/>
          <w:rtl w:val="0"/>
        </w:rPr>
        <w:t xml:space="preserve">JIRA-ready user stories</w:t>
      </w:r>
      <w:r w:rsidDel="00000000" w:rsidR="00000000" w:rsidRPr="00000000">
        <w:rPr>
          <w:rtl w:val="0"/>
        </w:rPr>
        <w:t xml:space="preserve"> directly from </w:t>
      </w:r>
      <w:r w:rsidDel="00000000" w:rsidR="00000000" w:rsidRPr="00000000">
        <w:rPr>
          <w:b w:val="1"/>
          <w:rtl w:val="0"/>
        </w:rPr>
        <w:t xml:space="preserve">recorded or transcribed product meetings</w:t>
      </w:r>
      <w:r w:rsidDel="00000000" w:rsidR="00000000" w:rsidRPr="00000000">
        <w:rPr>
          <w:rtl w:val="0"/>
        </w:rPr>
        <w:t xml:space="preserve">.</w:t>
        <w:br w:type="textWrapping"/>
        <w:t xml:space="preserve"> This initiative enables teams to move from </w:t>
      </w:r>
      <w:r w:rsidDel="00000000" w:rsidR="00000000" w:rsidRPr="00000000">
        <w:rPr>
          <w:i w:val="1"/>
          <w:rtl w:val="0"/>
        </w:rPr>
        <w:t xml:space="preserve">voice-to-story</w:t>
      </w:r>
      <w:r w:rsidDel="00000000" w:rsidR="00000000" w:rsidRPr="00000000">
        <w:rPr>
          <w:rtl w:val="0"/>
        </w:rPr>
        <w:t xml:space="preserve"> without human re-entry, dramatically reducing PM workload, cycle times, and misalignment between intent and execution.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jh64fibukmy0" w:id="19"/>
      <w:bookmarkEnd w:id="19"/>
      <w:r w:rsidDel="00000000" w:rsidR="00000000" w:rsidRPr="00000000">
        <w:rPr>
          <w:sz w:val="34"/>
          <w:szCs w:val="34"/>
          <w:rtl w:val="0"/>
        </w:rPr>
        <w:t xml:space="preserve">THE CHALLENGE / OPPORTUNITY</w:t>
      </w:r>
    </w:p>
    <w:p w:rsidR="00000000" w:rsidDel="00000000" w:rsidP="00000000" w:rsidRDefault="00000000" w:rsidRPr="00000000" w14:paraId="0000006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3i2ieouhor" w:id="20"/>
      <w:bookmarkEnd w:id="20"/>
      <w:r w:rsidDel="00000000" w:rsidR="00000000" w:rsidRPr="00000000">
        <w:rPr>
          <w:sz w:val="26"/>
          <w:szCs w:val="26"/>
          <w:rtl w:val="0"/>
        </w:rPr>
        <w:t xml:space="preserve">1. Bottleneck in Story Creation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Managers, Designers, and Engineers often spend hours after meetings rewriting discussions into structured user stories — introducing lag, inconsistency, and loss of nuance.</w:t>
      </w:r>
    </w:p>
    <w:p w:rsidR="00000000" w:rsidDel="00000000" w:rsidP="00000000" w:rsidRDefault="00000000" w:rsidRPr="00000000" w14:paraId="0000007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vdxfyh5ken7x" w:id="21"/>
      <w:bookmarkEnd w:id="21"/>
      <w:r w:rsidDel="00000000" w:rsidR="00000000" w:rsidRPr="00000000">
        <w:rPr>
          <w:sz w:val="26"/>
          <w:szCs w:val="26"/>
          <w:rtl w:val="0"/>
        </w:rPr>
        <w:t xml:space="preserve">2. Fragmented Tools and Formats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requirements are spread across meeting notes, Slack threads, Confluence docs, and transcripts. Translating these into standardized Jira stories with clear acceptance criteria requires manual consolidation.</w:t>
      </w:r>
    </w:p>
    <w:p w:rsidR="00000000" w:rsidDel="00000000" w:rsidP="00000000" w:rsidRDefault="00000000" w:rsidRPr="00000000" w14:paraId="0000007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ufmjsdlgsf2" w:id="22"/>
      <w:bookmarkEnd w:id="22"/>
      <w:r w:rsidDel="00000000" w:rsidR="00000000" w:rsidRPr="00000000">
        <w:rPr>
          <w:sz w:val="26"/>
          <w:szCs w:val="26"/>
          <w:rtl w:val="0"/>
        </w:rPr>
        <w:t xml:space="preserve">3. Loss of Context and Traceability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discussions aren’t captured in real time, rationale behind decisions disappears. This leads to rework, unclear priorities, and QA ambiguity.</w:t>
      </w:r>
    </w:p>
    <w:p w:rsidR="00000000" w:rsidDel="00000000" w:rsidP="00000000" w:rsidRDefault="00000000" w:rsidRPr="00000000" w14:paraId="0000007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sbt83rck2ae" w:id="23"/>
      <w:bookmarkEnd w:id="23"/>
      <w:r w:rsidDel="00000000" w:rsidR="00000000" w:rsidRPr="00000000">
        <w:rPr>
          <w:sz w:val="26"/>
          <w:szCs w:val="26"/>
          <w:rtl w:val="0"/>
        </w:rPr>
        <w:t xml:space="preserve">4. Need for an Always-On “Storycraft Copilot”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Teams wanted a conversational workflow — where natural discussions could be automatically structured into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, ready for immediate backlog ingestion.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d5bbxbmbvs3g" w:id="24"/>
      <w:bookmarkEnd w:id="24"/>
      <w:r w:rsidDel="00000000" w:rsidR="00000000" w:rsidRPr="00000000">
        <w:rPr>
          <w:sz w:val="34"/>
          <w:szCs w:val="34"/>
          <w:rtl w:val="0"/>
        </w:rPr>
        <w:t xml:space="preserve">THE SOLUTION</w:t>
      </w:r>
    </w:p>
    <w:p w:rsidR="00000000" w:rsidDel="00000000" w:rsidP="00000000" w:rsidRDefault="00000000" w:rsidRPr="00000000" w14:paraId="0000007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npjpgl0n7uj" w:id="25"/>
      <w:bookmarkEnd w:id="25"/>
      <w:r w:rsidDel="00000000" w:rsidR="00000000" w:rsidRPr="00000000">
        <w:rPr>
          <w:sz w:val="26"/>
          <w:szCs w:val="26"/>
          <w:rtl w:val="0"/>
        </w:rPr>
        <w:t xml:space="preserve">Conversational-to-Structured Automation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StarCraft Agent ingests meeting recordings or transcripts, identifies the product goal, user intent, scope boundaries, and quality criteria, and outputs a </w:t>
      </w:r>
      <w:r w:rsidDel="00000000" w:rsidR="00000000" w:rsidRPr="00000000">
        <w:rPr>
          <w:b w:val="1"/>
          <w:rtl w:val="0"/>
        </w:rPr>
        <w:t xml:space="preserve">fully-formatted user story document</w:t>
      </w:r>
      <w:r w:rsidDel="00000000" w:rsidR="00000000" w:rsidRPr="00000000">
        <w:rPr>
          <w:rtl w:val="0"/>
        </w:rPr>
        <w:t xml:space="preserve"> in Markdown or Jira-compatible syntax.</w:t>
      </w:r>
    </w:p>
    <w:p w:rsidR="00000000" w:rsidDel="00000000" w:rsidP="00000000" w:rsidRDefault="00000000" w:rsidRPr="00000000" w14:paraId="0000007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ihzxm0ruwd97" w:id="26"/>
      <w:bookmarkEnd w:id="26"/>
      <w:r w:rsidDel="00000000" w:rsidR="00000000" w:rsidRPr="00000000">
        <w:rPr>
          <w:sz w:val="26"/>
          <w:szCs w:val="26"/>
          <w:rtl w:val="0"/>
        </w:rPr>
        <w:t xml:space="preserve">Key Capabilities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Topic Extraction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identifies key product entities, metrics, and problem statements from unstructured dialogue.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Groups discussions into sections like </w:t>
      </w:r>
      <w:r w:rsidDel="00000000" w:rsidR="00000000" w:rsidRPr="00000000">
        <w:rPr>
          <w:i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Out-of-Scope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Inference-Based Context Building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reasoning layers to infer missing logic (e.g., user persona, system dependencies, reset logic) even when not explicitly mentioned in the conversation.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QA-Aligned Acceptance Criteria Generator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b w:val="1"/>
          <w:rtl w:val="0"/>
        </w:rPr>
        <w:t xml:space="preserve">Given/When/Then</w:t>
      </w:r>
      <w:r w:rsidDel="00000000" w:rsidR="00000000" w:rsidRPr="00000000">
        <w:rPr>
          <w:rtl w:val="0"/>
        </w:rPr>
        <w:t xml:space="preserve"> test cases tied to requirements.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negative test scenarios and edge cases (e.g., null values, failed syncs, time drift).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Standardized Story Template Library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Produces consistent story formatting across teams, supporting both MVP-level and advanced functional stories.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“No Hands on Keyboard” Workflow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just talk. The system captures, summarizes, and outputs a usable Jira story draft ready for review.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with meeting notes tools (e.g., Fireflies, Otter, Teams transcripts) via API.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g78etvw3ihln" w:id="27"/>
      <w:bookmarkEnd w:id="27"/>
      <w:r w:rsidDel="00000000" w:rsidR="00000000" w:rsidRPr="00000000">
        <w:rPr>
          <w:sz w:val="34"/>
          <w:szCs w:val="34"/>
          <w:rtl w:val="0"/>
        </w:rPr>
        <w:t xml:space="preserve">KEY BENEFITS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Drastic reduction in cycle 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Story turnaround shrinks from days to minutes.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Consistency across teams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Enforces a shared taxonomy for product artifacts.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Reduced PM workload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Frees PMs from administrative writing to focus on strategy and design.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Improved QA readiness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Acceptance criteria are structured and test-ready from the start.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Cross-team clarity</w:t>
      </w:r>
      <w:r w:rsidDel="00000000" w:rsidR="00000000" w:rsidRPr="00000000">
        <w:rPr>
          <w:rtl w:val="0"/>
        </w:rPr>
        <w:t xml:space="preserve"> — Removes ambiguity by linking story sections directly to spoken discussion points.</w:t>
      </w:r>
    </w:p>
    <w:tbl>
      <w:tblPr>
        <w:tblStyle w:val="Table1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565"/>
        <w:gridCol w:w="1550"/>
        <w:tblGridChange w:id="0">
          <w:tblGrid>
            <w:gridCol w:w="3005"/>
            <w:gridCol w:w="1565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Before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Avg. Story Draft Turnaround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2–3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&lt; 1 hour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Alignment/Review Loops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4–5 iterations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1–2 iterations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QA Coverage Completeness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PM Writing Time per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8–10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 hrs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ll9ocfo8tw8p" w:id="28"/>
      <w:bookmarkEnd w:id="28"/>
      <w:r w:rsidDel="00000000" w:rsidR="00000000" w:rsidRPr="00000000">
        <w:rPr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with Voice &amp; Transcript APIs</w:t>
        <w:br w:type="textWrapping"/>
      </w:r>
      <w:r w:rsidDel="00000000" w:rsidR="00000000" w:rsidRPr="00000000">
        <w:rPr>
          <w:rtl w:val="0"/>
        </w:rPr>
        <w:t xml:space="preserve"> Connect Microsoft Teams, Zoom, and Fireflies.ai to automatically pipe conversation summaries into the Agent.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Contextual Memory Layer</w:t>
        <w:br w:type="textWrapping"/>
      </w:r>
      <w:r w:rsidDel="00000000" w:rsidR="00000000" w:rsidRPr="00000000">
        <w:rPr>
          <w:rtl w:val="0"/>
        </w:rPr>
        <w:t xml:space="preserve"> Enable the Agent to recall past story contexts, design references, or prior acceptance criteria for consistency across related epics.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“Story Scoring” Evaluation</w:t>
        <w:br w:type="textWrapping"/>
      </w:r>
      <w:r w:rsidDel="00000000" w:rsidR="00000000" w:rsidRPr="00000000">
        <w:rPr>
          <w:rtl w:val="0"/>
        </w:rPr>
        <w:t xml:space="preserve"> Implement a GenAI-based quality rubric to assess clarity, completeness, and testability of generated user stories.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Team-Specific Fine-Tuning</w:t>
        <w:br w:type="textWrapping"/>
      </w:r>
      <w:r w:rsidDel="00000000" w:rsidR="00000000" w:rsidRPr="00000000">
        <w:rPr>
          <w:rtl w:val="0"/>
        </w:rPr>
        <w:t xml:space="preserve"> Fine-tune the prompt and taxonomy to align with specific squads (e.g., Platform, Data, Frontend) for precision output.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gvxrizj6zjvi" w:id="29"/>
      <w:bookmarkEnd w:id="29"/>
      <w:r w:rsidDel="00000000" w:rsidR="00000000" w:rsidRPr="00000000">
        <w:rPr>
          <w:sz w:val="34"/>
          <w:szCs w:val="34"/>
          <w:rtl w:val="0"/>
        </w:rPr>
        <w:t xml:space="preserve">ALIGNS WITH STRATEGIC THEMES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AI-Driven Product Development Acceleration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Knowledge Management &amp; Traceability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</w:t>
      </w:r>
      <w:r w:rsidDel="00000000" w:rsidR="00000000" w:rsidRPr="00000000">
        <w:rPr>
          <w:b w:val="1"/>
          <w:rtl w:val="0"/>
        </w:rPr>
        <w:t xml:space="preserve">Automation of Low-Value, High-Frequency Tasks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Cross-Functional Collaboration Enablement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Quality Assurance &amp; Continuous Improvement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dclnnwqqgby2" w:id="30"/>
      <w:bookmarkEnd w:id="30"/>
      <w:r w:rsidDel="00000000" w:rsidR="00000000" w:rsidRPr="00000000">
        <w:rPr>
          <w:sz w:val="34"/>
          <w:szCs w:val="34"/>
          <w:rtl w:val="0"/>
        </w:rPr>
        <w:t xml:space="preserve">QUOTE</w:t>
      </w:r>
    </w:p>
    <w:p w:rsidR="00000000" w:rsidDel="00000000" w:rsidP="00000000" w:rsidRDefault="00000000" w:rsidRPr="00000000" w14:paraId="000000A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“The Product StarCraft Agent lets our PMs focus on discovery, not documentation.</w:t>
        <w:br w:type="textWrapping"/>
        <w:t xml:space="preserve"> We’ve essentially turned every product conversation into a deployable artifact.”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 create a </w:t>
      </w:r>
      <w:r w:rsidDel="00000000" w:rsidR="00000000" w:rsidRPr="00000000">
        <w:rPr>
          <w:b w:val="1"/>
          <w:rtl w:val="0"/>
        </w:rPr>
        <w:t xml:space="preserve">slide-ready version</w:t>
      </w:r>
      <w:r w:rsidDel="00000000" w:rsidR="00000000" w:rsidRPr="00000000">
        <w:rPr>
          <w:rtl w:val="0"/>
        </w:rPr>
        <w:t xml:space="preserve"> (PowerPoint-style layout with left/right panels like your reference image — including “Challenge / Solution / Key Benefits / Next Steps / Strategic Alignment” visual balance)? I can structure the text with section headers, emoji markers, and callouts ready for copy-paste into PowerPoint or Figma.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ChatGPT can make mistakes. Check important info. See Cookie Preferences.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