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Meetings Captured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Meetings</w:t>
      </w:r>
      <w:r w:rsidDel="00000000" w:rsidR="00000000" w:rsidRPr="00000000">
        <w:rPr>
          <w:rtl w:val="0"/>
        </w:rPr>
        <w:t xml:space="preserve">: Pitches, relationship updates, negotiation calls.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Internal Meetings</w:t>
      </w:r>
      <w:r w:rsidDel="00000000" w:rsidR="00000000" w:rsidRPr="00000000">
        <w:rPr>
          <w:rtl w:val="0"/>
        </w:rPr>
        <w:t xml:space="preserve">: Deal team syncs, management committee updates.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Due Diligence Calls</w:t>
      </w:r>
      <w:r w:rsidDel="00000000" w:rsidR="00000000" w:rsidRPr="00000000">
        <w:rPr>
          <w:rtl w:val="0"/>
        </w:rPr>
        <w:t xml:space="preserve">: With lawyers, accountants, third parties.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 Sounding</w:t>
      </w:r>
      <w:r w:rsidDel="00000000" w:rsidR="00000000" w:rsidRPr="00000000">
        <w:rPr>
          <w:rtl w:val="0"/>
        </w:rPr>
        <w:t xml:space="preserve">: Conversations with potential investors or buyers.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Modes of Note-Taking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Notes</w:t>
      </w:r>
      <w:r w:rsidDel="00000000" w:rsidR="00000000" w:rsidRPr="00000000">
        <w:rPr>
          <w:rtl w:val="0"/>
        </w:rPr>
        <w:t xml:space="preserve">: Typed into OneNote, Word, or email drafts during/after meetings.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 Summaries</w:t>
      </w:r>
      <w:r w:rsidDel="00000000" w:rsidR="00000000" w:rsidRPr="00000000">
        <w:rPr>
          <w:rtl w:val="0"/>
        </w:rPr>
        <w:t xml:space="preserve">: Sent internally as “call notes” or “meeting recaps.”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: Many banks have standard templates for meetings, especially client interactions (e.g., situation overview, key asks, next steps).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CRM Input</w:t>
      </w:r>
      <w:r w:rsidDel="00000000" w:rsidR="00000000" w:rsidRPr="00000000">
        <w:rPr>
          <w:rtl w:val="0"/>
        </w:rPr>
        <w:t xml:space="preserve">: Notes are often logged into systems like DealCloud, Salesforce, or proprietary CRMs.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Recording + Transcription (Informal)</w:t>
      </w:r>
      <w:r w:rsidDel="00000000" w:rsidR="00000000" w:rsidRPr="00000000">
        <w:rPr>
          <w:rtl w:val="0"/>
        </w:rPr>
        <w:t xml:space="preserve">: Increasingly used but with caution due to compliance and client sensitivity.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"/>
        <w:gridCol w:w="6335"/>
        <w:tblGridChange w:id="0">
          <w:tblGrid>
            <w:gridCol w:w="2885"/>
            <w:gridCol w:w="6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Deal Continuity &amp;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 turnover, long deal cycles — notes help onboard new team members fast.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Risk &amp;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Record of what was said/offered — especially important in regulated settings.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Strategic 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Notes across multiple client meetings reveal trends and deal opportunities.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Team Coordination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Analysts, associates, and MDs align on next steps and execution tactics.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Relationship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Notes help recall client preferences, decision-makers, and pain points.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Accountability &amp;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Notes show senior management that teams are active and covering key accounts.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Execution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Captures deliverables, asks, and blockers for follow-up.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Legal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Some notes may serve as legal documentation in deal disputes or audits.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