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Framework → To surface checker UI and run validations inside decks.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Corporate Template Repository / Master Slide Library → Source of approved layouts and slide masters.</w:t>
        <w:br w:type="textWrapping"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Dictionary / Glossary Service → For spell, grammar, and abbreviation audits.</w:t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Branding Guidelines Repository → Approved colors, logos, and client vs RBC branding toggles.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Team/Vertical Rules Database → Mapping of bankers → verticals → formatting standards.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Admin Controls Service → For creating/editing team templates (restricted access).</w:t>
        <w:br w:type="textWrapping"/>
      </w:r>
    </w:p>
    <w:p w:rsidR="00000000" w:rsidDel="00000000" w:rsidP="00000000" w:rsidRDefault="00000000" w:rsidRPr="00000000" w14:paraId="00000007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meus951scfv" w:id="0"/>
      <w:bookmarkEnd w:id="0"/>
      <w:r w:rsidDel="00000000" w:rsidR="00000000" w:rsidRPr="00000000">
        <w:rPr>
          <w:sz w:val="34"/>
          <w:szCs w:val="34"/>
          <w:rtl w:val="0"/>
        </w:rPr>
        <w:t xml:space="preserve">Business Requirements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Bankers can save their current formatting preferences (content, numbers, fonts, alignment, case, branding) as a personal template.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 must always inherit vertical-specific defaults (e.g., Technology, FinTech, AI), so that personal edits don’t drift away from the source of truth.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Bankers should be able to name and manage their saved templates (e.g., “Tech IPO Pack,” “QBR Style”).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Dropdown must clearly distinguish between: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 Templates (official source of truth, admin-controlled)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Templates (personal, banker-created, reusable).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Admins retain control of vertical templates and cannot be overridden by user templates.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templates must work across desktop and web PowerPoint add-in.</w:t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lk4myr4oyzrc" w:id="1"/>
      <w:bookmarkEnd w:id="1"/>
      <w:r w:rsidDel="00000000" w:rsidR="00000000" w:rsidRPr="00000000">
        <w:rPr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select formatting preferences, when I choose “Save as Template,” then a dialog prompts me to name my template.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save a template, when I open the Format Dropdown, then I see it listed under a “My Templates” section, separate from official vertical templates.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switch from a user template back to a vertical template, when I re-run the checker, then the official rules apply again.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attempt to edit a vertical template, then I am blocked and notified that only admins can make changes.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I delete or update a personal template, then the dropdown updates instantly.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I apply a saved template, then all preferences (content, numbers, alignment, fonts, case, branding) update automatically in the checker.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8gvu0eics44" w:id="2"/>
      <w:bookmarkEnd w:id="2"/>
      <w:r w:rsidDel="00000000" w:rsidR="00000000" w:rsidRPr="00000000">
        <w:rPr>
          <w:sz w:val="34"/>
          <w:szCs w:val="34"/>
          <w:rtl w:val="0"/>
        </w:rPr>
        <w:t xml:space="preserve">Definition of Done (DoD)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Bankers can successfully create, name, and save personal templates.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 inherit and remain consistent with vertical-specific rules.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“My Templates” section appears distinct from “Official Templates.”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Switching between templates works without errors.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Admin-only restriction on vertical templates is enforced.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works in both desktop and Office 365 PowerPoint add-in.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QA validates templates apply consistently across multiple decks.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/ tooltip explains difference between user templates and vertical templates.</w:t>
        <w:br w:type="textWrapping"/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j0l5o4vsgb4o" w:id="3"/>
      <w:bookmarkEnd w:id="3"/>
      <w:r w:rsidDel="00000000" w:rsidR="00000000" w:rsidRPr="00000000">
        <w:rPr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Vertical Template Repository → Source of truth for official formatting rules.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User Profile Service → To store and retrieve banker-created templates.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Template Management UI → For saving, naming, and listing templates in the dropdown.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Permissions Service → To enforce admin-only control over vertical templates.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PowerPoint Add-in Framework → To persist and apply formatting preferences across decks.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