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Dependencies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UI for section selection with checkbox controls and a maximum limit of four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 service to persist the selected sections per user &amp; client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 Insights landing page rendering logic that dynamically orders and displays chosen sections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 analytics tracking to measure section selection usage patterns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 Behavior</w:t>
      </w:r>
      <w:r w:rsidDel="00000000" w:rsidR="00000000" w:rsidRPr="00000000">
        <w:rPr>
          <w:rtl w:val="0"/>
        </w:rPr>
        <w:t xml:space="preserve"> – When user clicks </w:t>
      </w:r>
      <w:r w:rsidDel="00000000" w:rsidR="00000000" w:rsidRPr="00000000">
        <w:rPr>
          <w:i w:val="1"/>
          <w:rtl w:val="0"/>
        </w:rPr>
        <w:t xml:space="preserve">Save &amp; Continue</w:t>
      </w:r>
      <w:r w:rsidDel="00000000" w:rsidR="00000000" w:rsidRPr="00000000">
        <w:rPr>
          <w:rtl w:val="0"/>
        </w:rPr>
        <w:t xml:space="preserve">, the system saves their section selections for that specific client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Selection Logic</w:t>
      </w:r>
      <w:r w:rsidDel="00000000" w:rsidR="00000000" w:rsidRPr="00000000">
        <w:rPr>
          <w:rtl w:val="0"/>
        </w:rPr>
        <w:t xml:space="preserve"> – Users can only choose up to four sections; attempting to choose more should prompt an inline message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Display Logic</w:t>
      </w:r>
      <w:r w:rsidDel="00000000" w:rsidR="00000000" w:rsidRPr="00000000">
        <w:rPr>
          <w:rtl w:val="0"/>
        </w:rPr>
        <w:t xml:space="preserve"> – The Client Insights landing page must load only the chosen sections in the selected order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Persistence</w:t>
      </w:r>
      <w:r w:rsidDel="00000000" w:rsidR="00000000" w:rsidRPr="00000000">
        <w:rPr>
          <w:rtl w:val="0"/>
        </w:rPr>
        <w:t xml:space="preserve"> – Selections should persist for future visits to the same client profile unless changed by the user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Requirements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Ability to add a new section if relevant (admin-managed list of available sections)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Inline “Add Section” link opens a modal to create or request a new section template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Saved templates can be reused across multiple clients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Must work seamlessly in both PPT export and web-native views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Must handle section names and descriptions with up to 100 characters without truncation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 of Done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Meets latency, accuracy, and persistence requirements for section customization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Selection limit logic prevents over-selection and clearly communicates why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Verified across browsers and devices with no UI misalignment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Offline fallback: previously saved sections still load if system is temporarily offline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