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integration with internal pitchbook repository/search API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 service to ensure banker can only access authorized materials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 preview and download capability within Outlook add-in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feature for adding new decks to the repository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Behavior</w:t>
      </w:r>
      <w:r w:rsidDel="00000000" w:rsidR="00000000" w:rsidRPr="00000000">
        <w:rPr>
          <w:rtl w:val="0"/>
        </w:rPr>
        <w:t xml:space="preserve"> – When a banker clicks “Add a Document,” the system should open the integrated pitchbook modal.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&amp; Filter</w:t>
      </w:r>
      <w:r w:rsidDel="00000000" w:rsidR="00000000" w:rsidRPr="00000000">
        <w:rPr>
          <w:rtl w:val="0"/>
        </w:rPr>
        <w:t xml:space="preserve"> – Ability to filter by sub-vertical, client name, date range, and sort order.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&amp; Select</w:t>
      </w:r>
      <w:r w:rsidDel="00000000" w:rsidR="00000000" w:rsidRPr="00000000">
        <w:rPr>
          <w:rtl w:val="0"/>
        </w:rPr>
        <w:t xml:space="preserve"> – Banker can preview “recently viewed” and “frequently opened” decks.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&amp; Add</w:t>
      </w:r>
      <w:r w:rsidDel="00000000" w:rsidR="00000000" w:rsidRPr="00000000">
        <w:rPr>
          <w:rtl w:val="0"/>
        </w:rPr>
        <w:t xml:space="preserve"> – Banker can upload a new deck or select from repository, then attach it to meeting context.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– Search results return within 3 seconds; file attachments initiate within 2 seconds.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Requirements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Must be accessible from the Client Insights and Client Briefs pages in Outlook add-in.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relevant decks prioritized by recent usage and meeting context.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bulk selection of multiple pitchbooks.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flow supports drag-and-drop and standard file picker.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Banker can attach one or more pitchbooks from repository or upload new ones without leaving Outlook.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Selected decks are linked to the meeting record and retrievable from the meeting view.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Meets latency and security requirements.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