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Starbucks cerca de mí: guía práctica para encontrar tu café</w:t>
      </w:r>
    </w:p>
    <w:p>
      <w:r>
        <w:t>Para encontrar un Starbucks cerca de ti, abre el localizador oficial del país donde estás o busca Starbucks en Google Maps con tu ubicación actual. Comprueba la dirección, el horario del día y la ruta antes de salir. En Alemania, utiliza la ficha alemana de la sucursal elegida.</w:t>
      </w:r>
    </w:p>
    <w:p>
      <w:r>
        <w:t>Si buscas «starbucks cerca de mi» durante un viaje, el idioma de la consulta no basta para indicar dónde quieres tomar café. Esta guía está pensada especialmente para lectores que buscan en español mientras visitan Alemania. También te ayuda a reconocer cuándo un resultado corresponde a España, México o a un servicio de reparto.</w:t>
      </w:r>
    </w:p>
    <w:p>
      <w:pPr>
        <w:pStyle w:val="Heading1"/>
      </w:pPr>
      <w:r>
        <w:t>¿Cómo encontrar una cafetería desde tu ubicación actual?</w:t>
      </w:r>
    </w:p>
    <w:p>
      <w:r>
        <w:t xml:space="preserve">Introduce Starbucks y una ubicación concreta para obtener resultados que puedas comprobar. En </w:t>
      </w:r>
      <w:hyperlink r:id="rId9">
        <w:r>
          <w:rPr>
            <w:color w:val="006241"/>
            <w:u w:val="single"/>
          </w:rPr>
          <w:t>Google Maps</w:t>
        </w:r>
      </w:hyperlink>
      <w:r>
        <w:t xml:space="preserve">, puedes buscar por el nombre del negocio, una dirección, una ciudad o un código postal. Si vas a visitar Alemania, también puedes empezar por el </w:t>
      </w:r>
      <w:hyperlink r:id="rId10">
        <w:r>
          <w:rPr>
            <w:color w:val="006241"/>
            <w:u w:val="single"/>
          </w:rPr>
          <w:t>localizador oficial alemán</w:t>
        </w:r>
      </w:hyperlink>
      <w:r>
        <w:t>.</w:t>
      </w:r>
    </w:p>
    <w:p>
      <w:pPr>
        <w:pStyle w:val="ListNumber"/>
      </w:pPr>
      <w:r>
        <w:t>Abre el mapa o el localizador y revisa el lugar desde el que estás buscando.</w:t>
      </w:r>
    </w:p>
    <w:p>
      <w:pPr>
        <w:pStyle w:val="ListNumber"/>
      </w:pPr>
      <w:r>
        <w:t>Permite el acceso a tu ubicación si quieres usarla, o introduce manualmente tu ciudad y dirección de referencia.</w:t>
      </w:r>
    </w:p>
    <w:p>
      <w:pPr>
        <w:pStyle w:val="ListNumber"/>
      </w:pPr>
      <w:r>
        <w:t>Busca Starbucks y selecciona una sucursal concreta, no solo el nombre general de la cadena.</w:t>
      </w:r>
    </w:p>
    <w:p>
      <w:pPr>
        <w:pStyle w:val="ListNumber"/>
      </w:pPr>
      <w:r>
        <w:t>Comprueba la calle, el horario correspondiente a tu visita y el enlace a la ficha oficial.</w:t>
      </w:r>
    </w:p>
    <w:p>
      <w:pPr>
        <w:pStyle w:val="ListNumber"/>
      </w:pPr>
      <w:r>
        <w:t>Calcula el trayecto con tu medio de transporte y decide si llegarás con tiempo para pedir.</w:t>
      </w:r>
    </w:p>
    <w:p>
      <w:r>
        <w:t xml:space="preserve">La </w:t>
      </w:r>
      <w:hyperlink r:id="rId11">
        <w:r>
          <w:rPr>
            <w:color w:val="006241"/>
            <w:u w:val="single"/>
          </w:rPr>
          <w:t>ayuda de búsqueda de Google Maps</w:t>
        </w:r>
      </w:hyperlink>
      <w:r>
        <w:t xml:space="preserve"> confirma estas formas de localizar negocios. No todos los filtros aparecen en todos los países o idiomas, así que puedes completar la comprobación abriendo directamente la ficha.</w:t>
      </w:r>
    </w:p>
    <w:p>
      <w:pPr>
        <w:pStyle w:val="Heading2"/>
      </w:pPr>
      <w:r>
        <w:t>¿Qué hacer si el mapa te sitúa en otra ciudad?</w:t>
      </w:r>
    </w:p>
    <w:p>
      <w:r>
        <w:t xml:space="preserve">Corrige el punto de partida antes de elegir una cafetería. Revisa el indicador de ubicación y los permisos del navegador o del dispositivo; si no quieres compartir tu posición, escribe una dirección conocida. Google explica estas comprobaciones en su </w:t>
      </w:r>
      <w:hyperlink r:id="rId12">
        <w:r>
          <w:rPr>
            <w:color w:val="006241"/>
            <w:u w:val="single"/>
          </w:rPr>
          <w:t>guía sobre precisión de la ubicación</w:t>
        </w:r>
      </w:hyperlink>
      <w:r>
        <w:t>.</w:t>
      </w:r>
    </w:p>
    <w:p>
      <w:r>
        <w:t>Para preparar un viaje, usa el hotel, la estación o el lugar de tu cita como referencia. Una búsqueda desde tu casa puede servir para explorar el destino, pero la ruta debe empezar donde estarás realmente. Antes de guardarla, comprueba que el nombre de la ciudad y el país sean los correctos.</w:t>
      </w:r>
    </w:p>
    <w:p>
      <w:pPr>
        <w:pStyle w:val="Heading1"/>
      </w:pPr>
      <w:r>
        <w:t>¿Qué localizador usar en Alemania, España o México?</w:t>
      </w:r>
    </w:p>
    <w:p>
      <w:r>
        <w:t xml:space="preserve">Elige el buscador por el país de tu visita, aunque prefieras leer en español. Starbucks tiene una </w:t>
      </w:r>
      <w:hyperlink r:id="rId10">
        <w:r>
          <w:rPr>
            <w:color w:val="006241"/>
            <w:u w:val="single"/>
          </w:rPr>
          <w:t>web de localización alemana</w:t>
        </w:r>
      </w:hyperlink>
      <w:r>
        <w:t xml:space="preserve"> y otra </w:t>
      </w:r>
      <w:hyperlink r:id="rId13">
        <w:r>
          <w:rPr>
            <w:color w:val="006241"/>
            <w:u w:val="single"/>
          </w:rPr>
          <w:t>española</w:t>
        </w:r>
      </w:hyperlink>
      <w:r>
        <w:t>. Los directorios de otros países no sustituyen una ficha local.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Dónde quieres ir</w:t>
            </w:r>
          </w:p>
        </w:tc>
        <w:tc>
          <w:tcPr>
            <w:tcW w:type="dxa" w:w="3408"/>
          </w:tcPr>
          <w:p>
            <w:r>
              <w:t>Punto de partida recomendado</w:t>
            </w:r>
          </w:p>
        </w:tc>
        <w:tc>
          <w:tcPr>
            <w:tcW w:type="dxa" w:w="3408"/>
          </w:tcPr>
          <w:p>
            <w:r>
              <w:t>Qué comprobar</w:t>
            </w:r>
          </w:p>
        </w:tc>
      </w:tr>
      <w:tr>
        <w:tc>
          <w:tcPr>
            <w:tcW w:type="dxa" w:w="3408"/>
          </w:tcPr>
          <w:p>
            <w:r>
              <w:t>Alemania</w:t>
            </w:r>
          </w:p>
        </w:tc>
        <w:tc>
          <w:tcPr>
            <w:tcW w:type="dxa" w:w="3408"/>
          </w:tcPr>
          <w:p>
            <w:r>
              <w:t>Localizador de Starbucks Alemania</w:t>
            </w:r>
          </w:p>
        </w:tc>
        <w:tc>
          <w:tcPr>
            <w:tcW w:type="dxa" w:w="3408"/>
          </w:tcPr>
          <w:p>
            <w:r>
              <w:t>Ciudad alemana, dirección y ficha de la sucursal</w:t>
            </w:r>
          </w:p>
        </w:tc>
      </w:tr>
      <w:tr>
        <w:tc>
          <w:tcPr>
            <w:tcW w:type="dxa" w:w="3408"/>
          </w:tcPr>
          <w:p>
            <w:r>
              <w:t>España</w:t>
            </w:r>
          </w:p>
        </w:tc>
        <w:tc>
          <w:tcPr>
            <w:tcW w:type="dxa" w:w="3408"/>
          </w:tcPr>
          <w:p>
            <w:r>
              <w:t>Localizador de Starbucks España</w:t>
            </w:r>
          </w:p>
        </w:tc>
        <w:tc>
          <w:tcPr>
            <w:tcW w:type="dxa" w:w="3408"/>
          </w:tcPr>
          <w:p>
            <w:r>
              <w:t>Localidad y dirección de la tienda</w:t>
            </w:r>
          </w:p>
        </w:tc>
      </w:tr>
      <w:tr>
        <w:tc>
          <w:tcPr>
            <w:tcW w:type="dxa" w:w="3408"/>
          </w:tcPr>
          <w:p>
            <w:r>
              <w:t>México</w:t>
            </w:r>
          </w:p>
        </w:tc>
        <w:tc>
          <w:tcPr>
            <w:tcW w:type="dxa" w:w="3408"/>
          </w:tcPr>
          <w:p>
            <w:r>
              <w:t>Web oficial del mercado y mapa de la ciudad concreta</w:t>
            </w:r>
          </w:p>
        </w:tc>
        <w:tc>
          <w:tcPr>
            <w:tcW w:type="dxa" w:w="3408"/>
          </w:tcPr>
          <w:p>
            <w:r>
              <w:t>País, dirección y si el resultado es de visita o reparto</w:t>
            </w:r>
          </w:p>
        </w:tc>
      </w:tr>
      <w:tr>
        <w:tc>
          <w:tcPr>
            <w:tcW w:type="dxa" w:w="3408"/>
          </w:tcPr>
          <w:p>
            <w:r>
              <w:t>Todavía no has llegado</w:t>
            </w:r>
          </w:p>
        </w:tc>
        <w:tc>
          <w:tcPr>
            <w:tcW w:type="dxa" w:w="3408"/>
          </w:tcPr>
          <w:p>
            <w:r>
              <w:t>Mapa centrado en tu hotel o destino</w:t>
            </w:r>
          </w:p>
        </w:tc>
        <w:tc>
          <w:tcPr>
            <w:tcW w:type="dxa" w:w="3408"/>
          </w:tcPr>
          <w:p>
            <w:r>
              <w:t>Que la búsqueda use ese lugar y no tu posición actual</w:t>
            </w:r>
          </w:p>
        </w:tc>
      </w:tr>
    </w:tbl>
    <w:p/>
    <w:p>
      <w:r>
        <w:t xml:space="preserve">Por ejemplo, </w:t>
      </w:r>
      <w:hyperlink r:id="rId14">
        <w:r>
          <w:rPr>
            <w:color w:val="006241"/>
            <w:u w:val="single"/>
          </w:rPr>
          <w:t>Sucursales24</w:t>
        </w:r>
      </w:hyperlink>
      <w:r>
        <w:t xml:space="preserve"> presenta un directorio mexicano, mientras que </w:t>
      </w:r>
      <w:hyperlink r:id="rId15">
        <w:r>
          <w:rPr>
            <w:color w:val="006241"/>
            <w:u w:val="single"/>
          </w:rPr>
          <w:t>Firmania</w:t>
        </w:r>
      </w:hyperlink>
      <w:r>
        <w:t xml:space="preserve"> muestra ubicaciones españolas. Reconocer ese contexto evita guardar una dirección válida en el país equivocado. Si necesitas una explicación en alemán, puedes consultar nuestra </w:t>
      </w:r>
      <w:hyperlink r:id="rId16">
        <w:r>
          <w:rPr>
            <w:color w:val="006241"/>
            <w:u w:val="single"/>
          </w:rPr>
          <w:t>guía alemana para encontrar una sucursal cercana</w:t>
        </w:r>
      </w:hyperlink>
      <w:r>
        <w:t>.</w:t>
      </w:r>
    </w:p>
    <w:p>
      <w:pPr>
        <w:pStyle w:val="Heading2"/>
      </w:pPr>
      <w:r>
        <w:t>¿Qué significan las indicaciones alemanas de la ficha?</w:t>
      </w:r>
    </w:p>
    <w:p>
      <w:r>
        <w:t>Las etiquetas alemanas te permiten identificar el horario, el acceso a la ruta y los servicios sin traducir toda la página. Conserva la dirección tal como aparece; traducir el nombre de una calle puede dificultar su identificación en el mapa.</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Etiqueta o palabra</w:t>
            </w:r>
          </w:p>
        </w:tc>
        <w:tc>
          <w:tcPr>
            <w:tcW w:type="dxa" w:w="3408"/>
          </w:tcPr>
          <w:p>
            <w:r>
              <w:t>Significado en español</w:t>
            </w:r>
          </w:p>
        </w:tc>
        <w:tc>
          <w:tcPr>
            <w:tcW w:type="dxa" w:w="3408"/>
          </w:tcPr>
          <w:p>
            <w:r>
              <w:t>Para qué sirve</w:t>
            </w:r>
          </w:p>
        </w:tc>
      </w:tr>
      <w:tr>
        <w:tc>
          <w:tcPr>
            <w:tcW w:type="dxa" w:w="3408"/>
          </w:tcPr>
          <w:p>
            <w:r>
              <w:t>Öffnungszeiten</w:t>
            </w:r>
          </w:p>
        </w:tc>
        <w:tc>
          <w:tcPr>
            <w:tcW w:type="dxa" w:w="3408"/>
          </w:tcPr>
          <w:p>
            <w:r>
              <w:t>Horarios de apertura</w:t>
            </w:r>
          </w:p>
        </w:tc>
        <w:tc>
          <w:tcPr>
            <w:tcW w:type="dxa" w:w="3408"/>
          </w:tcPr>
          <w:p>
            <w:r>
              <w:t>Revisar el día de la visita</w:t>
            </w:r>
          </w:p>
        </w:tc>
      </w:tr>
      <w:tr>
        <w:tc>
          <w:tcPr>
            <w:tcW w:type="dxa" w:w="3408"/>
          </w:tcPr>
          <w:p>
            <w:r>
              <w:t>Wegbeschreibung</w:t>
            </w:r>
          </w:p>
        </w:tc>
        <w:tc>
          <w:tcPr>
            <w:tcW w:type="dxa" w:w="3408"/>
          </w:tcPr>
          <w:p>
            <w:r>
              <w:t>Indicaciones para llegar</w:t>
            </w:r>
          </w:p>
        </w:tc>
        <w:tc>
          <w:tcPr>
            <w:tcW w:type="dxa" w:w="3408"/>
          </w:tcPr>
          <w:p>
            <w:r>
              <w:t>Abrir la ruta a la sucursal</w:t>
            </w:r>
          </w:p>
        </w:tc>
      </w:tr>
      <w:tr>
        <w:tc>
          <w:tcPr>
            <w:tcW w:type="dxa" w:w="3408"/>
          </w:tcPr>
          <w:p>
            <w:r>
              <w:t>Annehmlichkeiten</w:t>
            </w:r>
          </w:p>
        </w:tc>
        <w:tc>
          <w:tcPr>
            <w:tcW w:type="dxa" w:w="3408"/>
          </w:tcPr>
          <w:p>
            <w:r>
              <w:t>Servicios o comodidades</w:t>
            </w:r>
          </w:p>
        </w:tc>
        <w:tc>
          <w:tcPr>
            <w:tcW w:type="dxa" w:w="3408"/>
          </w:tcPr>
          <w:p>
            <w:r>
              <w:t>Consultar lo que declara la ficha</w:t>
            </w:r>
          </w:p>
        </w:tc>
      </w:tr>
      <w:tr>
        <w:tc>
          <w:tcPr>
            <w:tcW w:type="dxa" w:w="3408"/>
          </w:tcPr>
          <w:p>
            <w:r>
              <w:t>Hauptbahnhof</w:t>
            </w:r>
          </w:p>
        </w:tc>
        <w:tc>
          <w:tcPr>
            <w:tcW w:type="dxa" w:w="3408"/>
          </w:tcPr>
          <w:p>
            <w:r>
              <w:t>Estación central</w:t>
            </w:r>
          </w:p>
        </w:tc>
        <w:tc>
          <w:tcPr>
            <w:tcW w:type="dxa" w:w="3408"/>
          </w:tcPr>
          <w:p>
            <w:r>
              <w:t>Identificar una ubicación en la estación</w:t>
            </w:r>
          </w:p>
        </w:tc>
      </w:tr>
      <w:tr>
        <w:tc>
          <w:tcPr>
            <w:tcW w:type="dxa" w:w="3408"/>
          </w:tcPr>
          <w:p>
            <w:r>
              <w:t>geschlossen</w:t>
            </w:r>
          </w:p>
        </w:tc>
        <w:tc>
          <w:tcPr>
            <w:tcW w:type="dxa" w:w="3408"/>
          </w:tcPr>
          <w:p>
            <w:r>
              <w:t>Cerrado</w:t>
            </w:r>
          </w:p>
        </w:tc>
        <w:tc>
          <w:tcPr>
            <w:tcW w:type="dxa" w:w="3408"/>
          </w:tcPr>
          <w:p>
            <w:r>
              <w:t>Evitar interpretar la ficha como abierta</w:t>
            </w:r>
          </w:p>
        </w:tc>
      </w:tr>
      <w:tr>
        <w:tc>
          <w:tcPr>
            <w:tcW w:type="dxa" w:w="3408"/>
          </w:tcPr>
          <w:p>
            <w:r>
              <w:t>Mobiles Bestellen und Bezahlen</w:t>
            </w:r>
          </w:p>
        </w:tc>
        <w:tc>
          <w:tcPr>
            <w:tcW w:type="dxa" w:w="3408"/>
          </w:tcPr>
          <w:p>
            <w:r>
              <w:t>Pedido y pago móvil</w:t>
            </w:r>
          </w:p>
        </w:tc>
        <w:tc>
          <w:tcPr>
            <w:tcW w:type="dxa" w:w="3408"/>
          </w:tcPr>
          <w:p>
            <w:r>
              <w:t>Comprobar si figura la opción de recoger un pedido</w:t>
            </w:r>
          </w:p>
        </w:tc>
      </w:tr>
    </w:tbl>
    <w:p/>
    <w:p>
      <w:r>
        <w:t xml:space="preserve">Estas etiquetas aparecen, por ejemplo, en la </w:t>
      </w:r>
      <w:hyperlink r:id="rId17">
        <w:r>
          <w:rPr>
            <w:color w:val="006241"/>
            <w:u w:val="single"/>
          </w:rPr>
          <w:t>ficha de Starbucks Kettwiger Straße, en Essen</w:t>
        </w:r>
      </w:hyperlink>
      <w:r>
        <w:t>. Guarda el nombre de la sucursal junto a la calle: es más útil para encontrarte con alguien que enviar únicamente la palabra Starbucks.</w:t>
      </w:r>
    </w:p>
    <w:p>
      <w:pPr>
        <w:pStyle w:val="Heading1"/>
      </w:pPr>
      <w:r>
        <w:t>¿Cómo comprobar si estará abierto cuando llegues?</w:t>
      </w:r>
    </w:p>
    <w:p>
      <w:r>
        <w:t>Compara el horario de la sucursal con tu hora prevista de llegada. Una etiqueta de «abierto ahora» describe el estado que muestra la plataforma al consultarla; no asegura que el local siga abierto después de tu trayecto. Revisa el día completo y deja margen para hacer el pedido.</w:t>
      </w:r>
    </w:p>
    <w:p>
      <w:r>
        <w:t xml:space="preserve">En Alemania, no supongas que todas las tiendas abren los domingos o los festivos. Al consultar las fuentes el 13 de septiembre de 2026, la </w:t>
      </w:r>
      <w:hyperlink r:id="rId18">
        <w:r>
          <w:rPr>
            <w:color w:val="006241"/>
            <w:u w:val="single"/>
          </w:rPr>
          <w:t>ficha del Limbecker Platz</w:t>
        </w:r>
      </w:hyperlink>
      <w:r>
        <w:t xml:space="preserve"> indicaba cierre dominical, mientras la de Kettwiger Straße incluía horario de domingo. Son ejemplos de variación entre sucursales, no una regla para todo el país.</w:t>
      </w:r>
    </w:p>
    <w:p>
      <w:r>
        <w:t xml:space="preserve">Si dos fuentes ofrecen horas diferentes, busca una confirmación directa antes de organizar una visita muy temprana o cercana al cierre. Distingue también el horario del café, el del edificio y el del reparto. Un centro comercial puede publicar una franja general y otra específica para su cafetería, como sucede en la </w:t>
      </w:r>
      <w:hyperlink r:id="rId19">
        <w:r>
          <w:rPr>
            <w:color w:val="006241"/>
            <w:u w:val="single"/>
          </w:rPr>
          <w:t>información del Limbecker Platz</w:t>
        </w:r>
      </w:hyperlink>
      <w:r>
        <w:t>.</w:t>
      </w:r>
    </w:p>
    <w:p>
      <w:pPr>
        <w:pStyle w:val="Heading1"/>
      </w:pPr>
      <w:r>
        <w:t>¿Qué ruta conviene para llegar a pie o en transporte público?</w:t>
      </w:r>
    </w:p>
    <w:p>
      <w:r>
        <w:t>Selecciona el medio de transporte que realmente vas a utilizar y compara el recorrido hasta la entrada. La menor distancia en el mapa no garantiza el trayecto más cómodo. Una ruta en coche puede seguir un camino distinto del peatonal, y una conexión en transporte público puede incluir esperas.</w:t>
      </w:r>
    </w:p>
    <w:p>
      <w:r>
        <w:t xml:space="preserve">Google permite introducir origen y destino, elegir el transporte y consultar la duración estimada en su </w:t>
      </w:r>
      <w:hyperlink r:id="rId20">
        <w:r>
          <w:rPr>
            <w:color w:val="006241"/>
            <w:u w:val="single"/>
          </w:rPr>
          <w:t>herramienta de rutas</w:t>
        </w:r>
      </w:hyperlink>
      <w:r>
        <w:t>. Si vas a pie, selecciona ese modo. Si tienes un tren después del café, cuenta también el regreso al andén y evita tratar el tiempo de preparación como una cifra garantizada.</w:t>
      </w:r>
    </w:p>
    <w:p>
      <w:r>
        <w:t xml:space="preserve">Dentro de una estación o un centro comercial, comprueba el acceso al local. La llegada al edificio no termina necesariamente el recorrido. Para Essen Hbf, por ejemplo, la </w:t>
      </w:r>
      <w:hyperlink r:id="rId21">
        <w:r>
          <w:rPr>
            <w:color w:val="006241"/>
            <w:u w:val="single"/>
          </w:rPr>
          <w:t>web de Deutsche Bahn</w:t>
        </w:r>
      </w:hyperlink>
      <w:r>
        <w:t xml:space="preserve"> ofrece un plano de orientación y recursos sobre ascensores; pueden ayudarte a preparar el trayecto interior según tus necesidades.</w:t>
      </w:r>
    </w:p>
    <w:p>
      <w:pPr>
        <w:pStyle w:val="Heading1"/>
      </w:pPr>
      <w:r>
        <w:t>¿Cuándo elegir pedido anticipado y cuándo entrega a domicilio?</w:t>
      </w:r>
    </w:p>
    <w:p>
      <w:r>
        <w:t>El pedido anticipado sirve para recoger en una cafetería; la entrega sirve para recibir en una dirección. Decide primero cuál de esas dos cosas necesitas. Un resultado de reparto puede responder a «Starbucks cerca de mí», pero no demuestra que ese sea el local más práctico para visitar caminando.</w:t>
      </w:r>
    </w:p>
    <w:p>
      <w:r>
        <w:t xml:space="preserve">En Alemania, Mobile Order &amp; Pay requiere la app, una sesión iniciada en Starbucks Rewards y un establecimiento participante. Comprueba el nombre y la dirección de recogida antes de pagar. Las condiciones están en las </w:t>
      </w:r>
      <w:hyperlink r:id="rId22">
        <w:r>
          <w:rPr>
            <w:color w:val="006241"/>
            <w:u w:val="single"/>
          </w:rPr>
          <w:t>preguntas oficiales sobre pedido móvil</w:t>
        </w:r>
      </w:hyperlink>
      <w:r>
        <w:t xml:space="preserve">; no des por hecho que una cuenta o tarjeta de otro país tendrá las mismas condiciones de uso. La </w:t>
      </w:r>
      <w:hyperlink r:id="rId23">
        <w:r>
          <w:rPr>
            <w:color w:val="006241"/>
            <w:u w:val="single"/>
          </w:rPr>
          <w:t>FAQ alemana de Starbucks Card</w:t>
        </w:r>
      </w:hyperlink>
      <w:r>
        <w:t xml:space="preserve"> explica la participación de los establecimientos alemanes.</w:t>
      </w:r>
    </w:p>
    <w:p>
      <w:r>
        <w:t xml:space="preserve">Para reparto en Alemania, Starbucks enlaza a </w:t>
      </w:r>
      <w:hyperlink r:id="rId24">
        <w:r>
          <w:rPr>
            <w:color w:val="006241"/>
            <w:u w:val="single"/>
          </w:rPr>
          <w:t>Uber Eats, Wolt y Lieferando</w:t>
        </w:r>
      </w:hyperlink>
      <w:r>
        <w:t xml:space="preserve">. Introduce el destino real y comprueba disponibilidad y total antes de confirmar. En cambio, la página mexicana de </w:t>
      </w:r>
      <w:hyperlink r:id="rId25">
        <w:r>
          <w:rPr>
            <w:color w:val="006241"/>
            <w:u w:val="single"/>
          </w:rPr>
          <w:t>Rappi para Starbucks</w:t>
        </w:r>
      </w:hyperlink>
      <w:r>
        <w:t xml:space="preserve"> solicita una dirección para ese mercado; su presencia en los resultados no confirma un servicio en Alemania.</w:t>
      </w:r>
    </w:p>
    <w:p>
      <w:pPr>
        <w:pStyle w:val="Heading1"/>
      </w:pPr>
      <w:r>
        <w:t>¿Dónde comprobar el menú, los precios y los servicios?</w:t>
      </w:r>
    </w:p>
    <w:p>
      <w:r>
        <w:t xml:space="preserve">Consulta el menú del país y comprueba el pedido concreto en la tienda o en su canal de compra. La </w:t>
      </w:r>
      <w:hyperlink r:id="rId26">
        <w:r>
          <w:rPr>
            <w:color w:val="006241"/>
            <w:u w:val="single"/>
          </w:rPr>
          <w:t>carta alemana de Starbucks</w:t>
        </w:r>
      </w:hyperlink>
      <w:r>
        <w:t xml:space="preserve"> organiza bebidas y alimentos por categorías. La </w:t>
      </w:r>
      <w:hyperlink r:id="rId27">
        <w:r>
          <w:rPr>
            <w:color w:val="006241"/>
            <w:u w:val="single"/>
          </w:rPr>
          <w:t>FAQ de productos</w:t>
        </w:r>
      </w:hyperlink>
      <w:r>
        <w:t xml:space="preserve"> advierte que puede haber faltas temporales de disponibilidad.</w:t>
      </w:r>
    </w:p>
    <w:p>
      <w:r>
        <w:t xml:space="preserve">Para comparar precios, mantén la misma bebida, tamaño y extras. No uses una captura de otro país como confirmación del importe que pagarás. Nuestra </w:t>
      </w:r>
      <w:hyperlink r:id="rId28">
        <w:r>
          <w:rPr>
            <w:color w:val="006241"/>
            <w:u w:val="single"/>
          </w:rPr>
          <w:t>guía de precios en Alemania, escrita en alemán</w:t>
        </w:r>
      </w:hyperlink>
      <w:r>
        <w:t>, ofrece orientación; el importe de tu selección debe comprobarse en el pedido o en el local.</w:t>
      </w:r>
    </w:p>
    <w:p>
      <w:r>
        <w:t>Si necesitas wifi, busca ese servicio en la ficha elegida. Un servicio anunciado no indica cuántas mesas quedan libres ni dónde hay enchufes. Para una reunión o una sesión de trabajo, conviene comprobar esas condiciones al llegar antes de comprometerte con una estancia larga.</w:t>
      </w:r>
    </w:p>
    <w:p>
      <w:pPr>
        <w:pStyle w:val="Heading1"/>
      </w:pPr>
      <w:r>
        <w:t>¿Qué opción elegir según tu situación?</w:t>
      </w:r>
    </w:p>
    <w:p>
      <w:r>
        <w:t>El método más útil depende de lo que aún te falte saber: ubicación, apertura, acceso o entrega. Usa esta tabla para resolver esa duda concreta antes de cambiar de plataforma. Así evitas repetir la misma búsqueda sin comprobar el dato que determina tu visita.</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Tu situación</w:t>
            </w:r>
          </w:p>
        </w:tc>
        <w:tc>
          <w:tcPr>
            <w:tcW w:type="dxa" w:w="3408"/>
          </w:tcPr>
          <w:p>
            <w:r>
              <w:t>Qué hacer primero</w:t>
            </w:r>
          </w:p>
        </w:tc>
        <w:tc>
          <w:tcPr>
            <w:tcW w:type="dxa" w:w="3408"/>
          </w:tcPr>
          <w:p>
            <w:r>
              <w:t>Comprobación decisiva</w:t>
            </w:r>
          </w:p>
        </w:tc>
      </w:tr>
      <w:tr>
        <w:tc>
          <w:tcPr>
            <w:tcW w:type="dxa" w:w="3408"/>
          </w:tcPr>
          <w:p>
            <w:r>
              <w:t>Quieres café desde donde estás</w:t>
            </w:r>
          </w:p>
        </w:tc>
        <w:tc>
          <w:tcPr>
            <w:tcW w:type="dxa" w:w="3408"/>
          </w:tcPr>
          <w:p>
            <w:r>
              <w:t>Revisar ubicación y abrir una ficha cercana</w:t>
            </w:r>
          </w:p>
        </w:tc>
        <w:tc>
          <w:tcPr>
            <w:tcW w:type="dxa" w:w="3408"/>
          </w:tcPr>
          <w:p>
            <w:r>
              <w:t>Dirección y ruta real</w:t>
            </w:r>
          </w:p>
        </w:tc>
      </w:tr>
      <w:tr>
        <w:tc>
          <w:tcPr>
            <w:tcW w:type="dxa" w:w="3408"/>
          </w:tcPr>
          <w:p>
            <w:r>
              <w:t>Preparas una visita a Alemania</w:t>
            </w:r>
          </w:p>
        </w:tc>
        <w:tc>
          <w:tcPr>
            <w:tcW w:type="dxa" w:w="3408"/>
          </w:tcPr>
          <w:p>
            <w:r>
              <w:t>Buscar alrededor del hotel o destino</w:t>
            </w:r>
          </w:p>
        </w:tc>
        <w:tc>
          <w:tcPr>
            <w:tcW w:type="dxa" w:w="3408"/>
          </w:tcPr>
          <w:p>
            <w:r>
              <w:t>País y ciudad correctos</w:t>
            </w:r>
          </w:p>
        </w:tc>
      </w:tr>
      <w:tr>
        <w:tc>
          <w:tcPr>
            <w:tcW w:type="dxa" w:w="3408"/>
          </w:tcPr>
          <w:p>
            <w:r>
              <w:t>Llegarás cerca de la hora de cierre</w:t>
            </w:r>
          </w:p>
        </w:tc>
        <w:tc>
          <w:tcPr>
            <w:tcW w:type="dxa" w:w="3408"/>
          </w:tcPr>
          <w:p>
            <w:r>
              <w:t>Consultar la ficha y confirmar si hay dudas</w:t>
            </w:r>
          </w:p>
        </w:tc>
        <w:tc>
          <w:tcPr>
            <w:tcW w:type="dxa" w:w="3408"/>
          </w:tcPr>
          <w:p>
            <w:r>
              <w:t>Apertura a la hora de llegada</w:t>
            </w:r>
          </w:p>
        </w:tc>
      </w:tr>
      <w:tr>
        <w:tc>
          <w:tcPr>
            <w:tcW w:type="dxa" w:w="3408"/>
          </w:tcPr>
          <w:p>
            <w:r>
              <w:t>Quieres recoger sin pedir en caja</w:t>
            </w:r>
          </w:p>
        </w:tc>
        <w:tc>
          <w:tcPr>
            <w:tcW w:type="dxa" w:w="3408"/>
          </w:tcPr>
          <w:p>
            <w:r>
              <w:t>Abrir Mobile Order &amp; Pay</w:t>
            </w:r>
          </w:p>
        </w:tc>
        <w:tc>
          <w:tcPr>
            <w:tcW w:type="dxa" w:w="3408"/>
          </w:tcPr>
          <w:p>
            <w:r>
              <w:t>Sucursal participante y dirección de recogida</w:t>
            </w:r>
          </w:p>
        </w:tc>
      </w:tr>
      <w:tr>
        <w:tc>
          <w:tcPr>
            <w:tcW w:type="dxa" w:w="3408"/>
          </w:tcPr>
          <w:p>
            <w:r>
              <w:t>Quieres recibir el pedido</w:t>
            </w:r>
          </w:p>
        </w:tc>
        <w:tc>
          <w:tcPr>
            <w:tcW w:type="dxa" w:w="3408"/>
          </w:tcPr>
          <w:p>
            <w:r>
              <w:t>Introducir la dirección en el servicio de reparto</w:t>
            </w:r>
          </w:p>
        </w:tc>
        <w:tc>
          <w:tcPr>
            <w:tcW w:type="dxa" w:w="3408"/>
          </w:tcPr>
          <w:p>
            <w:r>
              <w:t>Disponibilidad y total de esa entrega</w:t>
            </w:r>
          </w:p>
        </w:tc>
      </w:tr>
      <w:tr>
        <w:tc>
          <w:tcPr>
            <w:tcW w:type="dxa" w:w="3408"/>
          </w:tcPr>
          <w:p>
            <w:r>
              <w:t>Necesitas un sitio para trabajar</w:t>
            </w:r>
          </w:p>
        </w:tc>
        <w:tc>
          <w:tcPr>
            <w:tcW w:type="dxa" w:w="3408"/>
          </w:tcPr>
          <w:p>
            <w:r>
              <w:t>Elegir una sucursal y comprobar el espacio</w:t>
            </w:r>
          </w:p>
        </w:tc>
        <w:tc>
          <w:tcPr>
            <w:tcW w:type="dxa" w:w="3408"/>
          </w:tcPr>
          <w:p>
            <w:r>
              <w:t>Mesa, enchufe y condiciones del lugar</w:t>
            </w:r>
          </w:p>
        </w:tc>
      </w:tr>
    </w:tbl>
    <w:p/>
    <w:p>
      <w:r>
        <w:t>Como ejemplo de planificación, imagina que buscas un café cerca de tu hotel antes de salir de viaje. Guarda una dirección concreta, revisa otra opción por si el horario no encaja y vuelve a consultar la ficha cuando estés allí. Este es un método de preparación, no una promesa sobre la disponibilidad de ninguna tienda.</w:t>
      </w:r>
    </w:p>
    <w:p>
      <w:pPr>
        <w:pStyle w:val="Heading1"/>
      </w:pPr>
      <w:r>
        <w:t>Preguntas frecuentes</w:t>
      </w:r>
    </w:p>
    <w:p>
      <w:pPr>
        <w:pStyle w:val="Heading2"/>
      </w:pPr>
      <w:r>
        <w:t>¿Debo escribir «mí» con tilde?</w:t>
      </w:r>
    </w:p>
    <w:p>
      <w:r>
        <w:t>En la expresión «cerca de mí», el pronombre «mí» lleva tilde. Puedes usar esa forma al escribir el nombre de tu búsqueda; para encontrar una dirección concreta, añade también la ciudad cuando sea necesario.</w:t>
      </w:r>
    </w:p>
    <w:p>
      <w:pPr>
        <w:pStyle w:val="Heading2"/>
      </w:pPr>
      <w:r>
        <w:t>¿Necesito una cuenta para consultar el localizador web?</w:t>
      </w:r>
    </w:p>
    <w:p>
      <w:r>
        <w:t>Las páginas públicas de los localizadores alemán y español ofrecen un campo para introducir una ubicación sin mostrar un inicio de sesión obligatorio para esa consulta. Pedir y pagar mediante la app es una función distinta, con sus propios requisitos.</w:t>
      </w:r>
    </w:p>
    <w:p>
      <w:pPr>
        <w:pStyle w:val="Heading2"/>
      </w:pPr>
      <w:r>
        <w:t>¿Puedo preparar la búsqueda antes de viajar?</w:t>
      </w:r>
    </w:p>
    <w:p>
      <w:r>
        <w:t xml:space="preserve">Puedes buscar alrededor de una dirección de destino aunque todavía no estés allí. Introduce el hotel o la estación y revisa el área correspondiente, como explica Google para la </w:t>
      </w:r>
      <w:hyperlink r:id="rId29">
        <w:r>
          <w:rPr>
            <w:color w:val="006241"/>
            <w:u w:val="single"/>
          </w:rPr>
          <w:t>búsqueda de lugares cercanos a una dirección</w:t>
        </w:r>
      </w:hyperlink>
      <w:r>
        <w:t>.</w:t>
      </w:r>
    </w:p>
    <w:p>
      <w:pPr>
        <w:pStyle w:val="Heading2"/>
      </w:pPr>
      <w:r>
        <w:t>¿Por qué el primer resultado no es el más cercano?</w:t>
      </w:r>
    </w:p>
    <w:p>
      <w:r>
        <w:t xml:space="preserve">Google combina relevancia, distancia y prominencia al ordenar los resultados locales. Por eso conviene comparar la ruta y no asumir que la primera posición significa menor distancia. </w:t>
      </w:r>
      <w:hyperlink r:id="rId29">
        <w:r>
          <w:rPr>
            <w:color w:val="006241"/>
            <w:u w:val="single"/>
          </w:rPr>
          <w:t>Criterios explicados por Google</w:t>
        </w:r>
      </w:hyperlink>
      <w:r>
        <w:t>.</w:t>
      </w:r>
    </w:p>
    <w:p>
      <w:pPr>
        <w:pStyle w:val="Heading2"/>
      </w:pPr>
      <w:r>
        <w:t>¿Funcionan los mapas descargados sin internet?</w:t>
      </w:r>
    </w:p>
    <w:p>
      <w:r>
        <w:t xml:space="preserve">Los mapas descargados permiten un uso limitado sin conexión, pero no sustituyen todas las funciones disponibles online. Google indica que sin conexión no están disponibles las rutas a pie, en bicicleta o en transporte público; tampoco debes contar con información recién actualizada del negocio. </w:t>
      </w:r>
      <w:hyperlink r:id="rId30">
        <w:r>
          <w:rPr>
            <w:color w:val="006241"/>
            <w:u w:val="single"/>
          </w:rPr>
          <w:t>Limitaciones de mapas sin conexión</w:t>
        </w:r>
      </w:hyperlink>
      <w:r>
        <w:t>.</w:t>
      </w:r>
    </w:p>
    <w:p>
      <w:pPr>
        <w:pStyle w:val="Heading2"/>
      </w:pPr>
      <w:r>
        <w:t>¿El cierre del reparto significa que la cafetería está cerrada?</w:t>
      </w:r>
    </w:p>
    <w:p>
      <w:r>
        <w:t>Que una plataforma no acepte un pedido no confirma por sí solo el cierre del local al público. Para una visita presencial, revisa la ficha de la cafetería; para recibir en casa, comprueba la disponibilidad del canal de entrega.</w:t>
      </w:r>
    </w:p>
    <w:p>
      <w:pPr>
        <w:pStyle w:val="Heading2"/>
      </w:pPr>
      <w:r>
        <w:t>¿Sirve una tienda de supermercado que vende café Starbucks?</w:t>
      </w:r>
    </w:p>
    <w:p>
      <w:r>
        <w:t>Vender café envasado de la marca no convierte automáticamente un supermercado en una cafetería Starbucks. Si quieres una bebida preparada, comprueba que el resultado identifique un Coffee House y una dirección de atención al público.</w:t>
      </w:r>
    </w:p>
    <w:p>
      <w:pPr>
        <w:pStyle w:val="Heading2"/>
      </w:pPr>
      <w:r>
        <w:t>¿Puedo asegurar una mesa porque la ficha indica wifi?</w:t>
      </w:r>
    </w:p>
    <w:p>
      <w:r>
        <w:t>La indicación de wifi no confirma una mesa libre ni una reserva. Comprueba el espacio al llegar y prepara otra opción si necesitas conectarte a una hora fija.</w:t>
      </w:r>
    </w:p>
    <w:p>
      <w:pPr>
        <w:pStyle w:val="Heading2"/>
      </w:pPr>
      <w:r>
        <w:t>¿La búsqueda confirma que la entrada es accesible?</w:t>
      </w:r>
    </w:p>
    <w:p>
      <w:r>
        <w:t>Encontrar una sucursal en un mapa no confirma que todo el acceso se adapte a tus necesidades. Revisa la entrada concreta, los cambios de nivel y cualquier información del edificio antes de elegir el recorrido.</w:t>
      </w:r>
    </w:p>
    <w:p>
      <w:pPr>
        <w:pStyle w:val="Heading2"/>
      </w:pPr>
      <w:r>
        <w:t>¿Cómo compartir una sucursal concreta con otra persona?</w:t>
      </w:r>
    </w:p>
    <w:p>
      <w:r>
        <w:t>Comparte la ficha de la sucursal junto con su dirección completa. Añade la ciudad y el punto de encuentro acordado, especialmente si el café está dentro de una estación o un centro comercial.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lang w:val="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2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2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62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ps.google.com/" TargetMode="External"/><Relationship Id="rId10" Type="http://schemas.openxmlformats.org/officeDocument/2006/relationships/hyperlink" Target="https://www.starbucks.de/de/store-locator" TargetMode="External"/><Relationship Id="rId11" Type="http://schemas.openxmlformats.org/officeDocument/2006/relationships/hyperlink" Target="https://support.google.com/maps/answer/3092445?co=GENIE.Platform%3DAndroid&amp;hl=en" TargetMode="External"/><Relationship Id="rId12" Type="http://schemas.openxmlformats.org/officeDocument/2006/relationships/hyperlink" Target="https://support.google.com/maps/answer/2839911?hl=es" TargetMode="External"/><Relationship Id="rId13" Type="http://schemas.openxmlformats.org/officeDocument/2006/relationships/hyperlink" Target="https://www.starbucks.es/store-locator" TargetMode="External"/><Relationship Id="rId14" Type="http://schemas.openxmlformats.org/officeDocument/2006/relationships/hyperlink" Target="https://www.sucursales24.com.mx/starbucks/cerca-de-mi/" TargetMode="External"/><Relationship Id="rId15" Type="http://schemas.openxmlformats.org/officeDocument/2006/relationships/hyperlink" Target="https://firmania.es/b/starbucks" TargetMode="External"/><Relationship Id="rId16" Type="http://schemas.openxmlformats.org/officeDocument/2006/relationships/hyperlink" Target="https://starbuckspreise.com/blog/starbucks-in-der-naehe" TargetMode="External"/><Relationship Id="rId17" Type="http://schemas.openxmlformats.org/officeDocument/2006/relationships/hyperlink" Target="https://www.starbucks.de/de/store-locator/85773-313935" TargetMode="External"/><Relationship Id="rId18" Type="http://schemas.openxmlformats.org/officeDocument/2006/relationships/hyperlink" Target="https://www.starbucks.de/de/store-locator/53178-281942" TargetMode="External"/><Relationship Id="rId19" Type="http://schemas.openxmlformats.org/officeDocument/2006/relationships/hyperlink" Target="https://www.limbecker-platz.de/service/oeffnungszeiten/" TargetMode="External"/><Relationship Id="rId20" Type="http://schemas.openxmlformats.org/officeDocument/2006/relationships/hyperlink" Target="https://support.google.com/maps/answer/144339?hl=es" TargetMode="External"/><Relationship Id="rId21" Type="http://schemas.openxmlformats.org/officeDocument/2006/relationships/hyperlink" Target="https://www.bahnhof.de/essen-hbf" TargetMode="External"/><Relationship Id="rId22" Type="http://schemas.openxmlformats.org/officeDocument/2006/relationships/hyperlink" Target="https://www.starbucks.de/de/faq-mop" TargetMode="External"/><Relationship Id="rId23" Type="http://schemas.openxmlformats.org/officeDocument/2006/relationships/hyperlink" Target="https://www.starbucks.de/de/faq-starbucks-card" TargetMode="External"/><Relationship Id="rId24" Type="http://schemas.openxmlformats.org/officeDocument/2006/relationships/hyperlink" Target="https://www.starbucks.de/de/delivers" TargetMode="External"/><Relationship Id="rId25" Type="http://schemas.openxmlformats.org/officeDocument/2006/relationships/hyperlink" Target="https://www.rappi.com.mx/restaurantes/delivery/1010-starbucks" TargetMode="External"/><Relationship Id="rId26" Type="http://schemas.openxmlformats.org/officeDocument/2006/relationships/hyperlink" Target="https://www.starbucks.de/de/menu" TargetMode="External"/><Relationship Id="rId27" Type="http://schemas.openxmlformats.org/officeDocument/2006/relationships/hyperlink" Target="https://www.starbucks.de/de/faq-food-drink" TargetMode="External"/><Relationship Id="rId28" Type="http://schemas.openxmlformats.org/officeDocument/2006/relationships/hyperlink" Target="https://starbuckspreise.com/blog/starbucks-preise" TargetMode="External"/><Relationship Id="rId29" Type="http://schemas.openxmlformats.org/officeDocument/2006/relationships/hyperlink" Target="https://support.google.com/maps/answer/4610185?hl=en-NA" TargetMode="External"/><Relationship Id="rId30" Type="http://schemas.openxmlformats.org/officeDocument/2006/relationships/hyperlink" Target="https://support.google.com/maps/answer/6291838?h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cerca de mí: guía práctica para encontrar tu café</dc:title>
  <dc:subject>Editorial draft for starbuckspreise.com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