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E720D" w14:textId="77777777" w:rsidR="004876CC" w:rsidRPr="00283ACA" w:rsidRDefault="004876CC" w:rsidP="004876CC">
      <w:pPr>
        <w:jc w:val="center"/>
        <w:rPr>
          <w:rFonts w:ascii="Century Gothic" w:hAnsi="Century Gothic" w:cs="Arial"/>
          <w:b/>
          <w:bCs/>
          <w:color w:val="000000"/>
          <w:sz w:val="44"/>
          <w:szCs w:val="44"/>
        </w:rPr>
      </w:pPr>
      <w:bookmarkStart w:id="0" w:name="_Hlk125627847"/>
      <w:bookmarkEnd w:id="0"/>
      <w:r w:rsidRPr="00283ACA">
        <w:rPr>
          <w:rFonts w:ascii="Century Gothic" w:hAnsi="Century Gothic" w:cs="Arial"/>
          <w:b/>
          <w:bCs/>
          <w:sz w:val="44"/>
          <w:szCs w:val="44"/>
        </w:rPr>
        <w:t>Business Requirement Document</w:t>
      </w:r>
    </w:p>
    <w:p w14:paraId="35470EA9" w14:textId="68535575" w:rsidR="004876CC" w:rsidRPr="00283ACA" w:rsidRDefault="004876CC" w:rsidP="004876CC">
      <w:pPr>
        <w:jc w:val="center"/>
        <w:rPr>
          <w:rFonts w:ascii="Century Gothic" w:hAnsi="Century Gothic"/>
        </w:rPr>
      </w:pPr>
      <w:r w:rsidRPr="00283ACA">
        <w:rPr>
          <w:rFonts w:ascii="Century Gothic" w:hAnsi="Century Gothic"/>
        </w:rPr>
        <w:t xml:space="preserve">Document Date: </w:t>
      </w:r>
      <w:r w:rsidR="0015587B">
        <w:rPr>
          <w:rFonts w:ascii="Century Gothic" w:hAnsi="Century Gothic"/>
        </w:rPr>
        <w:t>23 August, 2023</w:t>
      </w:r>
    </w:p>
    <w:p w14:paraId="020A4C74" w14:textId="77777777" w:rsidR="004876CC" w:rsidRPr="00283ACA" w:rsidRDefault="004876CC" w:rsidP="004876CC">
      <w:pPr>
        <w:jc w:val="center"/>
        <w:rPr>
          <w:rFonts w:ascii="Century Gothic" w:hAnsi="Century Gothic"/>
        </w:rPr>
      </w:pPr>
    </w:p>
    <w:p w14:paraId="551F8389" w14:textId="683D3C24" w:rsidR="004876CC" w:rsidRPr="00283ACA" w:rsidRDefault="004876CC" w:rsidP="00B02E2F">
      <w:pPr>
        <w:rPr>
          <w:rFonts w:ascii="Century Gothic" w:hAnsi="Century Gothic"/>
        </w:rPr>
      </w:pPr>
      <w:r w:rsidRPr="004C6AD7">
        <w:rPr>
          <w:rFonts w:ascii="Century Gothic" w:hAnsi="Century Gothic"/>
          <w:b/>
          <w:bCs/>
        </w:rPr>
        <w:t>Prepared by</w:t>
      </w:r>
      <w:r w:rsidRPr="00283ACA">
        <w:rPr>
          <w:rFonts w:ascii="Century Gothic" w:hAnsi="Century Gothic"/>
        </w:rPr>
        <w:t xml:space="preserve"> </w:t>
      </w:r>
      <w:r w:rsidR="004C6AD7">
        <w:rPr>
          <w:rFonts w:ascii="Century Gothic" w:hAnsi="Century Gothic"/>
        </w:rPr>
        <w:t>Amjad Siddiqui</w:t>
      </w:r>
    </w:p>
    <w:p w14:paraId="35060BB7" w14:textId="5E8523CC" w:rsidR="004876CC" w:rsidRPr="00283ACA" w:rsidRDefault="004876CC" w:rsidP="006C7FE6">
      <w:pPr>
        <w:rPr>
          <w:rFonts w:ascii="Century Gothic" w:hAnsi="Century Gothic"/>
        </w:rPr>
      </w:pPr>
      <w:r w:rsidRPr="004C6AD7">
        <w:rPr>
          <w:rFonts w:ascii="Century Gothic" w:hAnsi="Century Gothic"/>
          <w:b/>
          <w:bCs/>
        </w:rPr>
        <w:t>Email:</w:t>
      </w:r>
      <w:r w:rsidRPr="00283ACA">
        <w:rPr>
          <w:rFonts w:ascii="Century Gothic" w:hAnsi="Century Gothic"/>
        </w:rPr>
        <w:t xml:space="preserve"> </w:t>
      </w:r>
      <w:r w:rsidR="004C6AD7" w:rsidRPr="004C6AD7">
        <w:rPr>
          <w:rFonts w:ascii="Century Gothic" w:hAnsi="Century Gothic"/>
        </w:rPr>
        <w:t>amjsiddiqui@eand.com</w:t>
      </w:r>
    </w:p>
    <w:p w14:paraId="43FC495E" w14:textId="77777777" w:rsidR="004876CC" w:rsidRPr="00283ACA" w:rsidRDefault="004876CC" w:rsidP="004876CC">
      <w:pPr>
        <w:widowControl/>
        <w:spacing w:before="0" w:after="0" w:line="240" w:lineRule="auto"/>
        <w:rPr>
          <w:rFonts w:ascii="Century Gothic" w:eastAsia="Verdana" w:hAnsi="Century Gothic" w:cs="Verdana"/>
        </w:rPr>
      </w:pPr>
    </w:p>
    <w:p w14:paraId="4097657A" w14:textId="77777777" w:rsidR="004876CC" w:rsidRPr="00283ACA" w:rsidRDefault="004876CC" w:rsidP="004876CC">
      <w:pPr>
        <w:widowControl/>
        <w:spacing w:before="0" w:after="0" w:line="240" w:lineRule="auto"/>
        <w:rPr>
          <w:rFonts w:ascii="Century Gothic" w:eastAsia="Verdana" w:hAnsi="Century Gothic" w:cs="Verdana"/>
        </w:rPr>
      </w:pPr>
      <w:r w:rsidRPr="00283ACA">
        <w:rPr>
          <w:rFonts w:ascii="Century Gothic" w:eastAsia="Verdana" w:hAnsi="Century Gothic" w:cs="Verdana"/>
        </w:rPr>
        <w:t>Version Control:</w:t>
      </w:r>
    </w:p>
    <w:p w14:paraId="0B1CDA5B" w14:textId="77777777" w:rsidR="004876CC" w:rsidRPr="00283ACA" w:rsidRDefault="004876CC" w:rsidP="004876CC">
      <w:pPr>
        <w:widowControl/>
        <w:spacing w:before="0" w:after="0" w:line="240" w:lineRule="auto"/>
        <w:rPr>
          <w:rFonts w:ascii="Century Gothic" w:eastAsia="Verdana" w:hAnsi="Century Gothic" w:cs="Verdana"/>
        </w:rPr>
      </w:pPr>
    </w:p>
    <w:tbl>
      <w:tblPr>
        <w:tblStyle w:val="TableGrid"/>
        <w:tblW w:w="868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65"/>
        <w:gridCol w:w="2185"/>
        <w:gridCol w:w="2170"/>
        <w:gridCol w:w="2167"/>
      </w:tblGrid>
      <w:tr w:rsidR="00283ACA" w:rsidRPr="00283ACA" w14:paraId="559B0EDF" w14:textId="77777777" w:rsidTr="004C6AD7">
        <w:trPr>
          <w:trHeight w:val="206"/>
        </w:trPr>
        <w:tc>
          <w:tcPr>
            <w:tcW w:w="2165" w:type="dxa"/>
            <w:vAlign w:val="center"/>
          </w:tcPr>
          <w:p w14:paraId="6CF19126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  <w:b/>
                <w:bCs/>
              </w:rPr>
            </w:pPr>
            <w:r w:rsidRPr="00283ACA">
              <w:rPr>
                <w:rFonts w:ascii="Century Gothic" w:eastAsia="Verdana" w:hAnsi="Century Gothic" w:cs="Verdana"/>
                <w:b/>
                <w:bCs/>
              </w:rPr>
              <w:t>Name</w:t>
            </w:r>
          </w:p>
        </w:tc>
        <w:tc>
          <w:tcPr>
            <w:tcW w:w="2185" w:type="dxa"/>
            <w:vAlign w:val="center"/>
          </w:tcPr>
          <w:p w14:paraId="0A5A5293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  <w:b/>
                <w:bCs/>
              </w:rPr>
            </w:pPr>
            <w:r w:rsidRPr="00283ACA">
              <w:rPr>
                <w:rFonts w:ascii="Century Gothic" w:eastAsia="Verdana" w:hAnsi="Century Gothic" w:cs="Verdana"/>
                <w:b/>
                <w:bCs/>
              </w:rPr>
              <w:t>Date</w:t>
            </w:r>
          </w:p>
        </w:tc>
        <w:tc>
          <w:tcPr>
            <w:tcW w:w="2170" w:type="dxa"/>
            <w:vAlign w:val="center"/>
          </w:tcPr>
          <w:p w14:paraId="461E76F1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  <w:b/>
                <w:bCs/>
              </w:rPr>
            </w:pPr>
            <w:r w:rsidRPr="00283ACA">
              <w:rPr>
                <w:rFonts w:ascii="Century Gothic" w:eastAsia="Verdana" w:hAnsi="Century Gothic" w:cs="Verdana"/>
                <w:b/>
                <w:bCs/>
              </w:rPr>
              <w:t>Version</w:t>
            </w:r>
          </w:p>
        </w:tc>
        <w:tc>
          <w:tcPr>
            <w:tcW w:w="2167" w:type="dxa"/>
            <w:vAlign w:val="center"/>
          </w:tcPr>
          <w:p w14:paraId="19C5D578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  <w:b/>
                <w:bCs/>
              </w:rPr>
            </w:pPr>
            <w:r w:rsidRPr="00283ACA">
              <w:rPr>
                <w:rFonts w:ascii="Century Gothic" w:eastAsia="Verdana" w:hAnsi="Century Gothic" w:cs="Verdana"/>
                <w:b/>
                <w:bCs/>
              </w:rPr>
              <w:t>Notes</w:t>
            </w:r>
          </w:p>
        </w:tc>
      </w:tr>
      <w:tr w:rsidR="00283ACA" w:rsidRPr="00283ACA" w14:paraId="758EDF2A" w14:textId="77777777" w:rsidTr="004C6AD7">
        <w:trPr>
          <w:trHeight w:val="194"/>
        </w:trPr>
        <w:tc>
          <w:tcPr>
            <w:tcW w:w="2165" w:type="dxa"/>
            <w:vAlign w:val="center"/>
          </w:tcPr>
          <w:p w14:paraId="38965648" w14:textId="77777777" w:rsidR="004876CC" w:rsidRPr="00283ACA" w:rsidRDefault="004876CC" w:rsidP="004876CC">
            <w:pPr>
              <w:jc w:val="center"/>
              <w:rPr>
                <w:rFonts w:ascii="Century Gothic" w:hAnsi="Century Gothic" w:cs="Arial"/>
              </w:rPr>
            </w:pPr>
            <w:r w:rsidRPr="00283ACA">
              <w:rPr>
                <w:rFonts w:ascii="Century Gothic" w:hAnsi="Century Gothic" w:cs="Arial"/>
              </w:rPr>
              <w:t>BRD</w:t>
            </w:r>
          </w:p>
        </w:tc>
        <w:tc>
          <w:tcPr>
            <w:tcW w:w="2185" w:type="dxa"/>
            <w:vAlign w:val="center"/>
          </w:tcPr>
          <w:p w14:paraId="7A78D6C1" w14:textId="31428576" w:rsidR="004876CC" w:rsidRPr="00283ACA" w:rsidRDefault="0015587B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</w:rPr>
            </w:pPr>
            <w:r>
              <w:rPr>
                <w:rFonts w:ascii="Century Gothic" w:eastAsia="Verdana" w:hAnsi="Century Gothic" w:cs="Verdana"/>
              </w:rPr>
              <w:t>2</w:t>
            </w:r>
            <w:r w:rsidR="004C6AD7">
              <w:rPr>
                <w:rFonts w:ascii="Century Gothic" w:eastAsia="Verdana" w:hAnsi="Century Gothic" w:cs="Verdana"/>
              </w:rPr>
              <w:t>6</w:t>
            </w:r>
            <w:r>
              <w:rPr>
                <w:rFonts w:ascii="Century Gothic" w:eastAsia="Verdana" w:hAnsi="Century Gothic" w:cs="Verdana"/>
              </w:rPr>
              <w:t xml:space="preserve"> </w:t>
            </w:r>
            <w:r w:rsidR="004C6AD7">
              <w:rPr>
                <w:rFonts w:ascii="Century Gothic" w:eastAsia="Verdana" w:hAnsi="Century Gothic" w:cs="Verdana"/>
              </w:rPr>
              <w:t>September</w:t>
            </w:r>
            <w:r w:rsidR="004876CC" w:rsidRPr="00283ACA">
              <w:rPr>
                <w:rFonts w:ascii="Century Gothic" w:eastAsia="Verdana" w:hAnsi="Century Gothic" w:cs="Verdana"/>
              </w:rPr>
              <w:t xml:space="preserve"> 202</w:t>
            </w:r>
            <w:r w:rsidR="00A35F56">
              <w:rPr>
                <w:rFonts w:ascii="Century Gothic" w:eastAsia="Verdana" w:hAnsi="Century Gothic" w:cs="Verdana"/>
              </w:rPr>
              <w:t>3</w:t>
            </w:r>
          </w:p>
        </w:tc>
        <w:tc>
          <w:tcPr>
            <w:tcW w:w="2170" w:type="dxa"/>
            <w:vAlign w:val="center"/>
          </w:tcPr>
          <w:p w14:paraId="08D398B6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</w:rPr>
            </w:pPr>
            <w:r w:rsidRPr="00283ACA">
              <w:rPr>
                <w:rFonts w:ascii="Century Gothic" w:eastAsia="Verdana" w:hAnsi="Century Gothic" w:cs="Verdana"/>
              </w:rPr>
              <w:t>1.0</w:t>
            </w:r>
          </w:p>
        </w:tc>
        <w:tc>
          <w:tcPr>
            <w:tcW w:w="2167" w:type="dxa"/>
            <w:vAlign w:val="center"/>
          </w:tcPr>
          <w:p w14:paraId="3896357D" w14:textId="7E5C34B2" w:rsidR="004876CC" w:rsidRPr="00283ACA" w:rsidRDefault="004C6AD7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</w:rPr>
            </w:pPr>
            <w:r>
              <w:rPr>
                <w:rFonts w:ascii="Century Gothic" w:hAnsi="Century Gothic"/>
                <w:color w:val="000000"/>
              </w:rPr>
              <w:t>Rate Plan Report</w:t>
            </w:r>
          </w:p>
        </w:tc>
      </w:tr>
      <w:tr w:rsidR="00283ACA" w:rsidRPr="00283ACA" w14:paraId="2244B853" w14:textId="77777777" w:rsidTr="004C6AD7">
        <w:trPr>
          <w:trHeight w:val="381"/>
        </w:trPr>
        <w:tc>
          <w:tcPr>
            <w:tcW w:w="2165" w:type="dxa"/>
            <w:vAlign w:val="center"/>
          </w:tcPr>
          <w:p w14:paraId="05143789" w14:textId="77777777" w:rsidR="004876CC" w:rsidRPr="00283ACA" w:rsidRDefault="004876CC" w:rsidP="004876CC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185" w:type="dxa"/>
            <w:vAlign w:val="center"/>
          </w:tcPr>
          <w:p w14:paraId="73A33E2F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</w:rPr>
            </w:pPr>
          </w:p>
        </w:tc>
        <w:tc>
          <w:tcPr>
            <w:tcW w:w="2170" w:type="dxa"/>
            <w:vAlign w:val="center"/>
          </w:tcPr>
          <w:p w14:paraId="589592D9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</w:rPr>
            </w:pPr>
          </w:p>
        </w:tc>
        <w:tc>
          <w:tcPr>
            <w:tcW w:w="2167" w:type="dxa"/>
            <w:vAlign w:val="center"/>
          </w:tcPr>
          <w:p w14:paraId="7D2F7FBF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</w:rPr>
            </w:pPr>
          </w:p>
        </w:tc>
      </w:tr>
      <w:tr w:rsidR="00283ACA" w:rsidRPr="00283ACA" w14:paraId="7E14DF5A" w14:textId="77777777" w:rsidTr="004C6AD7">
        <w:trPr>
          <w:trHeight w:val="206"/>
        </w:trPr>
        <w:tc>
          <w:tcPr>
            <w:tcW w:w="2165" w:type="dxa"/>
            <w:vAlign w:val="center"/>
          </w:tcPr>
          <w:p w14:paraId="41601E65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</w:rPr>
            </w:pPr>
          </w:p>
        </w:tc>
        <w:tc>
          <w:tcPr>
            <w:tcW w:w="2185" w:type="dxa"/>
            <w:vAlign w:val="center"/>
          </w:tcPr>
          <w:p w14:paraId="1F7AE528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</w:rPr>
            </w:pPr>
          </w:p>
        </w:tc>
        <w:tc>
          <w:tcPr>
            <w:tcW w:w="2170" w:type="dxa"/>
            <w:vAlign w:val="center"/>
          </w:tcPr>
          <w:p w14:paraId="48B5E88D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</w:rPr>
            </w:pPr>
          </w:p>
        </w:tc>
        <w:tc>
          <w:tcPr>
            <w:tcW w:w="2167" w:type="dxa"/>
            <w:vAlign w:val="center"/>
          </w:tcPr>
          <w:p w14:paraId="05A74BD5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</w:rPr>
            </w:pPr>
          </w:p>
        </w:tc>
      </w:tr>
      <w:tr w:rsidR="00283ACA" w:rsidRPr="00283ACA" w14:paraId="017C7F96" w14:textId="77777777" w:rsidTr="004C6AD7">
        <w:trPr>
          <w:trHeight w:val="206"/>
        </w:trPr>
        <w:tc>
          <w:tcPr>
            <w:tcW w:w="2165" w:type="dxa"/>
            <w:vAlign w:val="center"/>
          </w:tcPr>
          <w:p w14:paraId="01C969A6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</w:rPr>
            </w:pPr>
          </w:p>
        </w:tc>
        <w:tc>
          <w:tcPr>
            <w:tcW w:w="2185" w:type="dxa"/>
            <w:vAlign w:val="center"/>
          </w:tcPr>
          <w:p w14:paraId="26E6B2CA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</w:rPr>
            </w:pPr>
          </w:p>
        </w:tc>
        <w:tc>
          <w:tcPr>
            <w:tcW w:w="2170" w:type="dxa"/>
            <w:vAlign w:val="center"/>
          </w:tcPr>
          <w:p w14:paraId="7B65ACAC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</w:rPr>
            </w:pPr>
          </w:p>
        </w:tc>
        <w:tc>
          <w:tcPr>
            <w:tcW w:w="2167" w:type="dxa"/>
            <w:vAlign w:val="center"/>
          </w:tcPr>
          <w:p w14:paraId="069E49A9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</w:rPr>
            </w:pPr>
          </w:p>
        </w:tc>
      </w:tr>
      <w:tr w:rsidR="00283ACA" w:rsidRPr="00283ACA" w14:paraId="22A8D80E" w14:textId="77777777" w:rsidTr="004C6AD7">
        <w:trPr>
          <w:trHeight w:val="206"/>
        </w:trPr>
        <w:tc>
          <w:tcPr>
            <w:tcW w:w="2165" w:type="dxa"/>
            <w:vAlign w:val="center"/>
          </w:tcPr>
          <w:p w14:paraId="203750E5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</w:rPr>
            </w:pPr>
          </w:p>
        </w:tc>
        <w:tc>
          <w:tcPr>
            <w:tcW w:w="2185" w:type="dxa"/>
            <w:vAlign w:val="center"/>
          </w:tcPr>
          <w:p w14:paraId="05272BE6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</w:rPr>
            </w:pPr>
          </w:p>
        </w:tc>
        <w:tc>
          <w:tcPr>
            <w:tcW w:w="2170" w:type="dxa"/>
            <w:vAlign w:val="center"/>
          </w:tcPr>
          <w:p w14:paraId="4ACBD934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</w:rPr>
            </w:pPr>
          </w:p>
        </w:tc>
        <w:tc>
          <w:tcPr>
            <w:tcW w:w="2167" w:type="dxa"/>
            <w:vAlign w:val="center"/>
          </w:tcPr>
          <w:p w14:paraId="09587C65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</w:rPr>
            </w:pPr>
          </w:p>
        </w:tc>
      </w:tr>
      <w:tr w:rsidR="00283ACA" w:rsidRPr="00283ACA" w14:paraId="7019A271" w14:textId="77777777" w:rsidTr="004C6AD7">
        <w:trPr>
          <w:trHeight w:val="206"/>
        </w:trPr>
        <w:tc>
          <w:tcPr>
            <w:tcW w:w="2165" w:type="dxa"/>
            <w:vAlign w:val="center"/>
          </w:tcPr>
          <w:p w14:paraId="42754EC1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</w:rPr>
            </w:pPr>
          </w:p>
        </w:tc>
        <w:tc>
          <w:tcPr>
            <w:tcW w:w="2185" w:type="dxa"/>
            <w:vAlign w:val="center"/>
          </w:tcPr>
          <w:p w14:paraId="295B0866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</w:rPr>
            </w:pPr>
          </w:p>
        </w:tc>
        <w:tc>
          <w:tcPr>
            <w:tcW w:w="2170" w:type="dxa"/>
            <w:vAlign w:val="center"/>
          </w:tcPr>
          <w:p w14:paraId="245DF312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</w:rPr>
            </w:pPr>
          </w:p>
        </w:tc>
        <w:tc>
          <w:tcPr>
            <w:tcW w:w="2167" w:type="dxa"/>
            <w:vAlign w:val="center"/>
          </w:tcPr>
          <w:p w14:paraId="4342ADFD" w14:textId="77777777" w:rsidR="004876CC" w:rsidRPr="00283ACA" w:rsidRDefault="004876CC" w:rsidP="004876CC">
            <w:pPr>
              <w:widowControl/>
              <w:spacing w:before="0" w:after="0" w:line="240" w:lineRule="auto"/>
              <w:jc w:val="center"/>
              <w:rPr>
                <w:rFonts w:ascii="Century Gothic" w:eastAsia="Verdana" w:hAnsi="Century Gothic" w:cs="Verdana"/>
              </w:rPr>
            </w:pPr>
          </w:p>
        </w:tc>
      </w:tr>
    </w:tbl>
    <w:p w14:paraId="2279B998" w14:textId="77777777" w:rsidR="004876CC" w:rsidRPr="00283ACA" w:rsidRDefault="004876CC" w:rsidP="004876CC">
      <w:pPr>
        <w:ind w:left="720" w:hanging="360"/>
        <w:jc w:val="center"/>
        <w:rPr>
          <w:rFonts w:ascii="Century Gothic" w:hAnsi="Century Gothic" w:cstheme="minorBidi"/>
          <w:u w:val="single"/>
        </w:rPr>
      </w:pPr>
    </w:p>
    <w:p w14:paraId="32D1CF77" w14:textId="77777777" w:rsidR="004876CC" w:rsidRPr="00283ACA" w:rsidRDefault="004876CC" w:rsidP="004876CC">
      <w:pPr>
        <w:ind w:left="720" w:hanging="360"/>
        <w:jc w:val="center"/>
        <w:rPr>
          <w:rFonts w:ascii="Century Gothic" w:hAnsi="Century Gothic" w:cstheme="minorBidi"/>
          <w:u w:val="single"/>
        </w:rPr>
      </w:pPr>
    </w:p>
    <w:p w14:paraId="3610DA81" w14:textId="77777777" w:rsidR="004876CC" w:rsidRPr="00283ACA" w:rsidRDefault="004876CC" w:rsidP="004876CC">
      <w:pPr>
        <w:ind w:left="720" w:hanging="360"/>
        <w:jc w:val="center"/>
        <w:rPr>
          <w:rFonts w:ascii="Century Gothic" w:hAnsi="Century Gothic" w:cstheme="minorBidi"/>
          <w:u w:val="single"/>
        </w:rPr>
      </w:pPr>
    </w:p>
    <w:p w14:paraId="3F9B4B46" w14:textId="77777777" w:rsidR="004876CC" w:rsidRPr="00283ACA" w:rsidRDefault="004876CC" w:rsidP="004876CC">
      <w:pPr>
        <w:ind w:left="720" w:hanging="360"/>
        <w:jc w:val="center"/>
        <w:rPr>
          <w:rFonts w:ascii="Century Gothic" w:hAnsi="Century Gothic" w:cstheme="minorBidi"/>
          <w:u w:val="single"/>
        </w:rPr>
      </w:pPr>
    </w:p>
    <w:p w14:paraId="43A3900D" w14:textId="77777777" w:rsidR="004876CC" w:rsidRPr="00283ACA" w:rsidRDefault="004876CC" w:rsidP="004876CC">
      <w:pPr>
        <w:ind w:left="720" w:hanging="360"/>
        <w:jc w:val="center"/>
        <w:rPr>
          <w:rFonts w:ascii="Century Gothic" w:hAnsi="Century Gothic" w:cstheme="minorBidi"/>
          <w:u w:val="single"/>
        </w:rPr>
      </w:pPr>
    </w:p>
    <w:p w14:paraId="74DA1178" w14:textId="77777777" w:rsidR="004876CC" w:rsidRPr="00283ACA" w:rsidRDefault="004876CC" w:rsidP="004876CC">
      <w:pPr>
        <w:ind w:left="720" w:hanging="360"/>
        <w:jc w:val="center"/>
        <w:rPr>
          <w:rFonts w:ascii="Century Gothic" w:hAnsi="Century Gothic" w:cstheme="minorBidi"/>
          <w:u w:val="single"/>
        </w:rPr>
      </w:pPr>
    </w:p>
    <w:p w14:paraId="6CDD251F" w14:textId="77777777" w:rsidR="004876CC" w:rsidRPr="00283ACA" w:rsidRDefault="004876CC" w:rsidP="004876CC">
      <w:pPr>
        <w:ind w:left="720" w:hanging="360"/>
        <w:jc w:val="center"/>
        <w:rPr>
          <w:rFonts w:ascii="Century Gothic" w:hAnsi="Century Gothic" w:cstheme="minorBidi"/>
          <w:u w:val="single"/>
        </w:rPr>
      </w:pPr>
    </w:p>
    <w:p w14:paraId="7AE61244" w14:textId="77777777" w:rsidR="004876CC" w:rsidRPr="00283ACA" w:rsidRDefault="004876CC" w:rsidP="004876CC">
      <w:pPr>
        <w:ind w:left="720" w:hanging="360"/>
        <w:jc w:val="center"/>
        <w:rPr>
          <w:rFonts w:ascii="Century Gothic" w:hAnsi="Century Gothic" w:cstheme="minorBidi"/>
          <w:u w:val="single"/>
        </w:rPr>
      </w:pPr>
    </w:p>
    <w:p w14:paraId="6757AC38" w14:textId="77777777" w:rsidR="004876CC" w:rsidRPr="00283ACA" w:rsidRDefault="004876CC" w:rsidP="004876CC">
      <w:pPr>
        <w:ind w:left="720" w:hanging="360"/>
        <w:jc w:val="center"/>
        <w:rPr>
          <w:rFonts w:ascii="Century Gothic" w:hAnsi="Century Gothic" w:cstheme="minorBidi"/>
          <w:u w:val="single"/>
        </w:rPr>
      </w:pPr>
    </w:p>
    <w:p w14:paraId="2976C161" w14:textId="77777777" w:rsidR="004876CC" w:rsidRPr="00283ACA" w:rsidRDefault="004876CC" w:rsidP="004876CC">
      <w:pPr>
        <w:ind w:left="720" w:hanging="360"/>
        <w:jc w:val="center"/>
        <w:rPr>
          <w:rFonts w:ascii="Century Gothic" w:hAnsi="Century Gothic" w:cstheme="minorBidi"/>
          <w:u w:val="single"/>
        </w:rPr>
      </w:pPr>
    </w:p>
    <w:p w14:paraId="4BE56255" w14:textId="7300D0B4" w:rsidR="00283ACA" w:rsidRDefault="00283ACA" w:rsidP="004876CC">
      <w:pPr>
        <w:ind w:left="720" w:hanging="360"/>
        <w:jc w:val="center"/>
        <w:rPr>
          <w:rFonts w:ascii="Century Gothic" w:hAnsi="Century Gothic" w:cstheme="minorBidi"/>
          <w:u w:val="single"/>
        </w:rPr>
      </w:pPr>
    </w:p>
    <w:p w14:paraId="01537E6F" w14:textId="7B26114F" w:rsidR="00F45685" w:rsidRDefault="00F45685" w:rsidP="004876CC">
      <w:pPr>
        <w:ind w:left="720" w:hanging="360"/>
        <w:jc w:val="center"/>
        <w:rPr>
          <w:rFonts w:ascii="Century Gothic" w:hAnsi="Century Gothic" w:cstheme="minorBidi"/>
          <w:u w:val="single"/>
        </w:rPr>
      </w:pPr>
    </w:p>
    <w:p w14:paraId="7E72EB3F" w14:textId="77777777" w:rsidR="00F45685" w:rsidRPr="00283ACA" w:rsidRDefault="00F45685" w:rsidP="004876CC">
      <w:pPr>
        <w:ind w:left="720" w:hanging="360"/>
        <w:jc w:val="center"/>
        <w:rPr>
          <w:rFonts w:ascii="Century Gothic" w:hAnsi="Century Gothic" w:cstheme="minorBidi"/>
          <w:u w:val="single"/>
        </w:rPr>
      </w:pPr>
    </w:p>
    <w:p w14:paraId="39FA2448" w14:textId="77777777" w:rsidR="00283ACA" w:rsidRPr="00283ACA" w:rsidRDefault="00283ACA" w:rsidP="004876CC">
      <w:pPr>
        <w:ind w:left="720" w:hanging="360"/>
        <w:jc w:val="center"/>
        <w:rPr>
          <w:rFonts w:ascii="Century Gothic" w:hAnsi="Century Gothic" w:cstheme="minorBidi"/>
          <w:u w:val="single"/>
        </w:rPr>
      </w:pPr>
    </w:p>
    <w:p w14:paraId="4C4EA9FC" w14:textId="77777777" w:rsidR="00283ACA" w:rsidRPr="00283ACA" w:rsidRDefault="00283ACA" w:rsidP="004876CC">
      <w:pPr>
        <w:ind w:left="720" w:hanging="360"/>
        <w:jc w:val="center"/>
        <w:rPr>
          <w:rFonts w:ascii="Century Gothic" w:hAnsi="Century Gothic" w:cstheme="minorBidi"/>
          <w:u w:val="single"/>
        </w:rPr>
      </w:pPr>
    </w:p>
    <w:p w14:paraId="00DBFB7F" w14:textId="77777777" w:rsidR="00283ACA" w:rsidRPr="00283ACA" w:rsidRDefault="00283ACA" w:rsidP="004876CC">
      <w:pPr>
        <w:ind w:left="720" w:hanging="360"/>
        <w:jc w:val="center"/>
        <w:rPr>
          <w:rFonts w:ascii="Century Gothic" w:hAnsi="Century Gothic" w:cstheme="minorBidi"/>
          <w:u w:val="single"/>
        </w:rPr>
      </w:pPr>
    </w:p>
    <w:p w14:paraId="124BED8A" w14:textId="77777777" w:rsidR="004876CC" w:rsidRPr="00283ACA" w:rsidRDefault="004876CC" w:rsidP="004876CC">
      <w:pPr>
        <w:ind w:left="720" w:hanging="360"/>
        <w:jc w:val="center"/>
        <w:rPr>
          <w:rFonts w:ascii="Century Gothic" w:hAnsi="Century Gothic" w:cstheme="minorBidi"/>
          <w:u w:val="single"/>
        </w:rPr>
      </w:pPr>
    </w:p>
    <w:p w14:paraId="05E475AB" w14:textId="77777777" w:rsidR="004876CC" w:rsidRPr="00283ACA" w:rsidRDefault="004876CC" w:rsidP="004876CC">
      <w:pPr>
        <w:pStyle w:val="Heading1"/>
        <w:keepLines w:val="0"/>
        <w:numPr>
          <w:ilvl w:val="0"/>
          <w:numId w:val="4"/>
        </w:numPr>
        <w:spacing w:before="120" w:after="240" w:line="240" w:lineRule="atLeast"/>
        <w:rPr>
          <w:rFonts w:ascii="Century Gothic" w:eastAsia="Verdana" w:hAnsi="Century Gothic" w:cs="Verdana"/>
          <w:sz w:val="22"/>
          <w:szCs w:val="22"/>
          <w:u w:val="single"/>
        </w:rPr>
      </w:pPr>
      <w:r w:rsidRPr="00283ACA">
        <w:rPr>
          <w:rFonts w:ascii="Century Gothic" w:eastAsia="Verdana" w:hAnsi="Century Gothic" w:cs="Verdana"/>
          <w:sz w:val="22"/>
          <w:szCs w:val="22"/>
          <w:u w:val="single"/>
        </w:rPr>
        <w:lastRenderedPageBreak/>
        <w:t>Background/ Overview:</w:t>
      </w:r>
    </w:p>
    <w:p w14:paraId="5D067ACE" w14:textId="7F15C138" w:rsidR="004876CC" w:rsidRDefault="00A35F56" w:rsidP="00281888">
      <w:pPr>
        <w:pStyle w:val="Heading1"/>
        <w:numPr>
          <w:ilvl w:val="0"/>
          <w:numId w:val="0"/>
        </w:numPr>
        <w:ind w:left="360"/>
        <w:jc w:val="both"/>
        <w:rPr>
          <w:rFonts w:ascii="Century Gothic" w:hAnsi="Century Gothic"/>
          <w:b w:val="0"/>
          <w:noProof/>
          <w:sz w:val="18"/>
          <w:szCs w:val="18"/>
          <w:lang w:eastAsia="ar-SA"/>
        </w:rPr>
      </w:pPr>
      <w:r>
        <w:rPr>
          <w:rFonts w:ascii="Century Gothic" w:hAnsi="Century Gothic"/>
          <w:b w:val="0"/>
          <w:noProof/>
          <w:sz w:val="18"/>
          <w:szCs w:val="18"/>
          <w:lang w:eastAsia="ar-SA"/>
        </w:rPr>
        <w:t>To eliminate the manual interve</w:t>
      </w:r>
      <w:bookmarkStart w:id="1" w:name="_GoBack"/>
      <w:bookmarkEnd w:id="1"/>
      <w:r>
        <w:rPr>
          <w:rFonts w:ascii="Century Gothic" w:hAnsi="Century Gothic"/>
          <w:b w:val="0"/>
          <w:noProof/>
          <w:sz w:val="18"/>
          <w:szCs w:val="18"/>
          <w:lang w:eastAsia="ar-SA"/>
        </w:rPr>
        <w:t xml:space="preserve">ntions and </w:t>
      </w:r>
      <w:r w:rsidR="004C6AD7">
        <w:rPr>
          <w:rFonts w:ascii="Century Gothic" w:hAnsi="Century Gothic"/>
          <w:b w:val="0"/>
          <w:noProof/>
          <w:sz w:val="18"/>
          <w:szCs w:val="18"/>
          <w:lang w:eastAsia="ar-SA"/>
        </w:rPr>
        <w:t>decrease the time taken by manually waiting for the rate plan report</w:t>
      </w:r>
      <w:r>
        <w:rPr>
          <w:rFonts w:ascii="Century Gothic" w:hAnsi="Century Gothic"/>
          <w:b w:val="0"/>
          <w:noProof/>
          <w:sz w:val="18"/>
          <w:szCs w:val="18"/>
          <w:lang w:eastAsia="ar-SA"/>
        </w:rPr>
        <w:t xml:space="preserve">, the process is designed to move from manual to automated with support of </w:t>
      </w:r>
      <w:r w:rsidR="00757511">
        <w:rPr>
          <w:rFonts w:ascii="Century Gothic" w:hAnsi="Century Gothic"/>
          <w:b w:val="0"/>
          <w:noProof/>
          <w:sz w:val="18"/>
          <w:szCs w:val="18"/>
          <w:lang w:eastAsia="ar-SA"/>
        </w:rPr>
        <w:t>RPA</w:t>
      </w:r>
    </w:p>
    <w:p w14:paraId="04934FB1" w14:textId="77777777" w:rsidR="00281888" w:rsidRPr="00281888" w:rsidRDefault="00281888" w:rsidP="00281888">
      <w:pPr>
        <w:rPr>
          <w:rFonts w:eastAsia="Verdana"/>
          <w:lang w:eastAsia="ar-SA"/>
        </w:rPr>
      </w:pPr>
    </w:p>
    <w:p w14:paraId="5CA2207A" w14:textId="77777777" w:rsidR="004876CC" w:rsidRPr="00CC08E5" w:rsidRDefault="004876CC" w:rsidP="004876CC">
      <w:pPr>
        <w:pStyle w:val="Heading1"/>
        <w:keepLines w:val="0"/>
        <w:numPr>
          <w:ilvl w:val="0"/>
          <w:numId w:val="4"/>
        </w:numPr>
        <w:spacing w:before="120" w:after="240" w:line="240" w:lineRule="atLeast"/>
        <w:rPr>
          <w:rFonts w:ascii="Century Gothic" w:eastAsia="Verdana" w:hAnsi="Century Gothic" w:cstheme="minorBidi"/>
          <w:sz w:val="20"/>
          <w:u w:val="single"/>
        </w:rPr>
      </w:pPr>
      <w:r w:rsidRPr="00CC08E5">
        <w:rPr>
          <w:rFonts w:ascii="Century Gothic" w:eastAsia="Verdana" w:hAnsi="Century Gothic" w:cstheme="minorBidi"/>
          <w:sz w:val="20"/>
          <w:u w:val="single"/>
        </w:rPr>
        <w:t>Business Objectives:</w:t>
      </w:r>
    </w:p>
    <w:p w14:paraId="6993493E" w14:textId="16C33730" w:rsidR="003A7C93" w:rsidRDefault="006F0C12" w:rsidP="00281888">
      <w:pPr>
        <w:tabs>
          <w:tab w:val="left" w:pos="2325"/>
        </w:tabs>
        <w:ind w:left="450"/>
        <w:rPr>
          <w:rFonts w:ascii="Century Gothic" w:hAnsi="Century Gothic" w:cstheme="minorBidi"/>
          <w:spacing w:val="5"/>
          <w:sz w:val="18"/>
          <w:szCs w:val="18"/>
          <w:u w:color="823B0B" w:themeColor="accent2" w:themeShade="7F"/>
        </w:rPr>
      </w:pPr>
      <w:r w:rsidRPr="00ED09FF">
        <w:rPr>
          <w:rFonts w:ascii="Century Gothic" w:hAnsi="Century Gothic" w:cstheme="minorBidi"/>
          <w:spacing w:val="5"/>
          <w:sz w:val="18"/>
          <w:szCs w:val="18"/>
          <w:u w:color="823B0B" w:themeColor="accent2" w:themeShade="7F"/>
        </w:rPr>
        <w:t xml:space="preserve">We request to </w:t>
      </w:r>
      <w:r w:rsidR="00F27B6A">
        <w:rPr>
          <w:rFonts w:ascii="Century Gothic" w:hAnsi="Century Gothic" w:cstheme="minorBidi"/>
          <w:spacing w:val="5"/>
          <w:sz w:val="18"/>
          <w:szCs w:val="18"/>
          <w:u w:color="823B0B" w:themeColor="accent2" w:themeShade="7F"/>
        </w:rPr>
        <w:t xml:space="preserve">enable this </w:t>
      </w:r>
      <w:r w:rsidR="00A94757">
        <w:rPr>
          <w:rFonts w:ascii="Century Gothic" w:hAnsi="Century Gothic" w:cstheme="minorBidi"/>
          <w:spacing w:val="5"/>
          <w:sz w:val="18"/>
          <w:szCs w:val="18"/>
          <w:u w:color="823B0B" w:themeColor="accent2" w:themeShade="7F"/>
        </w:rPr>
        <w:t>implementation letter</w:t>
      </w:r>
      <w:r w:rsidR="00F27B6A">
        <w:rPr>
          <w:rFonts w:ascii="Century Gothic" w:hAnsi="Century Gothic" w:cstheme="minorBidi"/>
          <w:spacing w:val="5"/>
          <w:sz w:val="18"/>
          <w:szCs w:val="18"/>
          <w:u w:color="823B0B" w:themeColor="accent2" w:themeShade="7F"/>
        </w:rPr>
        <w:t xml:space="preserve"> automation to </w:t>
      </w:r>
      <w:r w:rsidRPr="00ED09FF">
        <w:rPr>
          <w:rFonts w:ascii="Century Gothic" w:hAnsi="Century Gothic" w:cstheme="minorBidi"/>
          <w:spacing w:val="5"/>
          <w:sz w:val="18"/>
          <w:szCs w:val="18"/>
          <w:u w:color="823B0B" w:themeColor="accent2" w:themeShade="7F"/>
        </w:rPr>
        <w:t xml:space="preserve">enhance the </w:t>
      </w:r>
      <w:r w:rsidR="00F27B6A">
        <w:rPr>
          <w:rFonts w:ascii="Century Gothic" w:hAnsi="Century Gothic" w:cstheme="minorBidi"/>
          <w:spacing w:val="5"/>
          <w:sz w:val="18"/>
          <w:szCs w:val="18"/>
          <w:u w:color="823B0B" w:themeColor="accent2" w:themeShade="7F"/>
        </w:rPr>
        <w:t xml:space="preserve">productivity thus by removing the manual interventions and timely </w:t>
      </w:r>
      <w:r w:rsidR="00A94757">
        <w:rPr>
          <w:rFonts w:ascii="Century Gothic" w:hAnsi="Century Gothic" w:cstheme="minorBidi"/>
          <w:spacing w:val="5"/>
          <w:sz w:val="18"/>
          <w:szCs w:val="18"/>
          <w:u w:color="823B0B" w:themeColor="accent2" w:themeShade="7F"/>
        </w:rPr>
        <w:t>implementation letters shared wit</w:t>
      </w:r>
      <w:r w:rsidR="004C6AD7">
        <w:rPr>
          <w:rFonts w:ascii="Century Gothic" w:hAnsi="Century Gothic" w:cstheme="minorBidi"/>
          <w:spacing w:val="5"/>
          <w:sz w:val="18"/>
          <w:szCs w:val="18"/>
          <w:u w:color="823B0B" w:themeColor="accent2" w:themeShade="7F"/>
        </w:rPr>
        <w:t>h</w:t>
      </w:r>
      <w:r w:rsidR="00A94757">
        <w:rPr>
          <w:rFonts w:ascii="Century Gothic" w:hAnsi="Century Gothic" w:cstheme="minorBidi"/>
          <w:spacing w:val="5"/>
          <w:sz w:val="18"/>
          <w:szCs w:val="18"/>
          <w:u w:color="823B0B" w:themeColor="accent2" w:themeShade="7F"/>
        </w:rPr>
        <w:t xml:space="preserve"> the regulatory team.</w:t>
      </w:r>
    </w:p>
    <w:p w14:paraId="6AA462D1" w14:textId="7A66442E" w:rsidR="00281888" w:rsidRDefault="00281888" w:rsidP="00281888">
      <w:pPr>
        <w:tabs>
          <w:tab w:val="left" w:pos="2325"/>
        </w:tabs>
        <w:ind w:left="450"/>
        <w:rPr>
          <w:rFonts w:ascii="Century Gothic" w:hAnsi="Century Gothic" w:cstheme="minorBidi"/>
          <w:spacing w:val="5"/>
          <w:sz w:val="18"/>
          <w:szCs w:val="18"/>
          <w:u w:color="823B0B" w:themeColor="accent2" w:themeShade="7F"/>
        </w:rPr>
      </w:pPr>
    </w:p>
    <w:p w14:paraId="4052A1D4" w14:textId="3A83C1CE" w:rsidR="00281888" w:rsidRPr="00CC08E5" w:rsidRDefault="00281888" w:rsidP="00281888">
      <w:pPr>
        <w:pStyle w:val="ListParagraph"/>
        <w:numPr>
          <w:ilvl w:val="0"/>
          <w:numId w:val="4"/>
        </w:numPr>
        <w:tabs>
          <w:tab w:val="left" w:pos="2325"/>
        </w:tabs>
        <w:rPr>
          <w:rFonts w:ascii="Century Gothic" w:hAnsi="Century Gothic" w:cstheme="minorBidi"/>
          <w:b/>
          <w:bCs/>
          <w:spacing w:val="5"/>
          <w:u w:val="single" w:color="823B0B" w:themeColor="accent2" w:themeShade="7F"/>
        </w:rPr>
      </w:pPr>
      <w:r w:rsidRPr="00CC08E5">
        <w:rPr>
          <w:rFonts w:ascii="Century Gothic" w:hAnsi="Century Gothic" w:cstheme="minorBidi"/>
          <w:b/>
          <w:bCs/>
          <w:spacing w:val="5"/>
          <w:u w:val="single" w:color="823B0B" w:themeColor="accent2" w:themeShade="7F"/>
        </w:rPr>
        <w:t>Process Schedule Details:</w:t>
      </w:r>
    </w:p>
    <w:p w14:paraId="6BAECA82" w14:textId="2B9BD2CA" w:rsidR="00281888" w:rsidRDefault="00281888" w:rsidP="00281888">
      <w:pPr>
        <w:pStyle w:val="ListParagraph"/>
        <w:tabs>
          <w:tab w:val="left" w:pos="2325"/>
        </w:tabs>
        <w:rPr>
          <w:rFonts w:ascii="Century Gothic" w:hAnsi="Century Gothic" w:cstheme="minorBidi"/>
          <w:spacing w:val="5"/>
          <w:u w:color="823B0B" w:themeColor="accent2" w:themeShade="7F"/>
        </w:rPr>
      </w:pPr>
    </w:p>
    <w:p w14:paraId="13F26913" w14:textId="3BC885D6" w:rsidR="00281888" w:rsidRPr="00281888" w:rsidRDefault="00281888" w:rsidP="00281888">
      <w:pPr>
        <w:pStyle w:val="ListParagraph"/>
        <w:tabs>
          <w:tab w:val="left" w:pos="2325"/>
        </w:tabs>
        <w:rPr>
          <w:rFonts w:ascii="Century Gothic" w:hAnsi="Century Gothic" w:cstheme="minorBidi"/>
          <w:spacing w:val="5"/>
          <w:u w:color="823B0B" w:themeColor="accent2" w:themeShade="7F"/>
        </w:rPr>
      </w:pPr>
      <w:r>
        <w:rPr>
          <w:rFonts w:ascii="Century Gothic" w:hAnsi="Century Gothic" w:cstheme="minorBidi"/>
          <w:spacing w:val="5"/>
          <w:u w:color="823B0B" w:themeColor="accent2" w:themeShade="7F"/>
        </w:rPr>
        <w:t xml:space="preserve">The process is to be executed </w:t>
      </w:r>
      <w:r w:rsidR="004C6AD7">
        <w:rPr>
          <w:rFonts w:ascii="Century Gothic" w:hAnsi="Century Gothic" w:cstheme="minorBidi"/>
          <w:spacing w:val="5"/>
          <w:u w:color="823B0B" w:themeColor="accent2" w:themeShade="7F"/>
        </w:rPr>
        <w:t>when the user sends email</w:t>
      </w:r>
      <w:r w:rsidR="00A94757">
        <w:rPr>
          <w:rFonts w:ascii="Century Gothic" w:hAnsi="Century Gothic" w:cstheme="minorBidi"/>
          <w:b/>
          <w:bCs/>
          <w:i/>
          <w:iCs/>
          <w:spacing w:val="5"/>
          <w:u w:color="823B0B" w:themeColor="accent2" w:themeShade="7F"/>
        </w:rPr>
        <w:t>.</w:t>
      </w:r>
      <w:r>
        <w:rPr>
          <w:rFonts w:ascii="Century Gothic" w:hAnsi="Century Gothic" w:cstheme="minorBidi"/>
          <w:spacing w:val="5"/>
          <w:u w:color="823B0B" w:themeColor="accent2" w:themeShade="7F"/>
        </w:rPr>
        <w:t xml:space="preserve"> </w:t>
      </w:r>
    </w:p>
    <w:p w14:paraId="0CABCFEB" w14:textId="3871A3E1" w:rsidR="00204E0F" w:rsidRPr="00F45685" w:rsidRDefault="00A51CCF" w:rsidP="00F45685">
      <w:pPr>
        <w:pStyle w:val="Heading1"/>
        <w:widowControl/>
        <w:numPr>
          <w:ilvl w:val="0"/>
          <w:numId w:val="5"/>
        </w:numPr>
        <w:spacing w:before="480" w:line="240" w:lineRule="auto"/>
        <w:rPr>
          <w:rFonts w:ascii="Century Gothic" w:hAnsi="Century Gothic"/>
          <w:sz w:val="22"/>
          <w:szCs w:val="22"/>
        </w:rPr>
      </w:pPr>
      <w:bookmarkStart w:id="2" w:name="_Toc118122333"/>
      <w:r w:rsidRPr="00ED09FF">
        <w:rPr>
          <w:rFonts w:ascii="Century Gothic" w:hAnsi="Century Gothic"/>
          <w:sz w:val="22"/>
          <w:szCs w:val="22"/>
        </w:rPr>
        <w:t>AS IS process description</w:t>
      </w:r>
      <w:bookmarkEnd w:id="2"/>
    </w:p>
    <w:p w14:paraId="57163DD1" w14:textId="77777777" w:rsidR="00204E0F" w:rsidRPr="00084962" w:rsidRDefault="00204E0F" w:rsidP="00204E0F">
      <w:pPr>
        <w:rPr>
          <w:rFonts w:ascii="Century Gothic" w:hAnsi="Century Gothic"/>
          <w:b/>
          <w:bCs/>
          <w:sz w:val="22"/>
          <w:szCs w:val="22"/>
          <w:u w:val="single"/>
        </w:rPr>
      </w:pPr>
      <w:r w:rsidRPr="00084962">
        <w:rPr>
          <w:rFonts w:ascii="Century Gothic" w:hAnsi="Century Gothic"/>
          <w:b/>
          <w:bCs/>
          <w:sz w:val="22"/>
          <w:szCs w:val="22"/>
          <w:u w:val="single"/>
        </w:rPr>
        <w:t xml:space="preserve">Step 1: </w:t>
      </w:r>
    </w:p>
    <w:p w14:paraId="02A759C5" w14:textId="6BFB4608" w:rsidR="001575EA" w:rsidRDefault="00A94757" w:rsidP="00533B94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Check the inbox if a mail is received from: </w:t>
      </w:r>
      <w:r w:rsidR="00B17690">
        <w:rPr>
          <w:rFonts w:ascii="Century Gothic" w:hAnsi="Century Gothic"/>
          <w:b/>
          <w:bCs/>
          <w:i/>
          <w:iCs/>
          <w:sz w:val="18"/>
          <w:szCs w:val="18"/>
        </w:rPr>
        <w:t>Amjad Siddiqui</w:t>
      </w:r>
      <w:r w:rsidRPr="002E4E4D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hyperlink r:id="rId9" w:history="1">
        <w:r w:rsidR="00B17690" w:rsidRPr="009B0C4B">
          <w:rPr>
            <w:rStyle w:val="Hyperlink"/>
            <w:rFonts w:ascii="Century Gothic" w:hAnsi="Century Gothic"/>
            <w:b/>
            <w:bCs/>
            <w:i/>
            <w:iCs/>
            <w:sz w:val="18"/>
            <w:szCs w:val="18"/>
          </w:rPr>
          <w:t>amjsiddiqui@eand.com</w:t>
        </w:r>
      </w:hyperlink>
      <w:r w:rsidR="00B17690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with a subject “</w:t>
      </w:r>
      <w:r w:rsidR="004C6AD7" w:rsidRPr="004C6AD7">
        <w:rPr>
          <w:rFonts w:ascii="Century Gothic" w:hAnsi="Century Gothic"/>
          <w:b/>
          <w:bCs/>
          <w:i/>
          <w:iCs/>
          <w:sz w:val="18"/>
          <w:szCs w:val="18"/>
        </w:rPr>
        <w:t xml:space="preserve">Report for </w:t>
      </w:r>
      <w:r w:rsidR="000B585D">
        <w:rPr>
          <w:rFonts w:ascii="Century Gothic" w:hAnsi="Century Gothic"/>
          <w:b/>
          <w:bCs/>
          <w:i/>
          <w:iCs/>
          <w:sz w:val="18"/>
          <w:szCs w:val="18"/>
        </w:rPr>
        <w:t xml:space="preserve">Etisalat </w:t>
      </w:r>
      <w:r w:rsidR="00D34E79">
        <w:rPr>
          <w:rFonts w:ascii="Century Gothic" w:hAnsi="Century Gothic"/>
          <w:b/>
          <w:bCs/>
          <w:i/>
          <w:iCs/>
          <w:sz w:val="18"/>
          <w:szCs w:val="18"/>
        </w:rPr>
        <w:t>D</w:t>
      </w:r>
      <w:r w:rsidR="000B585D">
        <w:rPr>
          <w:rFonts w:ascii="Century Gothic" w:hAnsi="Century Gothic"/>
          <w:b/>
          <w:bCs/>
          <w:i/>
          <w:iCs/>
          <w:sz w:val="18"/>
          <w:szCs w:val="18"/>
        </w:rPr>
        <w:t xml:space="preserve">evice </w:t>
      </w:r>
      <w:r w:rsidR="00D34E79">
        <w:rPr>
          <w:rFonts w:ascii="Century Gothic" w:hAnsi="Century Gothic"/>
          <w:b/>
          <w:bCs/>
          <w:i/>
          <w:iCs/>
          <w:sz w:val="18"/>
          <w:szCs w:val="18"/>
        </w:rPr>
        <w:t>C</w:t>
      </w:r>
      <w:r w:rsidR="000B585D">
        <w:rPr>
          <w:rFonts w:ascii="Century Gothic" w:hAnsi="Century Gothic"/>
          <w:b/>
          <w:bCs/>
          <w:i/>
          <w:iCs/>
          <w:sz w:val="18"/>
          <w:szCs w:val="18"/>
        </w:rPr>
        <w:t xml:space="preserve">are </w:t>
      </w:r>
      <w:r w:rsidR="00D34E79">
        <w:rPr>
          <w:rFonts w:ascii="Century Gothic" w:hAnsi="Century Gothic"/>
          <w:b/>
          <w:bCs/>
          <w:i/>
          <w:iCs/>
          <w:sz w:val="18"/>
          <w:szCs w:val="18"/>
        </w:rPr>
        <w:t>P</w:t>
      </w:r>
      <w:r w:rsidR="004C6AD7" w:rsidRPr="004C6AD7">
        <w:rPr>
          <w:rFonts w:ascii="Century Gothic" w:hAnsi="Century Gothic"/>
          <w:b/>
          <w:bCs/>
          <w:i/>
          <w:iCs/>
          <w:sz w:val="18"/>
          <w:szCs w:val="18"/>
        </w:rPr>
        <w:t>lans</w:t>
      </w:r>
      <w:r>
        <w:rPr>
          <w:rFonts w:ascii="Century Gothic" w:hAnsi="Century Gothic"/>
          <w:sz w:val="18"/>
          <w:szCs w:val="18"/>
        </w:rPr>
        <w:t>”</w:t>
      </w:r>
      <w:r w:rsidR="00182EA2">
        <w:rPr>
          <w:rFonts w:ascii="Century Gothic" w:hAnsi="Century Gothic"/>
          <w:sz w:val="18"/>
          <w:szCs w:val="18"/>
        </w:rPr>
        <w:t xml:space="preserve"> and </w:t>
      </w:r>
      <w:r w:rsidR="00B17690">
        <w:rPr>
          <w:rFonts w:ascii="Century Gothic" w:hAnsi="Century Gothic"/>
          <w:sz w:val="18"/>
          <w:szCs w:val="18"/>
        </w:rPr>
        <w:t xml:space="preserve">will have a </w:t>
      </w:r>
      <w:r w:rsidR="00561F18">
        <w:rPr>
          <w:rFonts w:ascii="Century Gothic" w:hAnsi="Century Gothic"/>
          <w:sz w:val="18"/>
          <w:szCs w:val="18"/>
        </w:rPr>
        <w:t>comma separated list of codes which you will need to get</w:t>
      </w:r>
      <w:r w:rsidR="0080127C" w:rsidRPr="0045727A">
        <w:rPr>
          <w:rFonts w:ascii="Century Gothic" w:hAnsi="Century Gothic"/>
          <w:sz w:val="18"/>
          <w:szCs w:val="18"/>
        </w:rPr>
        <w:t xml:space="preserve">. </w:t>
      </w:r>
      <w:r w:rsidR="00561F18">
        <w:rPr>
          <w:noProof/>
        </w:rPr>
        <w:drawing>
          <wp:inline distT="0" distB="0" distL="0" distR="0" wp14:anchorId="31D0B58D" wp14:editId="6712C917">
            <wp:extent cx="5486400" cy="114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8204" w14:textId="4996B48D" w:rsidR="00204E0F" w:rsidRPr="00084962" w:rsidRDefault="00A51CCF" w:rsidP="00A51CCF">
      <w:pPr>
        <w:rPr>
          <w:rFonts w:ascii="Century Gothic" w:hAnsi="Century Gothic"/>
          <w:b/>
          <w:bCs/>
          <w:sz w:val="22"/>
          <w:szCs w:val="22"/>
          <w:u w:val="single"/>
        </w:rPr>
      </w:pPr>
      <w:r w:rsidRPr="00084962">
        <w:rPr>
          <w:rFonts w:ascii="Century Gothic" w:hAnsi="Century Gothic"/>
          <w:b/>
          <w:bCs/>
          <w:sz w:val="22"/>
          <w:szCs w:val="22"/>
          <w:u w:val="single"/>
        </w:rPr>
        <w:t xml:space="preserve">Step </w:t>
      </w:r>
      <w:r w:rsidR="00204E0F" w:rsidRPr="00084962">
        <w:rPr>
          <w:rFonts w:ascii="Century Gothic" w:hAnsi="Century Gothic"/>
          <w:b/>
          <w:bCs/>
          <w:sz w:val="22"/>
          <w:szCs w:val="22"/>
          <w:u w:val="single"/>
        </w:rPr>
        <w:t>2</w:t>
      </w:r>
      <w:r w:rsidRPr="00084962">
        <w:rPr>
          <w:rFonts w:ascii="Century Gothic" w:hAnsi="Century Gothic"/>
          <w:b/>
          <w:bCs/>
          <w:sz w:val="22"/>
          <w:szCs w:val="22"/>
          <w:u w:val="single"/>
        </w:rPr>
        <w:t>:</w:t>
      </w:r>
    </w:p>
    <w:p w14:paraId="73CCCD4C" w14:textId="69E286B3" w:rsidR="0054348F" w:rsidRDefault="0045727A" w:rsidP="0054348F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Now you need to run the query on the BCRM DB to get the report. The SQL query is attached here:</w:t>
      </w:r>
      <w:r>
        <w:rPr>
          <w:rFonts w:ascii="Century Gothic" w:hAnsi="Century Gothic"/>
          <w:sz w:val="18"/>
          <w:szCs w:val="18"/>
        </w:rPr>
        <w:br/>
      </w:r>
      <w:r w:rsidR="0054348F">
        <w:rPr>
          <w:rFonts w:ascii="Century Gothic" w:hAnsi="Century Gothic"/>
          <w:sz w:val="18"/>
          <w:szCs w:val="18"/>
        </w:rPr>
        <w:object w:dxaOrig="2230" w:dyaOrig="830" w14:anchorId="7CD2DC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65pt;height:41.45pt" o:ole="">
            <v:imagedata r:id="rId11" o:title=""/>
          </v:shape>
          <o:OLEObject Type="Embed" ProgID="Package" ShapeID="_x0000_i1025" DrawAspect="Content" ObjectID="_1757415579" r:id="rId12"/>
        </w:object>
      </w:r>
    </w:p>
    <w:p w14:paraId="599D34E5" w14:textId="263B814E" w:rsidR="0045727A" w:rsidRPr="004B6638" w:rsidRDefault="0045727A" w:rsidP="0054348F">
      <w:pPr>
        <w:rPr>
          <w:rFonts w:ascii="Century Gothic" w:hAnsi="Century Gothic"/>
          <w:sz w:val="18"/>
          <w:szCs w:val="18"/>
        </w:rPr>
      </w:pPr>
      <w:r w:rsidRPr="004B6638">
        <w:rPr>
          <w:rFonts w:ascii="Century Gothic" w:hAnsi="Century Gothic"/>
          <w:sz w:val="18"/>
          <w:szCs w:val="18"/>
        </w:rPr>
        <w:t xml:space="preserve">Replace below line with actual </w:t>
      </w:r>
      <w:r w:rsidR="002C7DF6" w:rsidRPr="002C7DF6">
        <w:rPr>
          <w:rFonts w:ascii="Century Gothic" w:hAnsi="Century Gothic"/>
          <w:b/>
          <w:bCs/>
          <w:sz w:val="18"/>
          <w:szCs w:val="18"/>
        </w:rPr>
        <w:t>RATE_PLAN_CODE</w:t>
      </w:r>
      <w:r w:rsidRPr="004B6638">
        <w:rPr>
          <w:rFonts w:ascii="Century Gothic" w:hAnsi="Century Gothic"/>
          <w:sz w:val="18"/>
          <w:szCs w:val="18"/>
        </w:rPr>
        <w:t xml:space="preserve"> mentioned in the </w:t>
      </w:r>
      <w:r w:rsidR="00561F18">
        <w:rPr>
          <w:rFonts w:ascii="Century Gothic" w:hAnsi="Century Gothic"/>
          <w:sz w:val="18"/>
          <w:szCs w:val="18"/>
        </w:rPr>
        <w:t xml:space="preserve">email body </w:t>
      </w:r>
      <w:r w:rsidRPr="004B6638">
        <w:rPr>
          <w:rFonts w:ascii="Century Gothic" w:hAnsi="Century Gothic"/>
          <w:sz w:val="18"/>
          <w:szCs w:val="18"/>
        </w:rPr>
        <w:t>and then run the query to share the results</w:t>
      </w:r>
      <w:r w:rsidR="002C7DF6">
        <w:rPr>
          <w:rFonts w:ascii="Century Gothic" w:hAnsi="Century Gothic"/>
          <w:sz w:val="18"/>
          <w:szCs w:val="18"/>
        </w:rPr>
        <w:t>:</w:t>
      </w:r>
    </w:p>
    <w:p w14:paraId="300738C5" w14:textId="05EC1865" w:rsidR="0045727A" w:rsidRDefault="0045727A" w:rsidP="0045727A">
      <w:pPr>
        <w:rPr>
          <w:rFonts w:ascii="Century Gothic" w:hAnsi="Century Gothic"/>
          <w:b/>
          <w:bCs/>
          <w:sz w:val="18"/>
          <w:szCs w:val="18"/>
        </w:rPr>
      </w:pPr>
      <w:r w:rsidRPr="0045727A">
        <w:rPr>
          <w:rFonts w:ascii="Century Gothic" w:hAnsi="Century Gothic"/>
          <w:b/>
          <w:bCs/>
          <w:sz w:val="18"/>
          <w:szCs w:val="18"/>
        </w:rPr>
        <w:t>WHERE p.ProductNumber IN ('</w:t>
      </w:r>
      <w:r w:rsidRPr="002C7DF6">
        <w:rPr>
          <w:rFonts w:ascii="Century Gothic" w:hAnsi="Century Gothic"/>
          <w:b/>
          <w:bCs/>
          <w:sz w:val="18"/>
          <w:szCs w:val="18"/>
          <w:highlight w:val="yellow"/>
        </w:rPr>
        <w:t>MKTGS1001BIZULTIMATE</w:t>
      </w:r>
      <w:r w:rsidRPr="0045727A">
        <w:rPr>
          <w:rFonts w:ascii="Century Gothic" w:hAnsi="Century Gothic"/>
          <w:b/>
          <w:bCs/>
          <w:sz w:val="18"/>
          <w:szCs w:val="18"/>
        </w:rPr>
        <w:t>')</w:t>
      </w:r>
    </w:p>
    <w:p w14:paraId="71EDB487" w14:textId="503BCAB6" w:rsidR="0045727A" w:rsidRDefault="004B6638" w:rsidP="004B6638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You will have to do it for each </w:t>
      </w:r>
      <w:r w:rsidR="00561F18">
        <w:rPr>
          <w:rFonts w:ascii="Century Gothic" w:hAnsi="Century Gothic"/>
          <w:sz w:val="18"/>
          <w:szCs w:val="18"/>
        </w:rPr>
        <w:t>code</w:t>
      </w:r>
      <w:r>
        <w:rPr>
          <w:rFonts w:ascii="Century Gothic" w:hAnsi="Century Gothic"/>
          <w:sz w:val="18"/>
          <w:szCs w:val="18"/>
        </w:rPr>
        <w:t xml:space="preserve"> and get the results for each as a separate excel </w:t>
      </w:r>
      <w:r w:rsidR="00561F18">
        <w:rPr>
          <w:rFonts w:ascii="Century Gothic" w:hAnsi="Century Gothic"/>
          <w:sz w:val="18"/>
          <w:szCs w:val="18"/>
        </w:rPr>
        <w:t>Sheets</w:t>
      </w:r>
      <w:r w:rsidR="002C7DF6">
        <w:rPr>
          <w:rFonts w:ascii="Century Gothic" w:hAnsi="Century Gothic"/>
          <w:sz w:val="18"/>
          <w:szCs w:val="18"/>
        </w:rPr>
        <w:t>.</w:t>
      </w:r>
      <w:r w:rsidR="000E408B">
        <w:rPr>
          <w:rFonts w:ascii="Century Gothic" w:hAnsi="Century Gothic"/>
          <w:sz w:val="18"/>
          <w:szCs w:val="18"/>
        </w:rPr>
        <w:t xml:space="preserve"> Name the </w:t>
      </w:r>
      <w:r w:rsidR="00561F18">
        <w:rPr>
          <w:rFonts w:ascii="Century Gothic" w:hAnsi="Century Gothic"/>
          <w:sz w:val="18"/>
          <w:szCs w:val="18"/>
        </w:rPr>
        <w:t xml:space="preserve">Sheet </w:t>
      </w:r>
      <w:r w:rsidR="000E408B">
        <w:rPr>
          <w:rFonts w:ascii="Century Gothic" w:hAnsi="Century Gothic"/>
          <w:sz w:val="18"/>
          <w:szCs w:val="18"/>
        </w:rPr>
        <w:t>with their codes</w:t>
      </w:r>
      <w:r w:rsidR="00561F18">
        <w:rPr>
          <w:rFonts w:ascii="Century Gothic" w:hAnsi="Century Gothic"/>
          <w:sz w:val="18"/>
          <w:szCs w:val="18"/>
        </w:rPr>
        <w:t xml:space="preserve"> and create a single excel file</w:t>
      </w:r>
      <w:r w:rsidR="000E408B">
        <w:rPr>
          <w:rFonts w:ascii="Century Gothic" w:hAnsi="Century Gothic"/>
          <w:sz w:val="18"/>
          <w:szCs w:val="18"/>
        </w:rPr>
        <w:t>.</w:t>
      </w:r>
      <w:r>
        <w:rPr>
          <w:rFonts w:ascii="Century Gothic" w:hAnsi="Century Gothic"/>
          <w:sz w:val="18"/>
          <w:szCs w:val="18"/>
        </w:rPr>
        <w:t xml:space="preserve"> </w:t>
      </w:r>
    </w:p>
    <w:p w14:paraId="75392D54" w14:textId="37324164" w:rsidR="004B6638" w:rsidRDefault="002C7DF6" w:rsidP="004B6638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There is also a possibility that some Codes won’t fetch results. For </w:t>
      </w:r>
      <w:r w:rsidR="0054348F">
        <w:rPr>
          <w:rFonts w:ascii="Century Gothic" w:hAnsi="Century Gothic"/>
          <w:sz w:val="18"/>
          <w:szCs w:val="18"/>
        </w:rPr>
        <w:t xml:space="preserve">those </w:t>
      </w:r>
      <w:r>
        <w:rPr>
          <w:rFonts w:ascii="Century Gothic" w:hAnsi="Century Gothic"/>
          <w:sz w:val="18"/>
          <w:szCs w:val="18"/>
        </w:rPr>
        <w:t>refer to step 3.</w:t>
      </w:r>
    </w:p>
    <w:p w14:paraId="1E0360E3" w14:textId="77777777" w:rsidR="00533B94" w:rsidRPr="004B6638" w:rsidRDefault="00533B94" w:rsidP="004B6638">
      <w:pPr>
        <w:rPr>
          <w:rFonts w:ascii="Century Gothic" w:hAnsi="Century Gothic"/>
          <w:sz w:val="18"/>
          <w:szCs w:val="18"/>
        </w:rPr>
      </w:pPr>
    </w:p>
    <w:p w14:paraId="66A65936" w14:textId="68FFC4EA" w:rsidR="004B6638" w:rsidRPr="00084962" w:rsidRDefault="00204E0F" w:rsidP="00533B94">
      <w:pPr>
        <w:widowControl/>
        <w:spacing w:before="0" w:after="160" w:line="259" w:lineRule="auto"/>
        <w:rPr>
          <w:rFonts w:ascii="Century Gothic" w:hAnsi="Century Gothic"/>
          <w:b/>
          <w:bCs/>
          <w:sz w:val="22"/>
          <w:szCs w:val="22"/>
          <w:u w:val="single"/>
        </w:rPr>
      </w:pPr>
      <w:r w:rsidRPr="00084962">
        <w:rPr>
          <w:rFonts w:ascii="Century Gothic" w:hAnsi="Century Gothic"/>
          <w:b/>
          <w:bCs/>
          <w:sz w:val="22"/>
          <w:szCs w:val="22"/>
          <w:u w:val="single"/>
        </w:rPr>
        <w:t>Step 3:</w:t>
      </w:r>
    </w:p>
    <w:p w14:paraId="695C88A0" w14:textId="5058145B" w:rsidR="00DE426F" w:rsidRPr="00DE426F" w:rsidRDefault="004B6638" w:rsidP="00DE426F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Finally reply </w:t>
      </w:r>
      <w:r w:rsidR="00DE426F">
        <w:rPr>
          <w:rFonts w:ascii="Century Gothic" w:hAnsi="Century Gothic"/>
          <w:sz w:val="18"/>
          <w:szCs w:val="18"/>
        </w:rPr>
        <w:t xml:space="preserve">all </w:t>
      </w:r>
      <w:r>
        <w:rPr>
          <w:rFonts w:ascii="Century Gothic" w:hAnsi="Century Gothic"/>
          <w:sz w:val="18"/>
          <w:szCs w:val="18"/>
        </w:rPr>
        <w:t>to the initial email with</w:t>
      </w:r>
      <w:r w:rsidR="00561F18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 xml:space="preserve">the file attached. </w:t>
      </w:r>
      <w:r w:rsidR="000E408B">
        <w:rPr>
          <w:rFonts w:ascii="Century Gothic" w:hAnsi="Century Gothic"/>
          <w:sz w:val="18"/>
          <w:szCs w:val="18"/>
        </w:rPr>
        <w:br/>
        <w:t>Also mention the Rate plans in the email body for which the query fetched no results.</w:t>
      </w:r>
    </w:p>
    <w:sectPr w:rsidR="00DE426F" w:rsidRPr="00DE42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CD980" w14:textId="77777777" w:rsidR="0035716B" w:rsidRDefault="0035716B" w:rsidP="00A35F56">
      <w:pPr>
        <w:spacing w:before="0" w:after="0" w:line="240" w:lineRule="auto"/>
      </w:pPr>
      <w:r>
        <w:separator/>
      </w:r>
    </w:p>
  </w:endnote>
  <w:endnote w:type="continuationSeparator" w:id="0">
    <w:p w14:paraId="60EC1C30" w14:textId="77777777" w:rsidR="0035716B" w:rsidRDefault="0035716B" w:rsidP="00A35F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24BF7" w14:textId="77777777" w:rsidR="0035716B" w:rsidRDefault="0035716B" w:rsidP="00A35F56">
      <w:pPr>
        <w:spacing w:before="0" w:after="0" w:line="240" w:lineRule="auto"/>
      </w:pPr>
      <w:r>
        <w:separator/>
      </w:r>
    </w:p>
  </w:footnote>
  <w:footnote w:type="continuationSeparator" w:id="0">
    <w:p w14:paraId="33D12878" w14:textId="77777777" w:rsidR="0035716B" w:rsidRDefault="0035716B" w:rsidP="00A35F5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F508EF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b/>
        <w:bCs w:val="0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9470F986"/>
    <w:lvl w:ilvl="0">
      <w:numFmt w:val="bullet"/>
      <w:lvlText w:val="*"/>
      <w:lvlJc w:val="left"/>
    </w:lvl>
  </w:abstractNum>
  <w:abstractNum w:abstractNumId="2" w15:restartNumberingAfterBreak="0">
    <w:nsid w:val="007D702C"/>
    <w:multiLevelType w:val="hybridMultilevel"/>
    <w:tmpl w:val="26DC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22F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7A618F"/>
    <w:multiLevelType w:val="hybridMultilevel"/>
    <w:tmpl w:val="F65CEAD2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271924"/>
    <w:multiLevelType w:val="hybridMultilevel"/>
    <w:tmpl w:val="4106F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15DA7"/>
    <w:multiLevelType w:val="hybridMultilevel"/>
    <w:tmpl w:val="1B62E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D280C"/>
    <w:multiLevelType w:val="multilevel"/>
    <w:tmpl w:val="67C2061E"/>
    <w:lvl w:ilvl="0">
      <w:start w:val="1"/>
      <w:numFmt w:val="decimal"/>
      <w:lvlText w:val="%1"/>
      <w:lvlJc w:val="left"/>
      <w:pPr>
        <w:ind w:left="405" w:hanging="405"/>
      </w:pPr>
      <w:rPr>
        <w:rFonts w:ascii="Arial" w:eastAsia="Times New Roman" w:hAnsi="Arial" w:cs="Times New Roman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eastAsia="Times New Roman" w:hAnsi="Arial" w:cs="Times New Roman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Times New Roman" w:hAnsi="Arial" w:cs="Times New Roman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="Times New Roman" w:hAnsi="Arial" w:cs="Times New Roman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="Times New Roman" w:hAnsi="Arial" w:cs="Times New Roman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="Times New Roman" w:hAnsi="Arial" w:cs="Times New Roman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="Times New Roman" w:hAnsi="Arial" w:cs="Times New Roman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="Times New Roman" w:hAnsi="Arial" w:cs="Times New Roman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="Times New Roman" w:hAnsi="Arial" w:cs="Times New Roman" w:hint="default"/>
        <w:color w:val="auto"/>
        <w:sz w:val="24"/>
      </w:rPr>
    </w:lvl>
  </w:abstractNum>
  <w:abstractNum w:abstractNumId="8" w15:restartNumberingAfterBreak="0">
    <w:nsid w:val="7A876F02"/>
    <w:multiLevelType w:val="hybridMultilevel"/>
    <w:tmpl w:val="552A90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Helv" w:hAnsi="Helv" w:hint="default"/>
        </w:rPr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6CC"/>
    <w:rsid w:val="0002610E"/>
    <w:rsid w:val="000347EE"/>
    <w:rsid w:val="00043C96"/>
    <w:rsid w:val="000506BB"/>
    <w:rsid w:val="000707FB"/>
    <w:rsid w:val="00070880"/>
    <w:rsid w:val="00075DBE"/>
    <w:rsid w:val="00082512"/>
    <w:rsid w:val="00084962"/>
    <w:rsid w:val="000B39A8"/>
    <w:rsid w:val="000B585D"/>
    <w:rsid w:val="000E408B"/>
    <w:rsid w:val="000E78CE"/>
    <w:rsid w:val="0010424A"/>
    <w:rsid w:val="0011236A"/>
    <w:rsid w:val="0015587B"/>
    <w:rsid w:val="001575EA"/>
    <w:rsid w:val="00160BDA"/>
    <w:rsid w:val="00180D68"/>
    <w:rsid w:val="00182EA2"/>
    <w:rsid w:val="00190A3B"/>
    <w:rsid w:val="00195509"/>
    <w:rsid w:val="001A6DDF"/>
    <w:rsid w:val="001A79E7"/>
    <w:rsid w:val="00204E0F"/>
    <w:rsid w:val="00213DF4"/>
    <w:rsid w:val="00220066"/>
    <w:rsid w:val="00225215"/>
    <w:rsid w:val="00230A53"/>
    <w:rsid w:val="00235FE0"/>
    <w:rsid w:val="00272CD5"/>
    <w:rsid w:val="00281888"/>
    <w:rsid w:val="00283ACA"/>
    <w:rsid w:val="002A440F"/>
    <w:rsid w:val="002C7DF6"/>
    <w:rsid w:val="002E0A99"/>
    <w:rsid w:val="002E4E4D"/>
    <w:rsid w:val="002E700F"/>
    <w:rsid w:val="003039EA"/>
    <w:rsid w:val="00324040"/>
    <w:rsid w:val="0035716B"/>
    <w:rsid w:val="00384EEC"/>
    <w:rsid w:val="003A7C93"/>
    <w:rsid w:val="003B0CBC"/>
    <w:rsid w:val="003D3DA7"/>
    <w:rsid w:val="00401A5D"/>
    <w:rsid w:val="004266D2"/>
    <w:rsid w:val="0045727A"/>
    <w:rsid w:val="00460289"/>
    <w:rsid w:val="0048689D"/>
    <w:rsid w:val="004876CC"/>
    <w:rsid w:val="004907BB"/>
    <w:rsid w:val="004B6638"/>
    <w:rsid w:val="004C6AD7"/>
    <w:rsid w:val="00511BBB"/>
    <w:rsid w:val="00511C9D"/>
    <w:rsid w:val="00525D68"/>
    <w:rsid w:val="00530924"/>
    <w:rsid w:val="0053130A"/>
    <w:rsid w:val="00533B94"/>
    <w:rsid w:val="0054348F"/>
    <w:rsid w:val="0055233E"/>
    <w:rsid w:val="00561F18"/>
    <w:rsid w:val="00565C1D"/>
    <w:rsid w:val="00581545"/>
    <w:rsid w:val="005E12F6"/>
    <w:rsid w:val="005E6203"/>
    <w:rsid w:val="00611DCE"/>
    <w:rsid w:val="00681891"/>
    <w:rsid w:val="00681AB3"/>
    <w:rsid w:val="006A04E1"/>
    <w:rsid w:val="006B63F1"/>
    <w:rsid w:val="006C2EE1"/>
    <w:rsid w:val="006C7FE6"/>
    <w:rsid w:val="006F0C12"/>
    <w:rsid w:val="00720DD5"/>
    <w:rsid w:val="00740565"/>
    <w:rsid w:val="00757511"/>
    <w:rsid w:val="00774C6F"/>
    <w:rsid w:val="007905AE"/>
    <w:rsid w:val="007C0BA7"/>
    <w:rsid w:val="007D5107"/>
    <w:rsid w:val="007F46CA"/>
    <w:rsid w:val="0080127C"/>
    <w:rsid w:val="00807582"/>
    <w:rsid w:val="00846DDD"/>
    <w:rsid w:val="0085318E"/>
    <w:rsid w:val="00882DAA"/>
    <w:rsid w:val="00897477"/>
    <w:rsid w:val="008E7517"/>
    <w:rsid w:val="00903BBE"/>
    <w:rsid w:val="0094018E"/>
    <w:rsid w:val="00961FEF"/>
    <w:rsid w:val="00962DE8"/>
    <w:rsid w:val="00962F52"/>
    <w:rsid w:val="009936B0"/>
    <w:rsid w:val="009B6BFE"/>
    <w:rsid w:val="009C5D40"/>
    <w:rsid w:val="009D16F2"/>
    <w:rsid w:val="009E0021"/>
    <w:rsid w:val="009E2355"/>
    <w:rsid w:val="00A154D6"/>
    <w:rsid w:val="00A15838"/>
    <w:rsid w:val="00A35F56"/>
    <w:rsid w:val="00A3733C"/>
    <w:rsid w:val="00A40DA5"/>
    <w:rsid w:val="00A51CCF"/>
    <w:rsid w:val="00A63DF9"/>
    <w:rsid w:val="00A73E38"/>
    <w:rsid w:val="00A81C50"/>
    <w:rsid w:val="00A83873"/>
    <w:rsid w:val="00A94757"/>
    <w:rsid w:val="00AC4756"/>
    <w:rsid w:val="00AD72F2"/>
    <w:rsid w:val="00AF4C57"/>
    <w:rsid w:val="00B026A0"/>
    <w:rsid w:val="00B02E2F"/>
    <w:rsid w:val="00B17690"/>
    <w:rsid w:val="00B335E3"/>
    <w:rsid w:val="00B56295"/>
    <w:rsid w:val="00B83EBE"/>
    <w:rsid w:val="00B95520"/>
    <w:rsid w:val="00B96147"/>
    <w:rsid w:val="00BB66DD"/>
    <w:rsid w:val="00BE1D5F"/>
    <w:rsid w:val="00BF21E9"/>
    <w:rsid w:val="00C36D3F"/>
    <w:rsid w:val="00C4063D"/>
    <w:rsid w:val="00C63A53"/>
    <w:rsid w:val="00C63AFE"/>
    <w:rsid w:val="00C6547C"/>
    <w:rsid w:val="00CA6B22"/>
    <w:rsid w:val="00CC08E5"/>
    <w:rsid w:val="00CE04E0"/>
    <w:rsid w:val="00D2558E"/>
    <w:rsid w:val="00D34BC1"/>
    <w:rsid w:val="00D34E79"/>
    <w:rsid w:val="00D67844"/>
    <w:rsid w:val="00D80973"/>
    <w:rsid w:val="00DA13BF"/>
    <w:rsid w:val="00DB06D3"/>
    <w:rsid w:val="00DB2F20"/>
    <w:rsid w:val="00DE426F"/>
    <w:rsid w:val="00E20B17"/>
    <w:rsid w:val="00E376E2"/>
    <w:rsid w:val="00E53407"/>
    <w:rsid w:val="00E82810"/>
    <w:rsid w:val="00EA671F"/>
    <w:rsid w:val="00EB221E"/>
    <w:rsid w:val="00ED09FF"/>
    <w:rsid w:val="00EE7C9D"/>
    <w:rsid w:val="00F14638"/>
    <w:rsid w:val="00F1497F"/>
    <w:rsid w:val="00F24AA2"/>
    <w:rsid w:val="00F27B6A"/>
    <w:rsid w:val="00F405F2"/>
    <w:rsid w:val="00F45685"/>
    <w:rsid w:val="00F55F2C"/>
    <w:rsid w:val="00F83FD2"/>
    <w:rsid w:val="00F85B3D"/>
    <w:rsid w:val="00F92488"/>
    <w:rsid w:val="00FE2F82"/>
    <w:rsid w:val="00FE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E65AB7"/>
  <w15:chartTrackingRefBased/>
  <w15:docId w15:val="{EE83A418-D11D-4618-A506-DC119FE0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36A"/>
    <w:pPr>
      <w:widowControl w:val="0"/>
      <w:spacing w:before="120" w:after="120" w:line="240" w:lineRule="atLeast"/>
    </w:pPr>
    <w:rPr>
      <w:rFonts w:ascii="Arial Unicode MS" w:eastAsia="Times New Roman" w:hAnsi="Arial Unicode MS" w:cs="Times New Roman"/>
      <w:color w:val="222222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6CC"/>
    <w:pPr>
      <w:keepNext/>
      <w:keepLines/>
      <w:numPr>
        <w:numId w:val="1"/>
      </w:numPr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6CC"/>
    <w:pPr>
      <w:keepNext/>
      <w:keepLines/>
      <w:numPr>
        <w:ilvl w:val="1"/>
        <w:numId w:val="1"/>
      </w:numPr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6CC"/>
    <w:pPr>
      <w:keepNext/>
      <w:keepLines/>
      <w:numPr>
        <w:ilvl w:val="2"/>
        <w:numId w:val="1"/>
      </w:numPr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6CC"/>
    <w:pPr>
      <w:keepNext/>
      <w:keepLines/>
      <w:numPr>
        <w:ilvl w:val="3"/>
        <w:numId w:val="1"/>
      </w:numPr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6CC"/>
    <w:pPr>
      <w:keepNext/>
      <w:keepLines/>
      <w:numPr>
        <w:ilvl w:val="4"/>
        <w:numId w:val="1"/>
      </w:numPr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6CC"/>
    <w:pPr>
      <w:keepNext/>
      <w:keepLines/>
      <w:numPr>
        <w:ilvl w:val="5"/>
        <w:numId w:val="1"/>
      </w:numPr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6CC"/>
    <w:pPr>
      <w:keepNext/>
      <w:keepLines/>
      <w:numPr>
        <w:ilvl w:val="6"/>
        <w:numId w:val="1"/>
      </w:numPr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6CC"/>
    <w:pPr>
      <w:keepNext/>
      <w:keepLines/>
      <w:numPr>
        <w:ilvl w:val="7"/>
        <w:numId w:val="1"/>
      </w:numPr>
      <w:spacing w:before="40" w:after="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6CC"/>
    <w:pPr>
      <w:keepNext/>
      <w:keepLines/>
      <w:numPr>
        <w:ilvl w:val="8"/>
        <w:numId w:val="1"/>
      </w:numPr>
      <w:spacing w:before="40" w:after="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6C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6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6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6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6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6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6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6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aliases w:val="Use Case List Paragraph,List Paragraph1,Body Bullet,Bulleted Text,Bullet List,FooterText,numbered,Paragraphe de liste1,lp1,Heading2,Bullet List Paragraph,Bulleted List1,Bulleted List,bl1,Bulleted List 1,Bulleted List 1 Char,bl11,lp11"/>
    <w:basedOn w:val="Normal"/>
    <w:link w:val="ListParagraphChar"/>
    <w:uiPriority w:val="34"/>
    <w:qFormat/>
    <w:rsid w:val="004876CC"/>
    <w:pPr>
      <w:ind w:left="720"/>
      <w:contextualSpacing/>
    </w:pPr>
  </w:style>
  <w:style w:type="paragraph" w:customStyle="1" w:styleId="xmsonormal">
    <w:name w:val="x_msonormal"/>
    <w:basedOn w:val="Normal"/>
    <w:rsid w:val="004876CC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876C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876C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4876C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4876C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6C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4876CC"/>
    <w:pPr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09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5F5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F56"/>
    <w:rPr>
      <w:rFonts w:ascii="Arial Unicode MS" w:eastAsia="Times New Roman" w:hAnsi="Arial Unicode MS" w:cs="Times New Roman"/>
      <w:color w:val="222222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35F5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F56"/>
    <w:rPr>
      <w:rFonts w:ascii="Arial Unicode MS" w:eastAsia="Times New Roman" w:hAnsi="Arial Unicode MS" w:cs="Times New Roman"/>
      <w:color w:val="222222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81C50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2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215"/>
    <w:rPr>
      <w:rFonts w:ascii="Arial Unicode MS" w:eastAsia="Times New Roman" w:hAnsi="Arial Unicode MS" w:cs="Times New Roman"/>
      <w:b/>
      <w:bCs/>
      <w:color w:val="222222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56295"/>
    <w:rPr>
      <w:color w:val="954F72" w:themeColor="followedHyperlink"/>
      <w:u w:val="single"/>
    </w:rPr>
  </w:style>
  <w:style w:type="character" w:customStyle="1" w:styleId="ListParagraphChar">
    <w:name w:val="List Paragraph Char"/>
    <w:aliases w:val="Use Case List Paragraph Char,List Paragraph1 Char,Body Bullet Char,Bulleted Text Char,Bullet List Char,FooterText Char,numbered Char,Paragraphe de liste1 Char,lp1 Char,Heading2 Char,Bullet List Paragraph Char,Bulleted List1 Char"/>
    <w:basedOn w:val="DefaultParagraphFont"/>
    <w:link w:val="ListParagraph"/>
    <w:uiPriority w:val="34"/>
    <w:locked/>
    <w:rsid w:val="00182EA2"/>
    <w:rPr>
      <w:rFonts w:ascii="Arial Unicode MS" w:eastAsia="Times New Roman" w:hAnsi="Arial Unicode MS" w:cs="Times New Roman"/>
      <w:color w:val="222222"/>
      <w:sz w:val="20"/>
      <w:szCs w:val="20"/>
    </w:rPr>
  </w:style>
  <w:style w:type="paragraph" w:styleId="BlockText">
    <w:name w:val="Block Text"/>
    <w:basedOn w:val="Normal"/>
    <w:rsid w:val="00FE2F82"/>
    <w:pPr>
      <w:widowControl/>
      <w:spacing w:before="0" w:after="0" w:line="240" w:lineRule="auto"/>
      <w:ind w:left="360" w:right="363"/>
      <w:jc w:val="both"/>
    </w:pPr>
    <w:rPr>
      <w:rFonts w:ascii="Times New Roman" w:hAnsi="Times New Roman"/>
      <w:color w:val="auto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3DF4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amjsiddiqui@eand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e02a22a5-1858-4a26-a36b-fd26cb37ee25" origin="autoSelectedSuggestion">
  <element uid="a4eaf5c0-f477-40b5-9f66-46e1d3f3143b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C9041-F66F-47E8-8F41-F89104B64589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3D7DAD38-E625-4AAE-986E-3872D036C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Zainulaabideen Mohiuddin Kazi</dc:creator>
  <cp:keywords/>
  <dc:description/>
  <cp:lastModifiedBy>Muhammad Ali Farooq</cp:lastModifiedBy>
  <cp:revision>3</cp:revision>
  <cp:lastPrinted>2023-08-03T06:14:00Z</cp:lastPrinted>
  <dcterms:created xsi:type="dcterms:W3CDTF">2023-09-28T08:44:00Z</dcterms:created>
  <dcterms:modified xsi:type="dcterms:W3CDTF">2023-09-28T10:13:00Z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fecde11d-91be-4b0e-b0a0-e0cb8c59b4bc</vt:lpwstr>
  </property>
  <property fmtid="{D5CDD505-2E9C-101B-9397-08002B2CF9AE}" pid="3" name="bjSaver">
    <vt:lpwstr>W7tkvjUB0pg3WS2JqyXHXkw/6iRvf8Lq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policy="e02a22a5-1858-4a26-a36b-fd26cb37ee25" origin="autoSelectedSuggestion" xmlns="http://w</vt:lpwstr>
  </property>
  <property fmtid="{D5CDD505-2E9C-101B-9397-08002B2CF9AE}" pid="5" name="bjDocumentLabelXML-0">
    <vt:lpwstr>ww.boldonjames.com/2008/01/sie/internal/label"&gt;&lt;element uid="a4eaf5c0-f477-40b5-9f66-46e1d3f3143b" value="" /&gt;&lt;/sisl&gt;</vt:lpwstr>
  </property>
  <property fmtid="{D5CDD505-2E9C-101B-9397-08002B2CF9AE}" pid="6" name="bjDocumentSecurityLabel">
    <vt:lpwstr>e&amp; - Restricted</vt:lpwstr>
  </property>
  <property fmtid="{D5CDD505-2E9C-101B-9397-08002B2CF9AE}" pid="7" name="bjClsUserRVM">
    <vt:lpwstr>[]</vt:lpwstr>
  </property>
</Properties>
</file>