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t>Liam Connor</w:t>
      </w:r>
    </w:p>
    <w:p>
      <w:pPr>
        <w:jc w:val="center"/>
      </w:pPr>
      <w:r>
        <w:rPr>
          <w:color w:val="64748B"/>
          <w:sz w:val="19"/>
        </w:rPr>
        <w:t>liam.connor@frontenddev.io  |  +1 (555) 432-1098  |  Austin, TX  |  linkedin.com/in/liamconnor-web</w:t>
      </w:r>
    </w:p>
    <w:p>
      <w:pPr>
        <w:spacing w:before="20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Creative and detail-oriented Frontend Developer with 2+ years of experience building accessible, pixel-perfect web interfaces using Vanilla JavaScript, HTML5, and modern CSS3. Passionate about web performance, animations, and cross-browser consistency.</w:t>
      </w:r>
    </w:p>
    <w:p>
      <w:pPr>
        <w:spacing w:before="200" w:after="60"/>
      </w:pPr>
      <w:r>
        <w:rPr>
          <w:b/>
          <w:color w:val="0F172A"/>
          <w:sz w:val="22"/>
        </w:rPr>
        <w:t>TECHNICAL SKILLS</w:t>
      </w:r>
    </w:p>
    <w:p>
      <w:pPr>
        <w:spacing w:after="40"/>
      </w:pPr>
      <w:r>
        <w:rPr>
          <w:b/>
          <w:sz w:val="20"/>
        </w:rPr>
        <w:t xml:space="preserve">• Web Technologies: </w:t>
      </w:r>
      <w:r>
        <w:rPr>
          <w:sz w:val="20"/>
        </w:rPr>
        <w:t>JavaScript, HTML5, CSS3, Responsive Design, REST APIs, DOM Manipulation</w:t>
      </w:r>
    </w:p>
    <w:p>
      <w:pPr>
        <w:spacing w:after="40"/>
      </w:pPr>
      <w:r>
        <w:rPr>
          <w:b/>
          <w:sz w:val="20"/>
        </w:rPr>
        <w:t xml:space="preserve">• Tooling &amp; Versioning: </w:t>
      </w:r>
      <w:r>
        <w:rPr>
          <w:sz w:val="20"/>
        </w:rPr>
        <w:t>Git, GitHub, Chrome DevTools, Flexbox, CSS Grid, Performance Optimization</w:t>
      </w:r>
    </w:p>
    <w:p>
      <w:pPr>
        <w:spacing w:after="40"/>
      </w:pPr>
      <w:r>
        <w:rPr>
          <w:b/>
          <w:sz w:val="20"/>
        </w:rPr>
        <w:t xml:space="preserve">• Soft Skills: </w:t>
      </w:r>
      <w:r>
        <w:rPr>
          <w:sz w:val="20"/>
        </w:rPr>
        <w:t>Attention to Detail, Teamwork, Agility, Communication</w:t>
      </w:r>
    </w:p>
    <w:p>
      <w:pPr>
        <w:spacing w:before="200" w:after="60"/>
      </w:pPr>
      <w:r>
        <w:rPr>
          <w:b/>
          <w:color w:val="0F172A"/>
          <w:sz w:val="22"/>
        </w:rPr>
        <w:t>WORK EXPERIENCE</w:t>
      </w:r>
    </w:p>
    <w:p>
      <w:pPr>
        <w:spacing w:before="80" w:after="20"/>
      </w:pPr>
      <w:r>
        <w:rPr>
          <w:b/>
          <w:sz w:val="21"/>
        </w:rPr>
        <w:t>Frontend Web Developer</w:t>
      </w:r>
      <w:r>
        <w:rPr>
          <w:i/>
          <w:sz w:val="20"/>
        </w:rPr>
        <w:t xml:space="preserve"> — PixelCraft Studios (2022 - Present)</w:t>
      </w:r>
    </w:p>
    <w:p>
      <w:pPr>
        <w:spacing w:after="40"/>
        <w:ind w:left="288"/>
      </w:pPr>
      <w:r>
        <w:rPr>
          <w:sz w:val="19"/>
        </w:rPr>
        <w:t>• Engineered responsive user interfaces from Figma designs using pure Vanilla JavaScript, HTML5, and CSS Grid/Flexbox without heavy frameworks.</w:t>
      </w:r>
    </w:p>
    <w:p>
      <w:pPr>
        <w:spacing w:after="40"/>
        <w:ind w:left="288"/>
      </w:pPr>
      <w:r>
        <w:rPr>
          <w:sz w:val="19"/>
        </w:rPr>
        <w:t>• Optimized critical rendering path and image compression, elevating Google Lighthouse performance scores from 68 to 96.</w:t>
      </w:r>
    </w:p>
    <w:p>
      <w:pPr>
        <w:spacing w:after="40"/>
        <w:ind w:left="288"/>
      </w:pPr>
      <w:r>
        <w:rPr>
          <w:sz w:val="19"/>
        </w:rPr>
        <w:t>• Integrated client-side RESTful API communication with asynchronous Fetch and resilient error state handling.</w:t>
      </w:r>
    </w:p>
    <w:p>
      <w:pPr>
        <w:spacing w:after="40"/>
        <w:ind w:left="288"/>
      </w:pPr>
      <w:r>
        <w:rPr>
          <w:sz w:val="19"/>
        </w:rPr>
        <w:t>• Ensured WCAG 2.1 AA accessibility compliance across 40+ production customer-facing pages.</w:t>
      </w:r>
    </w:p>
    <w:p>
      <w:pPr>
        <w:spacing w:before="200" w:after="6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Science in Information Technology</w:t>
      </w:r>
      <w:r>
        <w:rPr>
          <w:sz w:val="20"/>
        </w:rPr>
        <w:t xml:space="preserve"> — Texas State University, 2022</w:t>
      </w:r>
    </w:p>
    <w:p>
      <w:pPr>
        <w:spacing w:before="200" w:after="60"/>
      </w:pPr>
      <w:r>
        <w:rPr>
          <w:b/>
          <w:color w:val="0F172A"/>
          <w:sz w:val="22"/>
        </w:rPr>
        <w:t>CERTIFICATIONS</w:t>
      </w:r>
    </w:p>
    <w:p>
      <w:pPr>
        <w:spacing w:after="40"/>
        <w:ind w:left="288"/>
      </w:pPr>
      <w:r>
        <w:rPr>
          <w:sz w:val="19"/>
        </w:rPr>
        <w:t>• CS50's Introduction to Computer Science &amp; Web Programming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