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15513243"/>
      </w:sdtPr>
      <w:sdtContent>
        <w:p>
          <w:pPr>
            <w:pStyle w:val="Normal"/>
            <w:spacing w:before="100" w:after="200"/>
            <w:rPr/>
          </w:pPr>
          <w:r>
            <mc:AlternateContent>
              <mc:Choice Requires="wpg">
                <w:drawing>
                  <wp:anchor behindDoc="0" distT="0" distB="0" distL="114300" distR="114300" simplePos="0" locked="0" layoutInCell="1" allowOverlap="1" relativeHeight="2" wp14:anchorId="1A1A657C">
                    <wp:simplePos x="0" y="0"/>
                    <wp:positionH relativeFrom="page">
                      <wp:posOffset>3438525</wp:posOffset>
                    </wp:positionH>
                    <wp:positionV relativeFrom="page">
                      <wp:posOffset>323850</wp:posOffset>
                    </wp:positionV>
                    <wp:extent cx="4191000" cy="10059670"/>
                    <wp:effectExtent l="0" t="0" r="0" b="0"/>
                    <wp:wrapNone/>
                    <wp:docPr id="1" name="Group 453"/>
                    <a:graphic xmlns:a="http://schemas.openxmlformats.org/drawingml/2006/main">
                      <a:graphicData uri="http://schemas.microsoft.com/office/word/2010/wordprocessingGroup">
                        <wpg:wgp>
                          <wpg:cNvGrpSpPr/>
                          <wpg:grpSpPr>
                            <a:xfrm>
                              <a:off x="0" y="0"/>
                              <a:ext cx="4190400" cy="10059120"/>
                            </a:xfrm>
                          </wpg:grpSpPr>
                          <wps:wsp>
                            <wps:cNvSpPr/>
                            <wps:spPr>
                              <a:xfrm>
                                <a:off x="0" y="0"/>
                                <a:ext cx="173880" cy="10059120"/>
                              </a:xfrm>
                              <a:prstGeom prst="rect">
                                <a:avLst/>
                              </a:prstGeom>
                              <a:solidFill>
                                <a:schemeClr val="bg1">
                                  <a:lumMod val="75000"/>
                                </a:schemeClr>
                              </a:solidFill>
                              <a:ln>
                                <a:noFill/>
                              </a:ln>
                            </wps:spPr>
                            <wps:style>
                              <a:lnRef idx="0"/>
                              <a:fillRef idx="0"/>
                              <a:effectRef idx="0"/>
                              <a:fontRef idx="minor"/>
                            </wps:style>
                            <wps:bodyPr/>
                          </wps:wsp>
                          <wps:wsp>
                            <wps:cNvSpPr/>
                            <wps:spPr>
                              <a:xfrm>
                                <a:off x="280080" y="0"/>
                                <a:ext cx="3761640" cy="10059120"/>
                              </a:xfrm>
                              <a:prstGeom prst="rect">
                                <a:avLst/>
                              </a:prstGeom>
                              <a:solidFill>
                                <a:schemeClr val="accent3">
                                  <a:lumMod val="75000"/>
                                </a:schemeClr>
                              </a:solidFill>
                              <a:ln>
                                <a:noFill/>
                              </a:ln>
                            </wps:spPr>
                            <wps:style>
                              <a:lnRef idx="0"/>
                              <a:fillRef idx="0"/>
                              <a:effectRef idx="0"/>
                              <a:fontRef idx="minor"/>
                            </wps:style>
                            <wps:bodyPr/>
                          </wps:wsp>
                          <wps:wsp>
                            <wps:cNvSpPr/>
                            <wps:spPr>
                              <a:xfrm>
                                <a:off x="280080" y="800640"/>
                                <a:ext cx="213480" cy="5036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Theme="minorHAnsi" w:cstheme="minorBidi" w:eastAsiaTheme="minorEastAsia" w:hAnsiTheme="minorHAnsi" w:ascii="Calibri" w:hAnsi="Calibri"/>
                                      <w:color w:val="FFFFFF"/>
                                    </w:rPr>
                                    <w:t xml:space="preserve">     </w:t>
                                  </w:r>
                                </w:p>
                              </w:txbxContent>
                            </wps:txbx>
                            <wps:bodyPr lIns="365760" rIns="182880" tIns="182880" bIns="182880" anchor="b">
                              <a:noAutofit/>
                            </wps:bodyPr>
                          </wps:wsp>
                          <wps:wsp>
                            <wps:cNvSpPr/>
                            <wps:spPr>
                              <a:xfrm>
                                <a:off x="280080" y="5925240"/>
                                <a:ext cx="3910320" cy="2832840"/>
                              </a:xfrm>
                              <a:prstGeom prst="rect">
                                <a:avLst/>
                              </a:prstGeom>
                              <a:noFill/>
                              <a:ln>
                                <a:noFill/>
                              </a:ln>
                            </wps:spPr>
                            <wps:style>
                              <a:lnRef idx="0"/>
                              <a:fillRef idx="0"/>
                              <a:effectRef idx="0"/>
                              <a:fontRef idx="minor"/>
                            </wps:style>
                            <wps:txbx>
                              <w:txbxContent>
                                <w:p>
                                  <w:pPr>
                                    <w:overflowPunct w:val="false"/>
                                    <w:spacing w:before="0" w:after="0" w:lineRule="auto" w:line="36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EastAsia" w:hAnsiTheme="minorHAnsi" w:ascii="Calibri" w:hAnsi="Calibri"/>
                                      <w:color w:val="FFFFFF"/>
                                    </w:rPr>
                                    <w:t>Salma Soliman - 900182325</w:t>
                                  </w:r>
                                </w:p>
                                <w:p>
                                  <w:pPr>
                                    <w:overflowPunct w:val="false"/>
                                    <w:spacing w:before="0" w:after="0" w:lineRule="auto" w:line="36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EastAsia" w:hAnsiTheme="minorHAnsi" w:ascii="Calibri" w:hAnsi="Calibri"/>
                                      <w:color w:val="FFFFFF"/>
                                    </w:rPr>
                                    <w:t>Mariam Mousa – 900183871</w:t>
                                  </w:r>
                                </w:p>
                                <w:p>
                                  <w:pPr>
                                    <w:overflowPunct w:val="false"/>
                                    <w:spacing w:before="0" w:after="0" w:lineRule="auto" w:line="360"/>
                                    <w:jc w:val="left"/>
                                    <w:rPr/>
                                  </w:pPr>
                                  <w:r>
                                    <w:rPr>
                                      <w:rFonts w:asciiTheme="minorHAnsi" w:cstheme="minorBidi" w:eastAsiaTheme="minorEastAsia" w:hAnsiTheme="minorHAnsi"/>
                                    </w:rPr>
                                  </w:r>
                                </w:p>
                                <w:p>
                                  <w:pPr>
                                    <w:overflowPunct w:val="false"/>
                                    <w:spacing w:before="0" w:after="0" w:lineRule="auto" w:line="360"/>
                                    <w:jc w:val="left"/>
                                    <w:rPr/>
                                  </w:pPr>
                                  <w:r>
                                    <w:rPr>
                                      <w:rFonts w:asciiTheme="minorHAnsi" w:cstheme="minorBidi" w:eastAsiaTheme="minorEastAsia" w:hAnsiTheme="minorHAnsi"/>
                                    </w:rPr>
                                  </w:r>
                                </w:p>
                                <w:p>
                                  <w:pPr>
                                    <w:overflowPunct w:val="false"/>
                                    <w:spacing w:before="0" w:after="0" w:lineRule="auto" w:line="36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EastAsia" w:hAnsiTheme="minorHAnsi" w:ascii="Calibri" w:hAnsi="Calibri"/>
                                      <w:color w:val="FFFFFF"/>
                                    </w:rPr>
                                    <w:t xml:space="preserve">     </w:t>
                                  </w:r>
                                </w:p>
                              </w:txbxContent>
                            </wps:txbx>
                            <wps:bodyPr lIns="365760" rIns="182880" tIns="182880" bIns="182880" anchor="b">
                              <a:noAutofit/>
                            </wps:bodyPr>
                          </wps:wsp>
                        </wpg:wgp>
                      </a:graphicData>
                    </a:graphic>
                  </wp:anchor>
                </w:drawing>
              </mc:Choice>
              <mc:Fallback>
                <w:pict>
                  <v:group id="shape_0" alt="Group 453" style="position:absolute;margin-left:270.75pt;margin-top:25.5pt;width:329.95pt;height:792.05pt" coordorigin="5415,510" coordsize="6599,15841">
                    <v:rect id="shape_0" fillcolor="#bfbfbf" stroked="f" style="position:absolute;left:5415;top:510;width:273;height:15840;mso-position-horizontal-relative:page;mso-position-vertical-relative:page">
                      <w10:wrap type="none"/>
                      <v:fill o:detectmouseclick="t" type="solid" color2="#404040"/>
                      <v:stroke color="#3465a4" joinstyle="round" endcap="flat"/>
                    </v:rect>
                    <v:rect id="shape_0" fillcolor="#7c7c7c" stroked="f" style="position:absolute;left:5856;top:510;width:5923;height:15840;mso-position-horizontal-relative:page;mso-position-vertical-relative:page">
                      <w10:wrap type="none"/>
                      <v:fill o:detectmouseclick="t" type="solid" color2="#838383"/>
                      <v:stroke color="#3465a4" joinstyle="round" endcap="flat"/>
                    </v:rect>
                    <v:rect id="shape_0" stroked="f" style="position:absolute;left:5856;top:1771;width:335;height:792;mso-position-horizontal-relative:page;mso-position-vertical-relative:page">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Theme="minorHAnsi" w:cstheme="minorBidi" w:eastAsiaTheme="minorEastAsia" w:hAnsiTheme="minorHAnsi" w:ascii="Calibri" w:hAnsi="Calibri"/>
                                <w:color w:val="FFFFFF"/>
                              </w:rPr>
                              <w:t xml:space="preserve">     </w:t>
                            </w:r>
                          </w:p>
                        </w:txbxContent>
                      </v:textbox>
                      <w10:wrap type="square"/>
                      <v:fill o:detectmouseclick="t" on="false"/>
                      <v:stroke color="#3465a4" joinstyle="round" endcap="flat"/>
                    </v:rect>
                    <v:rect id="shape_0" stroked="f" style="position:absolute;left:5856;top:9841;width:6157;height:4460;mso-position-horizontal-relative:page;mso-position-vertical-relative:page">
                      <v:textbox>
                        <w:txbxContent>
                          <w:p>
                            <w:pPr>
                              <w:overflowPunct w:val="false"/>
                              <w:spacing w:before="0" w:after="0" w:lineRule="auto" w:line="36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EastAsia" w:hAnsiTheme="minorHAnsi" w:ascii="Calibri" w:hAnsi="Calibri"/>
                                <w:color w:val="FFFFFF"/>
                              </w:rPr>
                              <w:t>Salma Soliman - 900182325</w:t>
                            </w:r>
                          </w:p>
                          <w:p>
                            <w:pPr>
                              <w:overflowPunct w:val="false"/>
                              <w:spacing w:before="0" w:after="0" w:lineRule="auto" w:line="36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EastAsia" w:hAnsiTheme="minorHAnsi" w:ascii="Calibri" w:hAnsi="Calibri"/>
                                <w:color w:val="FFFFFF"/>
                              </w:rPr>
                              <w:t>Mariam Mousa – 900183871</w:t>
                            </w:r>
                          </w:p>
                          <w:p>
                            <w:pPr>
                              <w:overflowPunct w:val="false"/>
                              <w:spacing w:before="0" w:after="0" w:lineRule="auto" w:line="360"/>
                              <w:jc w:val="left"/>
                              <w:rPr/>
                            </w:pPr>
                            <w:r>
                              <w:rPr>
                                <w:rFonts w:asciiTheme="minorHAnsi" w:cstheme="minorBidi" w:eastAsiaTheme="minorEastAsia" w:hAnsiTheme="minorHAnsi"/>
                              </w:rPr>
                            </w:r>
                          </w:p>
                          <w:p>
                            <w:pPr>
                              <w:overflowPunct w:val="false"/>
                              <w:spacing w:before="0" w:after="0" w:lineRule="auto" w:line="360"/>
                              <w:jc w:val="left"/>
                              <w:rPr/>
                            </w:pPr>
                            <w:r>
                              <w:rPr>
                                <w:rFonts w:asciiTheme="minorHAnsi" w:cstheme="minorBidi" w:eastAsiaTheme="minorEastAsia" w:hAnsiTheme="minorHAnsi"/>
                              </w:rPr>
                            </w:r>
                          </w:p>
                          <w:p>
                            <w:pPr>
                              <w:overflowPunct w:val="false"/>
                              <w:spacing w:before="0" w:after="0" w:lineRule="auto" w:line="36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EastAsia" w:hAnsiTheme="minorHAnsi" w:ascii="Calibri" w:hAnsi="Calibri"/>
                                <w:color w:val="FFFFFF"/>
                              </w:rPr>
                              <w:t xml:space="preserve">     </w:t>
                            </w:r>
                          </w:p>
                        </w:txbxContent>
                      </v:textbox>
                      <w10:wrap type="square"/>
                      <v:fill o:detectmouseclick="t" on="false"/>
                      <v:stroke color="#3465a4" joinstyle="round" endcap="flat"/>
                    </v:rect>
                  </v:group>
                </w:pict>
              </mc:Fallback>
            </mc:AlternateContent>
          </w:r>
          <w:r>
            <w:rPr>
              <w:rFonts w:cs="Times New Roman" w:ascii="Times New Roman" w:hAnsi="Times New Roman" w:asciiTheme="majorBidi" w:cstheme="majorBidi" w:hAnsiTheme="majorBidi"/>
              <w:sz w:val="22"/>
              <w:szCs w:val="22"/>
            </w:rPr>
            <w:t xml:space="preserve">Computer Organization and Assembly </w:t>
          </w:r>
        </w:p>
        <w:p>
          <w:pPr>
            <w:pStyle w:val="Normal"/>
            <w:rPr>
              <w:rFonts w:ascii="Times New Roman" w:hAnsi="Times New Roman" w:cs="Times New Roman" w:asciiTheme="majorBidi" w:cstheme="majorBidi" w:hAnsiTheme="majorBidi"/>
              <w:sz w:val="24"/>
              <w:szCs w:val="24"/>
            </w:rPr>
          </w:pPr>
          <w:r>
            <mc:AlternateContent>
              <mc:Choice Requires="wps">
                <w:drawing>
                  <wp:anchor behindDoc="0" distT="0" distB="0" distL="114300" distR="114300" simplePos="0" locked="0" layoutInCell="1" allowOverlap="1" relativeHeight="3" wp14:anchorId="70615C62">
                    <wp:simplePos x="0" y="0"/>
                    <wp:positionH relativeFrom="page">
                      <wp:posOffset>-1381125</wp:posOffset>
                    </wp:positionH>
                    <wp:positionV relativeFrom="page">
                      <wp:posOffset>2962910</wp:posOffset>
                    </wp:positionV>
                    <wp:extent cx="8307070" cy="707390"/>
                    <wp:effectExtent l="0" t="0" r="19050" b="10795"/>
                    <wp:wrapNone/>
                    <wp:docPr id="2" name="Rectangle 16"/>
                    <a:graphic xmlns:a="http://schemas.openxmlformats.org/drawingml/2006/main">
                      <a:graphicData uri="http://schemas.microsoft.com/office/word/2010/wordprocessingShape">
                        <wps:wsp>
                          <wps:cNvSpPr/>
                          <wps:spPr>
                            <a:xfrm>
                              <a:off x="0" y="0"/>
                              <a:ext cx="8306280" cy="706680"/>
                            </a:xfrm>
                            <a:prstGeom prst="rect">
                              <a:avLst/>
                            </a:prstGeom>
                            <a:solidFill>
                              <a:schemeClr val="tx1"/>
                            </a:solidFill>
                            <a:ln w="19080">
                              <a:solidFill>
                                <a:schemeClr val="tx1"/>
                              </a:solidFill>
                              <a:miter/>
                            </a:ln>
                          </wps:spPr>
                          <wps:style>
                            <a:lnRef idx="0"/>
                            <a:fillRef idx="0"/>
                            <a:effectRef idx="0"/>
                            <a:fontRef idx="minor"/>
                          </wps:style>
                          <wps:txbx>
                            <w:txbxContent>
                              <w:p>
                                <w:pPr>
                                  <w:pStyle w:val="NoSpacing"/>
                                  <w:jc w:val="right"/>
                                  <w:rPr/>
                                </w:pPr>
                                <w:r>
                                  <w:rPr>
                                    <w:rFonts w:cs="Times New Roman" w:ascii="Times New Roman" w:hAnsi="Times New Roman" w:asciiTheme="majorBidi" w:cstheme="majorBidi" w:hAnsiTheme="majorBidi"/>
                                    <w:color w:val="auto"/>
                                    <w:sz w:val="72"/>
                                    <w:szCs w:val="72"/>
                                  </w:rPr>
                                  <w:t>RISC-V  Disassembler</w:t>
                                </w:r>
                              </w:p>
                            </w:txbxContent>
                          </wps:txbx>
                          <wps:bodyPr lIns="182880" rIns="182880" anchor="ctr">
                            <a:spAutoFit/>
                          </wps:bodyPr>
                        </wps:wsp>
                      </a:graphicData>
                    </a:graphic>
                    <wp14:sizeRelV relativeFrom="page">
                      <wp14:pctHeight>7000</wp14:pctHeight>
                    </wp14:sizeRelV>
                  </wp:anchor>
                </w:drawing>
              </mc:Choice>
              <mc:Fallback>
                <w:pict>
                  <v:rect id="shape_0" ID="Rectangle 16" fillcolor="black" stroked="t" style="position:absolute;margin-left:-108.75pt;margin-top:233.3pt;width:654pt;height:55.6pt;mso-position-horizontal-relative:page;mso-position-vertical-relative:page" wp14:anchorId="70615C62">
                    <w10:wrap type="square"/>
                    <v:fill o:detectmouseclick="t" type="solid" color2="white"/>
                    <v:stroke color="black" weight="19080" joinstyle="miter" endcap="flat"/>
                    <v:textbox>
                      <w:txbxContent>
                        <w:p>
                          <w:pPr>
                            <w:pStyle w:val="NoSpacing"/>
                            <w:jc w:val="right"/>
                            <w:rPr/>
                          </w:pPr>
                          <w:r>
                            <w:rPr>
                              <w:rFonts w:cs="Times New Roman" w:ascii="Times New Roman" w:hAnsi="Times New Roman" w:asciiTheme="majorBidi" w:cstheme="majorBidi" w:hAnsiTheme="majorBidi"/>
                              <w:color w:val="auto"/>
                              <w:sz w:val="72"/>
                              <w:szCs w:val="72"/>
                            </w:rPr>
                            <w:t>RISC-V  Disassembler</w:t>
                          </w:r>
                        </w:p>
                      </w:txbxContent>
                    </v:textbox>
                  </v:rect>
                </w:pict>
              </mc:Fallback>
            </mc:AlternateContent>
          </w:r>
          <w:r>
            <w:rPr>
              <w:rFonts w:cs="Times New Roman" w:ascii="Times New Roman" w:hAnsi="Times New Roman" w:asciiTheme="majorBidi" w:cstheme="majorBidi" w:hAnsiTheme="majorBidi"/>
              <w:sz w:val="24"/>
              <w:szCs w:val="24"/>
            </w:rPr>
            <w:t xml:space="preserve">Language Programming </w:t>
          </w:r>
        </w:p>
      </w:sdtContent>
    </w:sdt>
    <w:p>
      <w:pPr>
        <w:pStyle w:val="Normal"/>
        <w:rPr/>
      </w:pPr>
      <w:r>
        <w:rPr>
          <w:rFonts w:cs="Times New Roman" w:ascii="Times New Roman" w:hAnsi="Times New Roman" w:asciiTheme="majorBidi" w:cstheme="majorBidi" w:hAnsiTheme="majorBidi"/>
          <w:sz w:val="28"/>
          <w:szCs w:val="28"/>
        </w:rPr>
        <w:t>Dr.Mohamed Shalan</w:t>
      </w:r>
    </w:p>
    <w:p>
      <w:pPr>
        <w:pStyle w:val="Normal"/>
        <w:rPr>
          <w:sz w:val="28"/>
          <w:szCs w:val="28"/>
          <w:lang w:bidi="ar-EG"/>
        </w:rPr>
      </w:pPr>
      <w:r>
        <w:rPr>
          <w:sz w:val="28"/>
          <w:szCs w:val="28"/>
          <w:lang w:bidi="ar-EG"/>
        </w:rPr>
      </w:r>
    </w:p>
    <w:p>
      <w:pPr>
        <w:pStyle w:val="Normal"/>
        <w:rPr>
          <w:sz w:val="28"/>
          <w:szCs w:val="28"/>
          <w:lang w:bidi="ar-EG"/>
        </w:rPr>
      </w:pPr>
      <w:r>
        <w:rPr>
          <w:sz w:val="28"/>
          <w:szCs w:val="28"/>
          <w:lang w:bidi="ar-EG"/>
        </w:rPr>
        <mc:AlternateContent>
          <mc:Choice Requires="wps">
            <w:drawing>
              <wp:anchor behindDoc="0" distT="0" distB="0" distL="114300" distR="113030" simplePos="0" locked="0" layoutInCell="1" allowOverlap="1" relativeHeight="4" wp14:anchorId="5B18DE4B">
                <wp:simplePos x="0" y="0"/>
                <wp:positionH relativeFrom="column">
                  <wp:posOffset>982980</wp:posOffset>
                </wp:positionH>
                <wp:positionV relativeFrom="paragraph">
                  <wp:posOffset>1830070</wp:posOffset>
                </wp:positionV>
                <wp:extent cx="5487670" cy="2882265"/>
                <wp:effectExtent l="152400" t="152400" r="361950" b="357505"/>
                <wp:wrapNone/>
                <wp:docPr id="4" name="Picture 11"/>
                <a:graphic xmlns:a="http://schemas.openxmlformats.org/drawingml/2006/main">
                  <a:graphicData uri="http://schemas.openxmlformats.org/drawingml/2006/picture">
                    <pic:pic xmlns:pic="http://schemas.openxmlformats.org/drawingml/2006/picture">
                      <pic:nvPicPr>
                        <pic:cNvPr id="0" name="Picture 11" descr=""/>
                        <pic:cNvPicPr/>
                      </pic:nvPicPr>
                      <pic:blipFill>
                        <a:blip r:embed="rId2"/>
                        <a:stretch/>
                      </pic:blipFill>
                      <pic:spPr>
                        <a:xfrm>
                          <a:off x="0" y="0"/>
                          <a:ext cx="5487120" cy="2881800"/>
                        </a:xfrm>
                        <a:prstGeom prst="rect">
                          <a:avLst/>
                        </a:prstGeom>
                        <a:ln>
                          <a:noFill/>
                        </a:ln>
                        <a:effectLst>
                          <a:outerShdw algn="tl" blurRad="292100" dir="2700000" dist="139700" rotWithShape="0">
                            <a:srgbClr val="333333">
                              <a:alpha val="65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1" stroked="f" style="position:absolute;margin-left:77.4pt;margin-top:144.1pt;width:432pt;height:226.85pt" wp14:anchorId="5B18DE4B" type="shapetype_75">
                <v:imagedata r:id="rId2" o:detectmouseclick="t"/>
                <w10:wrap type="none"/>
                <v:stroke color="#3465a4" joinstyle="round" endcap="flat"/>
              </v:shape>
            </w:pict>
          </mc:Fallback>
        </mc:AlternateContent>
      </w:r>
      <w:r>
        <w:br w:type="page"/>
      </w:r>
    </w:p>
    <w:p>
      <w:pPr>
        <w:pStyle w:val="Normal"/>
        <w:rPr>
          <w:sz w:val="28"/>
          <w:szCs w:val="28"/>
          <w:lang w:bidi="ar-EG"/>
        </w:rPr>
      </w:pPr>
      <w:r>
        <w:rPr>
          <w:sz w:val="28"/>
          <w:szCs w:val="28"/>
          <w:lang w:bidi="ar-EG"/>
        </w:rPr>
      </w:r>
    </w:p>
    <w:p>
      <w:pPr>
        <w:pStyle w:val="Normal"/>
        <w:rPr>
          <w:rFonts w:ascii="Times New Roman" w:hAnsi="Times New Roman" w:cs="Times New Roman" w:asciiTheme="majorBidi" w:cstheme="majorBidi" w:hAnsiTheme="majorBidi"/>
          <w:color w:val="2E74B5" w:themeColor="accent1" w:themeShade="bf"/>
          <w:sz w:val="28"/>
          <w:szCs w:val="28"/>
          <w:lang w:bidi="ar-EG"/>
        </w:rPr>
      </w:pPr>
      <w:r>
        <w:rPr>
          <w:rFonts w:cs="Times New Roman" w:ascii="Times New Roman" w:hAnsi="Times New Roman" w:asciiTheme="majorBidi" w:cstheme="majorBidi" w:hAnsiTheme="majorBidi"/>
          <w:color w:val="2E74B5" w:themeColor="accent1" w:themeShade="bf"/>
          <w:sz w:val="28"/>
          <w:szCs w:val="28"/>
          <w:lang w:bidi="ar-EG"/>
        </w:rPr>
        <w:t>Implementation:</w:t>
      </w:r>
    </w:p>
    <w:p>
      <w:pPr>
        <w:pStyle w:val="Normal"/>
        <w:jc w:val="left"/>
        <w:rPr/>
      </w:pPr>
      <w:r>
        <w:rPr>
          <w:rFonts w:cs="Times New Roman" w:ascii="Times New Roman" w:hAnsi="Times New Roman" w:asciiTheme="majorBidi" w:cstheme="majorBidi" w:hAnsiTheme="majorBidi"/>
          <w:color w:val="0D0D0D" w:themeColor="text1" w:themeTint="f2"/>
          <w:sz w:val="28"/>
          <w:szCs w:val="28"/>
          <w:lang w:bidi="ar-EG"/>
        </w:rPr>
        <w:t xml:space="preserve">   </w:t>
      </w:r>
      <w:r>
        <w:rPr>
          <w:rFonts w:cs="Times New Roman" w:ascii="Times New Roman" w:hAnsi="Times New Roman" w:asciiTheme="majorBidi" w:cstheme="majorBidi" w:hAnsiTheme="majorBidi"/>
          <w:color w:val="0D0D0D" w:themeColor="text1" w:themeTint="f2"/>
          <w:sz w:val="28"/>
          <w:szCs w:val="28"/>
          <w:lang w:bidi="ar-EG"/>
        </w:rPr>
        <w:t xml:space="preserve">In this project, we aim at receiving data from a binary file that represents the machine code of RISC-V assembly instructions and decode it to have the data written in RISC-V assembly language. In RISC-V, we have 6 different formats of instructions (R, I, S, B, U and J) that we can distinguish between them using the opcode and other functions. Our implementation is basically based on multiple if and switch statements that checks the opcode at first to distinguish between different formats. After the first check, we perform one or two other checks to differentiate between the different instructions from the same format using function 7 and/or function 3 and the immediate for some instructions. We found that we need to declare more variables for the immediate values in order to be able to arrange their different sections. </w:t>
      </w:r>
    </w:p>
    <w:p>
      <w:pPr>
        <w:pStyle w:val="Normal"/>
        <w:rPr>
          <w:rFonts w:ascii="Times New Roman" w:hAnsi="Times New Roman" w:cs="Times New Roman" w:asciiTheme="majorBidi" w:cstheme="majorBidi" w:hAnsiTheme="majorBidi"/>
          <w:color w:val="2E74B5" w:themeColor="accent1" w:themeShade="bf"/>
          <w:sz w:val="28"/>
          <w:szCs w:val="28"/>
          <w:lang w:bidi="ar-EG"/>
        </w:rPr>
      </w:pPr>
      <w:r>
        <w:rPr>
          <w:rFonts w:cs="Times New Roman" w:ascii="Times New Roman" w:hAnsi="Times New Roman" w:asciiTheme="majorBidi" w:cstheme="majorBidi" w:hAnsiTheme="majorBidi"/>
          <w:color w:val="2E74B5" w:themeColor="accent1" w:themeShade="bf"/>
          <w:sz w:val="28"/>
          <w:szCs w:val="28"/>
          <w:lang w:bidi="ar-EG"/>
        </w:rPr>
        <w:t>Functions of the program:</w:t>
      </w:r>
    </w:p>
    <w:p>
      <w:pPr>
        <w:pStyle w:val="ListParagraph"/>
        <w:numPr>
          <w:ilvl w:val="0"/>
          <w:numId w:val="1"/>
        </w:numPr>
        <w:rPr/>
      </w:pPr>
      <w:r>
        <w:rPr>
          <w:rFonts w:cs="Times New Roman" w:ascii="Times New Roman" w:hAnsi="Times New Roman" w:asciiTheme="majorBidi" w:cstheme="majorBidi" w:hAnsiTheme="majorBidi"/>
          <w:color w:val="0D0D0D" w:themeColor="text1" w:themeTint="f2"/>
          <w:sz w:val="28"/>
          <w:szCs w:val="28"/>
          <w:u w:val="single"/>
          <w:lang w:bidi="ar-EG"/>
        </w:rPr>
        <w:t>instDecExec:</w:t>
      </w:r>
      <w:r>
        <w:rPr>
          <w:rFonts w:cs="Times New Roman" w:ascii="Times New Roman" w:hAnsi="Times New Roman" w:asciiTheme="majorBidi" w:cstheme="majorBidi" w:hAnsiTheme="majorBidi"/>
          <w:color w:val="0D0D0D" w:themeColor="text1" w:themeTint="f2"/>
          <w:sz w:val="28"/>
          <w:szCs w:val="28"/>
          <w:lang w:bidi="ar-EG"/>
        </w:rPr>
        <w:t xml:space="preserve"> This function is the core of the program. As it contains all of the if and switch statements that separate each format from the others and distinguishes between the instructions of the same format and prints them out. This function takes a buffer that contains an instruction word as an input. It decodes a 32-bit instruction word into an assembly language instruction and produces it as an output.</w:t>
      </w:r>
    </w:p>
    <w:p>
      <w:pPr>
        <w:pStyle w:val="ListParagraph"/>
        <w:numPr>
          <w:ilvl w:val="0"/>
          <w:numId w:val="2"/>
        </w:numPr>
        <w:rPr>
          <w:rFonts w:ascii="Times New Roman" w:hAnsi="Times New Roman" w:cs="Times New Roman" w:asciiTheme="majorBidi" w:cstheme="majorBidi" w:hAnsiTheme="majorBidi"/>
          <w:color w:val="0D0D0D" w:themeColor="text1" w:themeTint="f2"/>
          <w:sz w:val="28"/>
          <w:szCs w:val="28"/>
          <w:lang w:bidi="ar-EG"/>
        </w:rPr>
      </w:pPr>
      <w:r>
        <w:rPr>
          <w:rFonts w:cs="Times New Roman" w:ascii="Times New Roman" w:hAnsi="Times New Roman" w:asciiTheme="majorBidi" w:cstheme="majorBidi" w:hAnsiTheme="majorBidi"/>
          <w:color w:val="0D0D0D" w:themeColor="text1" w:themeTint="f2"/>
          <w:sz w:val="28"/>
          <w:szCs w:val="28"/>
          <w:lang w:bidi="ar-EG"/>
        </w:rPr>
        <w:t>Parameters: it takes the instruction word and does not return anything (void type).</w:t>
      </w:r>
    </w:p>
    <w:p>
      <w:pPr>
        <w:pStyle w:val="ListParagraph"/>
        <w:numPr>
          <w:ilvl w:val="0"/>
          <w:numId w:val="2"/>
        </w:numPr>
        <w:rPr/>
      </w:pPr>
      <w:r>
        <w:rPr>
          <w:rFonts w:cs="Times New Roman" w:ascii="Times New Roman" w:hAnsi="Times New Roman" w:asciiTheme="majorBidi" w:cstheme="majorBidi" w:hAnsiTheme="majorBidi"/>
          <w:color w:val="0D0D0D" w:themeColor="text1" w:themeTint="f2"/>
          <w:sz w:val="28"/>
          <w:szCs w:val="28"/>
          <w:lang w:bidi="ar-EG"/>
        </w:rPr>
        <w:t>Input: simply, the input to this function is an instruction word.</w:t>
      </w:r>
    </w:p>
    <w:p>
      <w:pPr>
        <w:pStyle w:val="ListParagraph"/>
        <w:numPr>
          <w:ilvl w:val="0"/>
          <w:numId w:val="2"/>
        </w:numPr>
        <w:rPr>
          <w:rFonts w:ascii="Times New Roman" w:hAnsi="Times New Roman" w:cs="Times New Roman" w:asciiTheme="majorBidi" w:cstheme="majorBidi" w:hAnsiTheme="majorBidi"/>
          <w:color w:val="0D0D0D" w:themeColor="text1" w:themeTint="f2"/>
          <w:sz w:val="28"/>
          <w:szCs w:val="28"/>
          <w:lang w:bidi="ar-EG"/>
        </w:rPr>
      </w:pPr>
      <w:r>
        <w:rPr>
          <w:rFonts w:cs="Times New Roman" w:ascii="Times New Roman" w:hAnsi="Times New Roman" w:asciiTheme="majorBidi" w:cstheme="majorBidi" w:hAnsiTheme="majorBidi"/>
          <w:color w:val="0D0D0D" w:themeColor="text1" w:themeTint="f2"/>
          <w:sz w:val="28"/>
          <w:szCs w:val="28"/>
          <w:lang w:bidi="ar-EG"/>
        </w:rPr>
        <w:t>Output: the output of this function is printing the RISC-V assembly instructions that corresponds to the binary input.</w:t>
      </w:r>
    </w:p>
    <w:p>
      <w:pPr>
        <w:pStyle w:val="ListParagraph"/>
        <w:ind w:left="1260" w:hanging="0"/>
        <w:rPr>
          <w:rFonts w:ascii="Times New Roman" w:hAnsi="Times New Roman" w:cs="Times New Roman" w:asciiTheme="majorBidi" w:cstheme="majorBidi" w:hAnsiTheme="majorBidi"/>
          <w:color w:val="0D0D0D" w:themeColor="text1" w:themeTint="f2"/>
          <w:sz w:val="28"/>
          <w:szCs w:val="28"/>
          <w:lang w:bidi="ar-EG"/>
        </w:rPr>
      </w:pPr>
      <w:r>
        <w:rPr>
          <w:rFonts w:cs="Times New Roman" w:cstheme="majorBidi" w:ascii="Times New Roman" w:hAnsi="Times New Roman"/>
          <w:color w:val="0D0D0D" w:themeColor="text1" w:themeTint="f2"/>
          <w:sz w:val="28"/>
          <w:szCs w:val="28"/>
          <w:lang w:bidi="ar-EG"/>
        </w:rPr>
      </w:r>
    </w:p>
    <w:p>
      <w:pPr>
        <w:pStyle w:val="Normal"/>
        <w:ind w:left="720" w:hanging="0"/>
        <w:rPr>
          <w:rFonts w:ascii="Times New Roman" w:hAnsi="Times New Roman" w:cs="Times New Roman" w:asciiTheme="majorBidi" w:cstheme="majorBidi" w:hAnsiTheme="majorBidi"/>
          <w:color w:val="2E74B5" w:themeColor="accent1" w:themeShade="bf"/>
          <w:sz w:val="28"/>
          <w:szCs w:val="28"/>
          <w:lang w:bidi="ar-EG"/>
        </w:rPr>
      </w:pPr>
      <w:r>
        <w:rPr>
          <w:rFonts w:cs="Times New Roman" w:cstheme="majorBidi" w:ascii="Times New Roman" w:hAnsi="Times New Roman"/>
          <w:color w:val="2E74B5" w:themeColor="accent1" w:themeShade="bf"/>
          <w:sz w:val="28"/>
          <w:szCs w:val="28"/>
          <w:lang w:bidi="ar-EG"/>
        </w:rPr>
      </w:r>
    </w:p>
    <w:p>
      <w:pPr>
        <w:pStyle w:val="ListParagraph"/>
        <w:numPr>
          <w:ilvl w:val="0"/>
          <w:numId w:val="1"/>
        </w:numPr>
        <w:rPr/>
      </w:pPr>
      <w:r>
        <w:rPr>
          <w:rFonts w:cs="Times New Roman" w:ascii="Times New Roman" w:hAnsi="Times New Roman" w:asciiTheme="majorBidi" w:cstheme="majorBidi" w:hAnsiTheme="majorBidi"/>
          <w:color w:val="0D0D0D" w:themeColor="text1" w:themeTint="f2"/>
          <w:sz w:val="28"/>
          <w:szCs w:val="28"/>
          <w:u w:val="single"/>
          <w:lang w:bidi="ar-EG"/>
        </w:rPr>
        <w:t>EmitError:</w:t>
      </w:r>
      <w:r>
        <w:rPr>
          <w:rFonts w:cs="Times New Roman" w:ascii="Times New Roman" w:hAnsi="Times New Roman" w:asciiTheme="majorBidi" w:cstheme="majorBidi" w:hAnsiTheme="majorBidi"/>
          <w:color w:val="0D0D0D" w:themeColor="text1" w:themeTint="f2"/>
          <w:sz w:val="28"/>
          <w:szCs w:val="28"/>
          <w:lang w:bidi="ar-EG"/>
        </w:rPr>
        <w:t xml:space="preserve"> It is a function that can detect the error that the user might do while writing the main arguments in the terminal such as writing the name incorrect or entering arguments less than the supposed number.</w:t>
      </w:r>
    </w:p>
    <w:p>
      <w:pPr>
        <w:pStyle w:val="ListParagraph"/>
        <w:ind w:left="540" w:hanging="0"/>
        <w:rPr>
          <w:rFonts w:ascii="Times New Roman" w:hAnsi="Times New Roman" w:cs="Times New Roman" w:asciiTheme="majorBidi" w:cstheme="majorBidi" w:hAnsiTheme="majorBidi"/>
          <w:color w:val="0D0D0D" w:themeColor="text1" w:themeTint="f2"/>
          <w:sz w:val="28"/>
          <w:szCs w:val="28"/>
          <w:lang w:bidi="ar-EG"/>
        </w:rPr>
      </w:pPr>
      <w:r>
        <w:rPr>
          <w:rFonts w:cs="Times New Roman" w:cstheme="majorBidi" w:ascii="Times New Roman" w:hAnsi="Times New Roman"/>
          <w:color w:val="0D0D0D" w:themeColor="text1" w:themeTint="f2"/>
          <w:sz w:val="28"/>
          <w:szCs w:val="28"/>
          <w:lang w:bidi="ar-EG"/>
        </w:rPr>
      </w:r>
    </w:p>
    <w:p>
      <w:pPr>
        <w:pStyle w:val="ListParagraph"/>
        <w:numPr>
          <w:ilvl w:val="0"/>
          <w:numId w:val="1"/>
        </w:numPr>
        <w:rPr>
          <w:rFonts w:ascii="Times New Roman" w:hAnsi="Times New Roman" w:cs="Times New Roman" w:asciiTheme="majorBidi" w:cstheme="majorBidi" w:hAnsiTheme="majorBidi"/>
          <w:color w:val="0D0D0D" w:themeColor="text1" w:themeTint="f2"/>
          <w:sz w:val="28"/>
          <w:szCs w:val="28"/>
          <w:lang w:bidi="ar-EG"/>
        </w:rPr>
      </w:pPr>
      <w:r>
        <w:rPr>
          <w:rFonts w:cs="Times New Roman" w:ascii="Times New Roman" w:hAnsi="Times New Roman" w:asciiTheme="majorBidi" w:cstheme="majorBidi" w:hAnsiTheme="majorBidi"/>
          <w:color w:val="0D0D0D" w:themeColor="text1" w:themeTint="f2"/>
          <w:sz w:val="28"/>
          <w:szCs w:val="28"/>
          <w:u w:val="single"/>
          <w:lang w:bidi="ar-EG"/>
        </w:rPr>
        <w:t>Main:</w:t>
      </w:r>
      <w:r>
        <w:rPr>
          <w:rFonts w:cs="Times New Roman" w:ascii="Times New Roman" w:hAnsi="Times New Roman" w:asciiTheme="majorBidi" w:cstheme="majorBidi" w:hAnsiTheme="majorBidi"/>
          <w:color w:val="0D0D0D" w:themeColor="text1" w:themeTint="f2"/>
          <w:sz w:val="28"/>
          <w:szCs w:val="28"/>
          <w:lang w:bidi="ar-EG"/>
        </w:rPr>
        <w:t xml:space="preserve"> we open the binary file in the main function and we test if it is opened correctly or not. We also keep updating the program counter (PC) till it reaches the end of the binary file.</w:t>
      </w:r>
    </w:p>
    <w:p>
      <w:pPr>
        <w:pStyle w:val="Normal"/>
        <w:ind w:left="180" w:hanging="0"/>
        <w:rPr>
          <w:rFonts w:ascii="Times New Roman" w:hAnsi="Times New Roman" w:cs="Times New Roman" w:asciiTheme="majorBidi" w:cstheme="majorBidi" w:hAnsiTheme="majorBidi"/>
          <w:color w:val="0D0D0D" w:themeColor="text1" w:themeTint="f2"/>
          <w:sz w:val="28"/>
          <w:szCs w:val="28"/>
          <w:lang w:bidi="ar-EG"/>
        </w:rPr>
      </w:pPr>
      <w:r>
        <w:rPr>
          <w:rFonts w:cs="Times New Roman" w:cstheme="majorBidi" w:ascii="Times New Roman" w:hAnsi="Times New Roman"/>
          <w:color w:val="0D0D0D" w:themeColor="text1" w:themeTint="f2"/>
          <w:sz w:val="28"/>
          <w:szCs w:val="28"/>
          <w:lang w:bidi="ar-EG"/>
        </w:rPr>
      </w:r>
    </w:p>
    <w:p>
      <w:pPr>
        <w:pStyle w:val="Normal"/>
        <w:ind w:left="180" w:hanging="0"/>
        <w:rPr>
          <w:rFonts w:ascii="Times New Roman" w:hAnsi="Times New Roman" w:cs="Times New Roman" w:asciiTheme="majorBidi" w:cstheme="majorBidi" w:hAnsiTheme="majorBidi"/>
          <w:color w:val="0D0D0D" w:themeColor="text1" w:themeTint="f2"/>
          <w:sz w:val="28"/>
          <w:szCs w:val="28"/>
          <w:lang w:bidi="ar-EG"/>
        </w:rPr>
      </w:pPr>
      <w:r>
        <w:rPr>
          <w:rFonts w:cs="Times New Roman" w:cstheme="majorBidi" w:ascii="Times New Roman" w:hAnsi="Times New Roman"/>
          <w:color w:val="0D0D0D" w:themeColor="text1" w:themeTint="f2"/>
          <w:sz w:val="28"/>
          <w:szCs w:val="28"/>
          <w:lang w:bidi="ar-EG"/>
        </w:rPr>
      </w:r>
    </w:p>
    <w:p>
      <w:pPr>
        <w:pStyle w:val="Normal"/>
        <w:ind w:left="180" w:hanging="0"/>
        <w:rPr>
          <w:rFonts w:ascii="Times New Roman" w:hAnsi="Times New Roman" w:cs="Times New Roman" w:asciiTheme="majorBidi" w:cstheme="majorBidi" w:hAnsiTheme="majorBidi"/>
          <w:color w:val="0D0D0D" w:themeColor="text1" w:themeTint="f2"/>
          <w:sz w:val="28"/>
          <w:szCs w:val="28"/>
          <w:lang w:bidi="ar-EG"/>
        </w:rPr>
      </w:pPr>
      <w:r>
        <w:rPr>
          <w:rFonts w:cs="Times New Roman" w:cstheme="majorBidi" w:ascii="Times New Roman" w:hAnsi="Times New Roman"/>
          <w:color w:val="0D0D0D" w:themeColor="text1" w:themeTint="f2"/>
          <w:sz w:val="28"/>
          <w:szCs w:val="28"/>
          <w:lang w:bidi="ar-EG"/>
        </w:rPr>
      </w:r>
    </w:p>
    <w:p>
      <w:pPr>
        <w:pStyle w:val="Normal"/>
        <w:rPr>
          <w:rFonts w:ascii="Times New Roman" w:hAnsi="Times New Roman" w:cs="Times New Roman" w:asciiTheme="majorBidi" w:cstheme="majorBidi" w:hAnsiTheme="majorBidi"/>
          <w:sz w:val="28"/>
          <w:szCs w:val="28"/>
          <w:lang w:bidi="ar-EG"/>
        </w:rPr>
      </w:pPr>
      <w:r>
        <w:rPr>
          <w:rFonts w:cs="Times New Roman" w:cstheme="majorBidi" w:ascii="Times New Roman" w:hAnsi="Times New Roman"/>
          <w:sz w:val="28"/>
          <w:szCs w:val="28"/>
          <w:lang w:bidi="ar-EG"/>
        </w:rPr>
      </w:r>
    </w:p>
    <w:p>
      <w:pPr>
        <w:pStyle w:val="Normal"/>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color w:val="7030A0"/>
          <w:sz w:val="28"/>
          <w:szCs w:val="28"/>
          <w:lang w:bidi="ar-EG"/>
        </w:rPr>
        <w:t>Termination point of the program:</w:t>
      </w:r>
    </w:p>
    <w:p>
      <w:pPr>
        <w:pStyle w:val="Normal"/>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The program will end once the PC reaches the end of the binary file.</w:t>
      </w:r>
    </w:p>
    <w:p>
      <w:pPr>
        <w:pStyle w:val="Normal"/>
        <w:rPr>
          <w:rFonts w:ascii="Times New Roman" w:hAnsi="Times New Roman" w:cs="Times New Roman" w:asciiTheme="majorBidi" w:cstheme="majorBidi" w:hAnsiTheme="majorBidi"/>
          <w:color w:val="7030A0"/>
          <w:sz w:val="28"/>
          <w:szCs w:val="28"/>
          <w:lang w:bidi="ar-EG"/>
        </w:rPr>
      </w:pPr>
      <w:r>
        <w:rPr>
          <w:rFonts w:cs="Times New Roman" w:ascii="Times New Roman" w:hAnsi="Times New Roman" w:asciiTheme="majorBidi" w:cstheme="majorBidi" w:hAnsiTheme="majorBidi"/>
          <w:color w:val="7030A0"/>
          <w:sz w:val="28"/>
          <w:szCs w:val="28"/>
          <w:lang w:bidi="ar-EG"/>
        </w:rPr>
        <w:t>Results and tests:</w:t>
      </w:r>
    </w:p>
    <w:p>
      <w:pPr>
        <w:pStyle w:val="Normal"/>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This project passed the samples that are uploaded on blackboard successfully. We also provided the rest of the instructions.</w:t>
      </w:r>
    </w:p>
    <w:p>
      <w:pPr>
        <w:pStyle w:val="Normal"/>
        <w:rPr>
          <w:rFonts w:ascii="Times New Roman" w:hAnsi="Times New Roman" w:cs="Times New Roman" w:asciiTheme="majorBidi" w:cstheme="majorBidi" w:hAnsiTheme="majorBidi"/>
          <w:sz w:val="28"/>
          <w:szCs w:val="28"/>
          <w:lang w:bidi="ar-EG"/>
        </w:rPr>
      </w:pPr>
      <w:r>
        <w:rPr/>
        <w:drawing>
          <wp:inline distT="0" distB="0" distL="0" distR="0">
            <wp:extent cx="6353175" cy="649605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6353175" cy="6496050"/>
                    </a:xfrm>
                    <a:prstGeom prst="rect">
                      <a:avLst/>
                    </a:prstGeom>
                  </pic:spPr>
                </pic:pic>
              </a:graphicData>
            </a:graphic>
          </wp:inline>
        </w:drawing>
      </w:r>
    </w:p>
    <w:p>
      <w:pPr>
        <w:pStyle w:val="Normal"/>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Fig (1) a screen shot showing the disassembled 47 instructions</w:t>
      </w:r>
    </w:p>
    <w:p>
      <w:pPr>
        <w:pStyle w:val="Normal"/>
        <w:rPr>
          <w:rFonts w:ascii="Times New Roman" w:hAnsi="Times New Roman" w:cs="Times New Roman" w:asciiTheme="majorBidi" w:cstheme="majorBidi" w:hAnsiTheme="majorBidi"/>
          <w:sz w:val="28"/>
          <w:szCs w:val="28"/>
          <w:lang w:bidi="ar-EG"/>
        </w:rPr>
      </w:pPr>
      <w:r>
        <w:rPr>
          <w:rFonts w:cs="Times New Roman" w:cstheme="majorBidi" w:ascii="Times New Roman" w:hAnsi="Times New Roman"/>
          <w:sz w:val="28"/>
          <w:szCs w:val="28"/>
          <w:lang w:bidi="ar-EG"/>
        </w:rPr>
      </w:r>
      <w:bookmarkStart w:id="0" w:name="_GoBack"/>
      <w:bookmarkStart w:id="1" w:name="_GoBack"/>
      <w:bookmarkEnd w:id="1"/>
    </w:p>
    <w:p>
      <w:pPr>
        <w:pStyle w:val="Normal"/>
        <w:rPr>
          <w:rFonts w:ascii="Times New Roman" w:hAnsi="Times New Roman" w:cs="Times New Roman" w:asciiTheme="majorBidi" w:cstheme="majorBidi" w:hAnsiTheme="majorBidi"/>
          <w:sz w:val="28"/>
          <w:szCs w:val="28"/>
          <w:lang w:bidi="ar-EG"/>
        </w:rPr>
      </w:pPr>
      <w:r>
        <w:rPr/>
        <w:drawing>
          <wp:inline distT="0" distB="0" distL="0" distR="0">
            <wp:extent cx="5429250" cy="663892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4"/>
                    <a:stretch>
                      <a:fillRect/>
                    </a:stretch>
                  </pic:blipFill>
                  <pic:spPr bwMode="auto">
                    <a:xfrm>
                      <a:off x="0" y="0"/>
                      <a:ext cx="5429250" cy="6638925"/>
                    </a:xfrm>
                    <a:prstGeom prst="rect">
                      <a:avLst/>
                    </a:prstGeom>
                  </pic:spPr>
                </pic:pic>
              </a:graphicData>
            </a:graphic>
          </wp:inline>
        </w:drawing>
      </w:r>
    </w:p>
    <w:p>
      <w:pPr>
        <w:pStyle w:val="Normal"/>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Fig (2) this screenshot shows some of the samples disassembled</w:t>
      </w:r>
    </w:p>
    <w:p>
      <w:pPr>
        <w:pStyle w:val="Normal"/>
        <w:rPr>
          <w:rFonts w:ascii="Times New Roman" w:hAnsi="Times New Roman" w:cs="Times New Roman" w:asciiTheme="majorBidi" w:cstheme="majorBidi" w:hAnsiTheme="majorBidi"/>
          <w:sz w:val="28"/>
          <w:szCs w:val="28"/>
          <w:lang w:bidi="ar-EG"/>
        </w:rPr>
      </w:pPr>
      <w:r>
        <w:rPr>
          <w:rFonts w:cs="Times New Roman" w:cstheme="majorBidi" w:ascii="Times New Roman" w:hAnsi="Times New Roman"/>
          <w:sz w:val="28"/>
          <w:szCs w:val="28"/>
          <w:lang w:bidi="ar-EG"/>
        </w:rPr>
      </w:r>
    </w:p>
    <w:p>
      <w:pPr>
        <w:pStyle w:val="Normal"/>
        <w:rPr>
          <w:rFonts w:ascii="Times New Roman" w:hAnsi="Times New Roman" w:cs="Times New Roman" w:asciiTheme="majorBidi" w:cstheme="majorBidi" w:hAnsiTheme="majorBidi"/>
          <w:sz w:val="28"/>
          <w:szCs w:val="28"/>
          <w:lang w:bidi="ar-EG"/>
        </w:rPr>
      </w:pPr>
      <w:r>
        <w:rPr>
          <w:rFonts w:cs="Times New Roman" w:cstheme="majorBidi" w:ascii="Times New Roman" w:hAnsi="Times New Roman"/>
          <w:sz w:val="28"/>
          <w:szCs w:val="28"/>
          <w:lang w:bidi="ar-EG"/>
        </w:rPr>
      </w:r>
    </w:p>
    <w:p>
      <w:pPr>
        <w:pStyle w:val="Normal"/>
        <w:rPr>
          <w:rFonts w:ascii="Times New Roman" w:hAnsi="Times New Roman" w:cs="Times New Roman" w:asciiTheme="majorBidi" w:cstheme="majorBidi" w:hAnsiTheme="majorBidi"/>
          <w:sz w:val="28"/>
          <w:szCs w:val="28"/>
          <w:lang w:bidi="ar-EG"/>
        </w:rPr>
      </w:pPr>
      <w:r>
        <w:rPr/>
        <w:drawing>
          <wp:inline distT="0" distB="0" distL="0" distR="0">
            <wp:extent cx="4962525" cy="647700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5"/>
                    <a:stretch>
                      <a:fillRect/>
                    </a:stretch>
                  </pic:blipFill>
                  <pic:spPr bwMode="auto">
                    <a:xfrm>
                      <a:off x="0" y="0"/>
                      <a:ext cx="4962525" cy="6477000"/>
                    </a:xfrm>
                    <a:prstGeom prst="rect">
                      <a:avLst/>
                    </a:prstGeom>
                  </pic:spPr>
                </pic:pic>
              </a:graphicData>
            </a:graphic>
          </wp:inline>
        </w:drawing>
      </w:r>
    </w:p>
    <w:p>
      <w:pPr>
        <w:pStyle w:val="Normal"/>
        <w:widowControl/>
        <w:bidi w:val="0"/>
        <w:spacing w:lineRule="auto" w:line="276" w:before="100" w:after="200"/>
        <w:jc w:val="left"/>
        <w:rPr/>
      </w:pPr>
      <w:r>
        <w:rPr>
          <w:rFonts w:cs="Times New Roman" w:ascii="Times New Roman" w:hAnsi="Times New Roman" w:asciiTheme="majorBidi" w:cstheme="majorBidi" w:hAnsiTheme="majorBidi"/>
          <w:sz w:val="28"/>
          <w:szCs w:val="28"/>
          <w:lang w:bidi="ar-EG"/>
        </w:rPr>
        <w:t>Fig (3) this screenshot shows some of the samples disassembled</w:t>
      </w:r>
    </w:p>
    <w:sectPr>
      <w:type w:val="nextPage"/>
      <w:pgSz w:w="12240" w:h="15840"/>
      <w:pgMar w:left="917" w:right="917" w:header="0" w:top="917" w:footer="0" w:bottom="917" w:gutter="0"/>
      <w:pgBorders w:display="allPages" w:offsetFrom="text">
        <w:top w:val="outset" w:sz="6" w:space="9" w:color="000000"/>
        <w:left w:val="outset" w:sz="6" w:space="9" w:color="000000"/>
        <w:bottom w:val="inset" w:sz="6" w:space="9" w:color="000000"/>
        <w:right w:val="inset" w:sz="6" w:space="9" w:color="000000"/>
      </w:pgBorders>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
    <w:lvl w:ilvl="0">
      <w:start w:val="1"/>
      <w:numFmt w:val="bullet"/>
      <w:lvlText w:val=""/>
      <w:lvlJc w:val="left"/>
      <w:pPr>
        <w:ind w:left="1260" w:hanging="360"/>
      </w:pPr>
      <w:rPr>
        <w:rFonts w:ascii="Symbol" w:hAnsi="Symbol" w:cs="Symbol" w:hint="default"/>
        <w:sz w:val="28"/>
        <w:rFonts w:cs="Symbol"/>
      </w:rPr>
    </w:lvl>
    <w:lvl w:ilvl="1">
      <w:start w:val="1"/>
      <w:numFmt w:val="bullet"/>
      <w:lvlText w:val="o"/>
      <w:lvlJc w:val="left"/>
      <w:pPr>
        <w:ind w:left="1980" w:hanging="360"/>
      </w:pPr>
      <w:rPr>
        <w:rFonts w:ascii="Courier New" w:hAnsi="Courier New" w:cs="Courier New" w:hint="default"/>
        <w:rFonts w:cs="Courier New"/>
      </w:rPr>
    </w:lvl>
    <w:lvl w:ilvl="2">
      <w:start w:val="1"/>
      <w:numFmt w:val="bullet"/>
      <w:lvlText w:val=""/>
      <w:lvlJc w:val="left"/>
      <w:pPr>
        <w:ind w:left="2700" w:hanging="360"/>
      </w:pPr>
      <w:rPr>
        <w:rFonts w:ascii="Wingdings" w:hAnsi="Wingdings" w:cs="Wingdings" w:hint="default"/>
        <w:rFonts w:cs="Wingdings"/>
      </w:rPr>
    </w:lvl>
    <w:lvl w:ilvl="3">
      <w:start w:val="1"/>
      <w:numFmt w:val="bullet"/>
      <w:lvlText w:val=""/>
      <w:lvlJc w:val="left"/>
      <w:pPr>
        <w:ind w:left="3420" w:hanging="360"/>
      </w:pPr>
      <w:rPr>
        <w:rFonts w:ascii="Symbol" w:hAnsi="Symbol" w:cs="Symbol" w:hint="default"/>
        <w:rFonts w:cs="Symbol"/>
      </w:rPr>
    </w:lvl>
    <w:lvl w:ilvl="4">
      <w:start w:val="1"/>
      <w:numFmt w:val="bullet"/>
      <w:lvlText w:val="o"/>
      <w:lvlJc w:val="left"/>
      <w:pPr>
        <w:ind w:left="4140" w:hanging="360"/>
      </w:pPr>
      <w:rPr>
        <w:rFonts w:ascii="Courier New" w:hAnsi="Courier New" w:cs="Courier New" w:hint="default"/>
        <w:rFonts w:cs="Courier New"/>
      </w:rPr>
    </w:lvl>
    <w:lvl w:ilvl="5">
      <w:start w:val="1"/>
      <w:numFmt w:val="bullet"/>
      <w:lvlText w:val=""/>
      <w:lvlJc w:val="left"/>
      <w:pPr>
        <w:ind w:left="4860" w:hanging="360"/>
      </w:pPr>
      <w:rPr>
        <w:rFonts w:ascii="Wingdings" w:hAnsi="Wingdings" w:cs="Wingdings" w:hint="default"/>
        <w:rFonts w:cs="Wingdings"/>
      </w:rPr>
    </w:lvl>
    <w:lvl w:ilvl="6">
      <w:start w:val="1"/>
      <w:numFmt w:val="bullet"/>
      <w:lvlText w:val=""/>
      <w:lvlJc w:val="left"/>
      <w:pPr>
        <w:ind w:left="5580" w:hanging="360"/>
      </w:pPr>
      <w:rPr>
        <w:rFonts w:ascii="Symbol" w:hAnsi="Symbol" w:cs="Symbol" w:hint="default"/>
        <w:rFonts w:cs="Symbol"/>
      </w:rPr>
    </w:lvl>
    <w:lvl w:ilvl="7">
      <w:start w:val="1"/>
      <w:numFmt w:val="bullet"/>
      <w:lvlText w:val="o"/>
      <w:lvlJc w:val="left"/>
      <w:pPr>
        <w:ind w:left="6300" w:hanging="360"/>
      </w:pPr>
      <w:rPr>
        <w:rFonts w:ascii="Courier New" w:hAnsi="Courier New" w:cs="Courier New" w:hint="default"/>
        <w:rFonts w:cs="Courier New"/>
      </w:rPr>
    </w:lvl>
    <w:lvl w:ilvl="8">
      <w:start w:val="1"/>
      <w:numFmt w:val="bullet"/>
      <w:lvlText w:val=""/>
      <w:lvlJc w:val="left"/>
      <w:pPr>
        <w:ind w:left="702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4bdf"/>
    <w:pPr>
      <w:widowControl/>
      <w:bidi w:val="0"/>
      <w:spacing w:lineRule="auto" w:line="276" w:before="100" w:after="200"/>
      <w:jc w:val="left"/>
    </w:pPr>
    <w:rPr>
      <w:rFonts w:ascii="Calibri" w:hAnsi="Calibri" w:eastAsia="" w:cs="Arial"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b84bdf"/>
    <w:pPr>
      <w:pBdr>
        <w:top w:val="single" w:sz="24" w:space="0" w:color="5B9BD5"/>
        <w:left w:val="single" w:sz="24" w:space="0" w:color="5B9BD5"/>
        <w:bottom w:val="single" w:sz="24" w:space="0" w:color="5B9BD5"/>
        <w:right w:val="single" w:sz="24" w:space="0" w:color="5B9BD5"/>
      </w:pBdr>
      <w:shd w:val="clear" w:color="auto" w:fill="5B9BD5"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84bdf"/>
    <w:pPr>
      <w:pBdr>
        <w:top w:val="single" w:sz="24" w:space="0" w:color="DEEAF6"/>
        <w:left w:val="single" w:sz="24" w:space="0" w:color="DEEAF6"/>
        <w:bottom w:val="single" w:sz="24" w:space="0" w:color="DEEAF6"/>
        <w:right w:val="single" w:sz="24" w:space="0" w:color="DEEAF6"/>
      </w:pBdr>
      <w:shd w:val="clear" w:color="auto" w:fill="DEEAF6" w:themeFill="accent1" w:themeFillTint="33"/>
      <w:spacing w:before="100" w:after="0"/>
      <w:outlineLvl w:val="1"/>
    </w:pPr>
    <w:rPr>
      <w:caps/>
      <w:spacing w:val="15"/>
    </w:rPr>
  </w:style>
  <w:style w:type="paragraph" w:styleId="Heading3">
    <w:name w:val="Heading 3"/>
    <w:basedOn w:val="Normal"/>
    <w:next w:val="Normal"/>
    <w:link w:val="Heading3Char"/>
    <w:uiPriority w:val="9"/>
    <w:semiHidden/>
    <w:unhideWhenUsed/>
    <w:qFormat/>
    <w:rsid w:val="00b84bdf"/>
    <w:pPr>
      <w:pBdr>
        <w:top w:val="single" w:sz="6" w:space="2" w:color="5B9BD5"/>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84bdf"/>
    <w:pPr>
      <w:pBdr>
        <w:top w:val="dotted" w:sz="6" w:space="2" w:color="5B9BD5"/>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84bdf"/>
    <w:pPr>
      <w:pBdr>
        <w:bottom w:val="single" w:sz="6" w:space="1" w:color="5B9BD5"/>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4bdf"/>
    <w:pPr>
      <w:pBdr>
        <w:bottom w:val="dotted" w:sz="6" w:space="1" w:color="5B9BD5"/>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4bd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4b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4bdf"/>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84bdf"/>
    <w:rPr>
      <w:caps/>
      <w:color w:val="FFFFFF" w:themeColor="background1"/>
      <w:spacing w:val="15"/>
      <w:sz w:val="22"/>
      <w:szCs w:val="22"/>
      <w:shd w:fill="5B9BD5" w:val="clear"/>
    </w:rPr>
  </w:style>
  <w:style w:type="character" w:styleId="Heading2Char" w:customStyle="1">
    <w:name w:val="Heading 2 Char"/>
    <w:basedOn w:val="DefaultParagraphFont"/>
    <w:link w:val="Heading2"/>
    <w:uiPriority w:val="9"/>
    <w:semiHidden/>
    <w:qFormat/>
    <w:rsid w:val="00b84bdf"/>
    <w:rPr>
      <w:caps/>
      <w:spacing w:val="15"/>
      <w:shd w:fill="DEEAF6" w:val="clear"/>
    </w:rPr>
  </w:style>
  <w:style w:type="character" w:styleId="Heading3Char" w:customStyle="1">
    <w:name w:val="Heading 3 Char"/>
    <w:basedOn w:val="DefaultParagraphFont"/>
    <w:link w:val="Heading3"/>
    <w:uiPriority w:val="9"/>
    <w:semiHidden/>
    <w:qFormat/>
    <w:rsid w:val="00b84bdf"/>
    <w:rPr>
      <w:caps/>
      <w:color w:val="1F4D78" w:themeColor="accent1" w:themeShade="7f"/>
      <w:spacing w:val="15"/>
    </w:rPr>
  </w:style>
  <w:style w:type="character" w:styleId="Heading4Char" w:customStyle="1">
    <w:name w:val="Heading 4 Char"/>
    <w:basedOn w:val="DefaultParagraphFont"/>
    <w:link w:val="Heading4"/>
    <w:uiPriority w:val="9"/>
    <w:semiHidden/>
    <w:qFormat/>
    <w:rsid w:val="00b84bdf"/>
    <w:rPr>
      <w:caps/>
      <w:color w:val="2E74B5" w:themeColor="accent1" w:themeShade="bf"/>
      <w:spacing w:val="10"/>
    </w:rPr>
  </w:style>
  <w:style w:type="character" w:styleId="Heading5Char" w:customStyle="1">
    <w:name w:val="Heading 5 Char"/>
    <w:basedOn w:val="DefaultParagraphFont"/>
    <w:link w:val="Heading5"/>
    <w:uiPriority w:val="9"/>
    <w:semiHidden/>
    <w:qFormat/>
    <w:rsid w:val="00b84bdf"/>
    <w:rPr>
      <w:caps/>
      <w:color w:val="2E74B5" w:themeColor="accent1" w:themeShade="bf"/>
      <w:spacing w:val="10"/>
    </w:rPr>
  </w:style>
  <w:style w:type="character" w:styleId="Heading6Char" w:customStyle="1">
    <w:name w:val="Heading 6 Char"/>
    <w:basedOn w:val="DefaultParagraphFont"/>
    <w:link w:val="Heading6"/>
    <w:uiPriority w:val="9"/>
    <w:semiHidden/>
    <w:qFormat/>
    <w:rsid w:val="00b84bdf"/>
    <w:rPr>
      <w:caps/>
      <w:color w:val="2E74B5" w:themeColor="accent1" w:themeShade="bf"/>
      <w:spacing w:val="10"/>
    </w:rPr>
  </w:style>
  <w:style w:type="character" w:styleId="Heading7Char" w:customStyle="1">
    <w:name w:val="Heading 7 Char"/>
    <w:basedOn w:val="DefaultParagraphFont"/>
    <w:link w:val="Heading7"/>
    <w:uiPriority w:val="9"/>
    <w:semiHidden/>
    <w:qFormat/>
    <w:rsid w:val="00b84bdf"/>
    <w:rPr>
      <w:caps/>
      <w:color w:val="2E74B5" w:themeColor="accent1" w:themeShade="bf"/>
      <w:spacing w:val="10"/>
    </w:rPr>
  </w:style>
  <w:style w:type="character" w:styleId="Heading8Char" w:customStyle="1">
    <w:name w:val="Heading 8 Char"/>
    <w:basedOn w:val="DefaultParagraphFont"/>
    <w:link w:val="Heading8"/>
    <w:uiPriority w:val="9"/>
    <w:semiHidden/>
    <w:qFormat/>
    <w:rsid w:val="00b84bdf"/>
    <w:rPr>
      <w:caps/>
      <w:spacing w:val="10"/>
      <w:sz w:val="18"/>
      <w:szCs w:val="18"/>
    </w:rPr>
  </w:style>
  <w:style w:type="character" w:styleId="Heading9Char" w:customStyle="1">
    <w:name w:val="Heading 9 Char"/>
    <w:basedOn w:val="DefaultParagraphFont"/>
    <w:link w:val="Heading9"/>
    <w:uiPriority w:val="9"/>
    <w:semiHidden/>
    <w:qFormat/>
    <w:rsid w:val="00b84bdf"/>
    <w:rPr>
      <w:i/>
      <w:iCs/>
      <w:caps/>
      <w:spacing w:val="10"/>
      <w:sz w:val="18"/>
      <w:szCs w:val="18"/>
    </w:rPr>
  </w:style>
  <w:style w:type="character" w:styleId="TitleChar" w:customStyle="1">
    <w:name w:val="Title Char"/>
    <w:basedOn w:val="DefaultParagraphFont"/>
    <w:link w:val="Title"/>
    <w:uiPriority w:val="10"/>
    <w:qFormat/>
    <w:rsid w:val="00b84bdf"/>
    <w:rPr>
      <w:rFonts w:ascii="Calibri Light" w:hAnsi="Calibri Light" w:eastAsia="" w:cs="Times New Roman" w:asciiTheme="majorHAnsi" w:cstheme="majorBidi" w:eastAsiaTheme="majorEastAsia" w:hAnsiTheme="majorHAnsi"/>
      <w:caps/>
      <w:color w:val="5B9BD5" w:themeColor="accent1"/>
      <w:spacing w:val="10"/>
      <w:sz w:val="52"/>
      <w:szCs w:val="52"/>
    </w:rPr>
  </w:style>
  <w:style w:type="character" w:styleId="SubtitleChar" w:customStyle="1">
    <w:name w:val="Subtitle Char"/>
    <w:basedOn w:val="DefaultParagraphFont"/>
    <w:link w:val="Subtitle"/>
    <w:uiPriority w:val="11"/>
    <w:qFormat/>
    <w:rsid w:val="00b84bdf"/>
    <w:rPr>
      <w:caps/>
      <w:color w:val="595959" w:themeColor="text1" w:themeTint="a6"/>
      <w:spacing w:val="10"/>
      <w:sz w:val="21"/>
      <w:szCs w:val="21"/>
    </w:rPr>
  </w:style>
  <w:style w:type="character" w:styleId="Strong">
    <w:name w:val="Strong"/>
    <w:uiPriority w:val="22"/>
    <w:qFormat/>
    <w:rsid w:val="00b84bdf"/>
    <w:rPr>
      <w:b/>
      <w:bCs/>
    </w:rPr>
  </w:style>
  <w:style w:type="character" w:styleId="Emphasis">
    <w:name w:val="Emphasis"/>
    <w:uiPriority w:val="20"/>
    <w:qFormat/>
    <w:rsid w:val="00b84bdf"/>
    <w:rPr>
      <w:caps/>
      <w:color w:val="1F4D78" w:themeColor="accent1" w:themeShade="7f"/>
      <w:spacing w:val="5"/>
    </w:rPr>
  </w:style>
  <w:style w:type="character" w:styleId="QuoteChar" w:customStyle="1">
    <w:name w:val="Quote Char"/>
    <w:basedOn w:val="DefaultParagraphFont"/>
    <w:link w:val="Quote"/>
    <w:uiPriority w:val="29"/>
    <w:qFormat/>
    <w:rsid w:val="00b84bdf"/>
    <w:rPr>
      <w:i/>
      <w:iCs/>
      <w:sz w:val="24"/>
      <w:szCs w:val="24"/>
    </w:rPr>
  </w:style>
  <w:style w:type="character" w:styleId="IntenseQuoteChar" w:customStyle="1">
    <w:name w:val="Intense Quote Char"/>
    <w:basedOn w:val="DefaultParagraphFont"/>
    <w:link w:val="IntenseQuote"/>
    <w:uiPriority w:val="30"/>
    <w:qFormat/>
    <w:rsid w:val="00b84bdf"/>
    <w:rPr>
      <w:color w:val="5B9BD5" w:themeColor="accent1"/>
      <w:sz w:val="24"/>
      <w:szCs w:val="24"/>
    </w:rPr>
  </w:style>
  <w:style w:type="character" w:styleId="SubtleEmphasis">
    <w:name w:val="Subtle Emphasis"/>
    <w:uiPriority w:val="19"/>
    <w:qFormat/>
    <w:rsid w:val="00b84bdf"/>
    <w:rPr>
      <w:i/>
      <w:iCs/>
      <w:color w:val="1F4D78" w:themeColor="accent1" w:themeShade="7f"/>
    </w:rPr>
  </w:style>
  <w:style w:type="character" w:styleId="IntenseEmphasis">
    <w:name w:val="Intense Emphasis"/>
    <w:uiPriority w:val="21"/>
    <w:qFormat/>
    <w:rsid w:val="00b84bdf"/>
    <w:rPr>
      <w:b/>
      <w:bCs/>
      <w:caps/>
      <w:color w:val="1F4D78" w:themeColor="accent1" w:themeShade="7f"/>
      <w:spacing w:val="10"/>
    </w:rPr>
  </w:style>
  <w:style w:type="character" w:styleId="SubtleReference">
    <w:name w:val="Subtle Reference"/>
    <w:uiPriority w:val="31"/>
    <w:qFormat/>
    <w:rsid w:val="00b84bdf"/>
    <w:rPr>
      <w:b/>
      <w:bCs/>
      <w:color w:val="5B9BD5" w:themeColor="accent1"/>
    </w:rPr>
  </w:style>
  <w:style w:type="character" w:styleId="IntenseReference">
    <w:name w:val="Intense Reference"/>
    <w:uiPriority w:val="32"/>
    <w:qFormat/>
    <w:rsid w:val="00b84bdf"/>
    <w:rPr>
      <w:b/>
      <w:bCs/>
      <w:i/>
      <w:iCs/>
      <w:caps/>
      <w:color w:val="5B9BD5" w:themeColor="accent1"/>
    </w:rPr>
  </w:style>
  <w:style w:type="character" w:styleId="BookTitle">
    <w:name w:val="Book Title"/>
    <w:uiPriority w:val="33"/>
    <w:qFormat/>
    <w:rsid w:val="00b84bdf"/>
    <w:rPr>
      <w:b/>
      <w:bCs/>
      <w:i/>
      <w:iCs/>
      <w:spacing w:val="0"/>
    </w:rPr>
  </w:style>
  <w:style w:type="character" w:styleId="NoSpacingChar" w:customStyle="1">
    <w:name w:val="No Spacing Char"/>
    <w:basedOn w:val="DefaultParagraphFont"/>
    <w:link w:val="NoSpacing"/>
    <w:uiPriority w:val="1"/>
    <w:qFormat/>
    <w:rsid w:val="00b84bd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sz w:val="28"/>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b84bdf"/>
    <w:pPr/>
    <w:rPr>
      <w:b/>
      <w:bCs/>
      <w:color w:val="2E74B5" w:themeColor="accent1" w:themeShade="bf"/>
      <w:sz w:val="16"/>
      <w:szCs w:val="16"/>
    </w:rPr>
  </w:style>
  <w:style w:type="paragraph" w:styleId="Title">
    <w:name w:val="Title"/>
    <w:basedOn w:val="Normal"/>
    <w:next w:val="Normal"/>
    <w:link w:val="TitleChar"/>
    <w:uiPriority w:val="10"/>
    <w:qFormat/>
    <w:rsid w:val="00b84bdf"/>
    <w:pPr>
      <w:spacing w:before="0" w:after="0"/>
    </w:pPr>
    <w:rPr>
      <w:rFonts w:ascii="Calibri Light" w:hAnsi="Calibri Light" w:eastAsia="" w:cs="Times New Roman" w:asciiTheme="majorHAnsi" w:cstheme="majorBidi" w:eastAsiaTheme="majorEastAsia" w:hAnsiTheme="majorHAnsi"/>
      <w:caps/>
      <w:color w:val="5B9BD5" w:themeColor="accent1"/>
      <w:spacing w:val="10"/>
      <w:sz w:val="52"/>
      <w:szCs w:val="52"/>
    </w:rPr>
  </w:style>
  <w:style w:type="paragraph" w:styleId="Subtitle">
    <w:name w:val="Subtitle"/>
    <w:basedOn w:val="Normal"/>
    <w:next w:val="Normal"/>
    <w:link w:val="SubtitleChar"/>
    <w:uiPriority w:val="11"/>
    <w:qFormat/>
    <w:rsid w:val="00b84bdf"/>
    <w:pPr>
      <w:spacing w:lineRule="auto" w:line="240" w:before="0" w:after="500"/>
    </w:pPr>
    <w:rPr>
      <w:caps/>
      <w:color w:val="595959" w:themeColor="text1" w:themeTint="a6"/>
      <w:spacing w:val="10"/>
      <w:sz w:val="21"/>
      <w:szCs w:val="21"/>
    </w:rPr>
  </w:style>
  <w:style w:type="paragraph" w:styleId="NoSpacing">
    <w:name w:val="No Spacing"/>
    <w:link w:val="NoSpacingChar"/>
    <w:uiPriority w:val="1"/>
    <w:qFormat/>
    <w:rsid w:val="00b84bdf"/>
    <w:pPr>
      <w:widowControl/>
      <w:bidi w:val="0"/>
      <w:spacing w:lineRule="auto" w:line="240" w:before="0" w:after="0"/>
      <w:jc w:val="left"/>
    </w:pPr>
    <w:rPr>
      <w:rFonts w:ascii="Calibri" w:hAnsi="Calibri" w:eastAsia="" w:cs="Arial" w:asciiTheme="minorHAnsi" w:cstheme="minorBidi" w:eastAsiaTheme="minorEastAsia" w:hAnsiTheme="minorHAnsi"/>
      <w:color w:val="auto"/>
      <w:kern w:val="0"/>
      <w:sz w:val="20"/>
      <w:szCs w:val="20"/>
      <w:lang w:val="en-US" w:eastAsia="en-US" w:bidi="ar-SA"/>
    </w:rPr>
  </w:style>
  <w:style w:type="paragraph" w:styleId="Quote">
    <w:name w:val="Quote"/>
    <w:basedOn w:val="Normal"/>
    <w:next w:val="Normal"/>
    <w:link w:val="QuoteChar"/>
    <w:uiPriority w:val="29"/>
    <w:qFormat/>
    <w:rsid w:val="00b84bdf"/>
    <w:pPr/>
    <w:rPr>
      <w:i/>
      <w:iCs/>
      <w:sz w:val="24"/>
      <w:szCs w:val="24"/>
    </w:rPr>
  </w:style>
  <w:style w:type="paragraph" w:styleId="IntenseQuote">
    <w:name w:val="Intense Quote"/>
    <w:basedOn w:val="Normal"/>
    <w:next w:val="Normal"/>
    <w:link w:val="IntenseQuoteChar"/>
    <w:uiPriority w:val="30"/>
    <w:qFormat/>
    <w:rsid w:val="00b84bdf"/>
    <w:pPr>
      <w:spacing w:lineRule="auto" w:line="240" w:before="240" w:after="240"/>
      <w:ind w:left="1080" w:right="1080" w:hanging="0"/>
      <w:jc w:val="center"/>
    </w:pPr>
    <w:rPr>
      <w:color w:val="5B9BD5" w:themeColor="accent1"/>
      <w:sz w:val="24"/>
      <w:szCs w:val="24"/>
    </w:rPr>
  </w:style>
  <w:style w:type="paragraph" w:styleId="TOCHeading">
    <w:name w:val="TOC Heading"/>
    <w:basedOn w:val="Heading1"/>
    <w:next w:val="Normal"/>
    <w:uiPriority w:val="39"/>
    <w:semiHidden/>
    <w:unhideWhenUsed/>
    <w:qFormat/>
    <w:rsid w:val="00b84bdf"/>
    <w:pPr>
      <w:shd w:val="clear" w:fill="5B9BD5"/>
    </w:pPr>
    <w:rPr/>
  </w:style>
  <w:style w:type="paragraph" w:styleId="ListParagraph">
    <w:name w:val="List Paragraph"/>
    <w:basedOn w:val="Normal"/>
    <w:uiPriority w:val="34"/>
    <w:qFormat/>
    <w:rsid w:val="0037560d"/>
    <w:pPr>
      <w:spacing w:before="10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488DAB3F-B6E1-438D-9124-C6BFAAED5A4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Application>LibreOffice/6.0.7.3$Linux_X86_64 LibreOffice_project/00m0$Build-3</Application>
  <Pages>7</Pages>
  <Words>416</Words>
  <Characters>2086</Characters>
  <CharactersWithSpaces>2483</CharactersWithSpaces>
  <Paragraphs>23</Paragraphs>
  <Company>Mariam Moussa – 900183871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2020-06-23T14:20:00Z</dcterms:created>
  <dc:creator>Salma Soliman - 900182325</dc:creator>
  <dc:description/>
  <dc:language>en-US</dc:language>
  <cp:lastModifiedBy/>
  <dcterms:modified xsi:type="dcterms:W3CDTF">2020-06-25T21:00:29Z</dcterms:modified>
  <cp:revision>25</cp:revision>
  <dc:subject/>
  <dc:title>RISC-V  Disassembler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Mariam Moussa – 900183871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