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 xml:space="preserve">Roteiro – Edição inicial no site </w:t>
      </w:r>
      <w:proofErr w:type="spellStart"/>
      <w:r w:rsidRPr="00507FB7">
        <w:rPr>
          <w:lang w:val="pt-BR"/>
        </w:rPr>
        <w:t>Wix</w:t>
      </w:r>
      <w:proofErr w:type="spellEnd"/>
    </w:p>
    <w:p w14:paraId="49F5732C" w14:textId="70133C59" w:rsidR="00507FB7" w:rsidRDefault="00507FB7" w:rsidP="00507FB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4778A497" w:rsidR="007E0DB4" w:rsidRDefault="00521609" w:rsidP="0052160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p w14:paraId="7A4F1AE8" w14:textId="77777777" w:rsidR="007E0DB4" w:rsidRDefault="007E0DB4">
      <w:pPr>
        <w:rPr>
          <w:lang w:val="pt-BR"/>
        </w:rPr>
      </w:pPr>
      <w:r>
        <w:rPr>
          <w:lang w:val="pt-BR"/>
        </w:rPr>
        <w:br w:type="page"/>
      </w:r>
    </w:p>
    <w:p w14:paraId="6080C7AA" w14:textId="18862893" w:rsidR="00521609" w:rsidRDefault="007E0DB4" w:rsidP="007E0DB4">
      <w:pPr>
        <w:pStyle w:val="Heading1"/>
        <w:rPr>
          <w:lang w:val="pt-BR"/>
        </w:rPr>
      </w:pPr>
      <w:r>
        <w:rPr>
          <w:lang w:val="pt-BR"/>
        </w:rPr>
        <w:lastRenderedPageBreak/>
        <w:t>Roteiro HTML – aula 2</w:t>
      </w:r>
    </w:p>
    <w:p w14:paraId="2955FC92" w14:textId="291C9EC8" w:rsidR="009606BF" w:rsidRDefault="009606BF" w:rsidP="007E0DB4">
      <w:pPr>
        <w:rPr>
          <w:b/>
          <w:lang w:val="pt-BR"/>
        </w:rPr>
      </w:pPr>
      <w:r>
        <w:rPr>
          <w:b/>
          <w:lang w:val="pt-BR"/>
        </w:rPr>
        <w:t>Estrutura de diretórios</w:t>
      </w:r>
    </w:p>
    <w:p w14:paraId="70C5CE3B" w14:textId="1F5F6297" w:rsidR="00DA1B05" w:rsidRPr="00334445" w:rsidRDefault="00DA1B05" w:rsidP="007E0DB4">
      <w:pPr>
        <w:rPr>
          <w:b/>
          <w:lang w:val="pt-BR"/>
        </w:rPr>
      </w:pPr>
      <w:proofErr w:type="spellStart"/>
      <w:r w:rsidRPr="00334445">
        <w:rPr>
          <w:b/>
          <w:lang w:val="pt-BR"/>
        </w:rPr>
        <w:t>Template</w:t>
      </w:r>
      <w:proofErr w:type="spellEnd"/>
      <w:r w:rsidRPr="00334445">
        <w:rPr>
          <w:b/>
          <w:lang w:val="pt-BR"/>
        </w:rPr>
        <w:t xml:space="preserve"> base</w:t>
      </w:r>
    </w:p>
    <w:p w14:paraId="64FDD3ED" w14:textId="5B00120B" w:rsidR="00DA1B05" w:rsidRPr="00334445" w:rsidRDefault="00DA1B05" w:rsidP="007E0DB4">
      <w:pPr>
        <w:rPr>
          <w:b/>
          <w:lang w:val="pt-BR"/>
        </w:rPr>
      </w:pPr>
      <w:r w:rsidRPr="00334445">
        <w:rPr>
          <w:b/>
          <w:lang w:val="pt-BR"/>
        </w:rPr>
        <w:t>Extensão Open in Default Browser</w:t>
      </w:r>
    </w:p>
    <w:p w14:paraId="2CC11BAB" w14:textId="31E63B03" w:rsidR="00334445" w:rsidRDefault="00334445" w:rsidP="007E0DB4">
      <w:pPr>
        <w:rPr>
          <w:lang w:val="pt-BR"/>
        </w:rPr>
      </w:pPr>
      <w:r>
        <w:rPr>
          <w:lang w:val="pt-BR"/>
        </w:rPr>
        <w:t>Oscar 2020</w:t>
      </w:r>
    </w:p>
    <w:p w14:paraId="6872BF26" w14:textId="4A0436EC" w:rsidR="00334445" w:rsidRDefault="00334445" w:rsidP="007E0DB4">
      <w:pPr>
        <w:rPr>
          <w:lang w:val="pt-BR"/>
        </w:rPr>
      </w:pPr>
      <w:r w:rsidRPr="00334445">
        <w:rPr>
          <w:lang w:val="pt-BR"/>
        </w:rPr>
        <w:t xml:space="preserve">O Óscar ou Oscar, oficialmente chamado de Prêmios da Academia (em inglês, The </w:t>
      </w:r>
      <w:proofErr w:type="spellStart"/>
      <w:r w:rsidRPr="00334445">
        <w:rPr>
          <w:lang w:val="pt-BR"/>
        </w:rPr>
        <w:t>Academy</w:t>
      </w:r>
      <w:proofErr w:type="spellEnd"/>
      <w:r w:rsidRPr="00334445">
        <w:rPr>
          <w:lang w:val="pt-BR"/>
        </w:rPr>
        <w:t xml:space="preserve"> Awards ou The </w:t>
      </w:r>
      <w:proofErr w:type="spellStart"/>
      <w:r w:rsidRPr="00334445">
        <w:rPr>
          <w:lang w:val="pt-BR"/>
        </w:rPr>
        <w:t>Oscars</w:t>
      </w:r>
      <w:proofErr w:type="spellEnd"/>
      <w:r w:rsidRPr="00334445">
        <w:rPr>
          <w:lang w:val="pt-BR"/>
        </w:rPr>
        <w:t>) é o prêmio mais importante do cinema americano, uma cerimônia de premiação da Academia de Artes e Ciências Cinematográficas, fundada em Los Angeles em 1927, que presenteia anualmente os profissionais da indústria cinematográfica com o prêmio em reconhecimento à excelência do trabalho e conquistas na arte da produção cinematográfica.</w:t>
      </w:r>
    </w:p>
    <w:p w14:paraId="1EBBD487" w14:textId="7E2C046E" w:rsidR="009606BF" w:rsidRPr="009606BF" w:rsidRDefault="009606BF" w:rsidP="007E0DB4">
      <w:pPr>
        <w:rPr>
          <w:b/>
          <w:lang w:val="pt-BR"/>
        </w:rPr>
      </w:pPr>
      <w:r w:rsidRPr="009606BF">
        <w:rPr>
          <w:b/>
          <w:lang w:val="pt-BR"/>
        </w:rPr>
        <w:t>Imagens</w:t>
      </w:r>
    </w:p>
    <w:p w14:paraId="59549D23" w14:textId="14A0A24A" w:rsidR="00334445" w:rsidRDefault="00334445" w:rsidP="007E0DB4">
      <w:pPr>
        <w:rPr>
          <w:lang w:val="pt-BR"/>
        </w:rPr>
      </w:pPr>
      <w:r w:rsidRPr="009606BF">
        <w:rPr>
          <w:b/>
          <w:lang w:val="pt-BR"/>
        </w:rPr>
        <w:t>Listas não ordenadas</w:t>
      </w:r>
    </w:p>
    <w:p w14:paraId="717EA1E2" w14:textId="782CBAE8" w:rsidR="00334445" w:rsidRDefault="00334445" w:rsidP="007E0DB4">
      <w:pPr>
        <w:rPr>
          <w:lang w:val="pt-BR"/>
        </w:rPr>
      </w:pPr>
      <w:r>
        <w:rPr>
          <w:lang w:val="pt-BR"/>
        </w:rPr>
        <w:t>Principais prêmios</w:t>
      </w:r>
    </w:p>
    <w:p w14:paraId="15D4DA0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Filme</w:t>
      </w:r>
    </w:p>
    <w:p w14:paraId="21BD2BB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Diretor</w:t>
      </w:r>
    </w:p>
    <w:p w14:paraId="7142D7E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</w:t>
      </w:r>
    </w:p>
    <w:p w14:paraId="2C61C39D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</w:t>
      </w:r>
    </w:p>
    <w:p w14:paraId="3D9A19E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 Coadjuvante</w:t>
      </w:r>
    </w:p>
    <w:p w14:paraId="5BE091C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 Coadjuvante</w:t>
      </w:r>
    </w:p>
    <w:p w14:paraId="5145577C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Original</w:t>
      </w:r>
    </w:p>
    <w:p w14:paraId="670B4B2B" w14:textId="6C3A01DE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Adaptado</w:t>
      </w:r>
    </w:p>
    <w:p w14:paraId="126E6A35" w14:textId="77777777" w:rsidR="00334445" w:rsidRPr="00334445" w:rsidRDefault="00B5682E" w:rsidP="007E0DB4">
      <w:pPr>
        <w:rPr>
          <w:b/>
          <w:lang w:val="pt-BR"/>
        </w:rPr>
      </w:pPr>
      <w:r w:rsidRPr="00334445">
        <w:rPr>
          <w:b/>
          <w:lang w:val="pt-BR"/>
        </w:rPr>
        <w:t>Listas ordenadas</w:t>
      </w:r>
    </w:p>
    <w:p w14:paraId="169472DB" w14:textId="7D6A72B2" w:rsidR="00334445" w:rsidRDefault="00334445" w:rsidP="007E0DB4">
      <w:pPr>
        <w:rPr>
          <w:lang w:val="pt-BR"/>
        </w:rPr>
      </w:pPr>
      <w:r>
        <w:rPr>
          <w:lang w:val="pt-BR"/>
        </w:rPr>
        <w:t>Ordem em que os prêmios do Oscar são anunciados:</w:t>
      </w:r>
    </w:p>
    <w:p w14:paraId="5E8762B1" w14:textId="7833AFF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 coadjuvante</w:t>
      </w:r>
    </w:p>
    <w:p w14:paraId="1C513137" w14:textId="7116954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Maquiagem</w:t>
      </w:r>
    </w:p>
    <w:p w14:paraId="4BF04335" w14:textId="7A47B34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Figurino</w:t>
      </w:r>
    </w:p>
    <w:p w14:paraId="0574490D" w14:textId="6B92B63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Documentário</w:t>
      </w:r>
    </w:p>
    <w:p w14:paraId="34685EC5" w14:textId="34BD2B6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Edição de som</w:t>
      </w:r>
    </w:p>
    <w:p w14:paraId="1896BC98" w14:textId="1FE1B37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Mixagem de som</w:t>
      </w:r>
    </w:p>
    <w:p w14:paraId="18BF1025" w14:textId="670E819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 de arte</w:t>
      </w:r>
    </w:p>
    <w:p w14:paraId="161F7948" w14:textId="1326BFC4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 estrangeiro</w:t>
      </w:r>
    </w:p>
    <w:p w14:paraId="54DE5923" w14:textId="71E45AD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 coadjuvante</w:t>
      </w:r>
    </w:p>
    <w:p w14:paraId="551449A6" w14:textId="7C666ED6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 de animação</w:t>
      </w:r>
    </w:p>
    <w:p w14:paraId="50B0AF0B" w14:textId="1B9B265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lastRenderedPageBreak/>
        <w:t>Animação</w:t>
      </w:r>
    </w:p>
    <w:p w14:paraId="721DBA16" w14:textId="68EA96B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Efeitos visuais</w:t>
      </w:r>
    </w:p>
    <w:p w14:paraId="2A2815FC" w14:textId="40F3336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Montagem</w:t>
      </w:r>
    </w:p>
    <w:p w14:paraId="5AB23A0D" w14:textId="7EC36A63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Curta-documentário</w:t>
      </w:r>
    </w:p>
    <w:p w14:paraId="3446B812" w14:textId="5311170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Curta-metragem</w:t>
      </w:r>
    </w:p>
    <w:p w14:paraId="44B76AA4" w14:textId="5B46CC6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adaptado</w:t>
      </w:r>
    </w:p>
    <w:p w14:paraId="7AA5FC57" w14:textId="756A668A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original</w:t>
      </w:r>
    </w:p>
    <w:p w14:paraId="2A9E2BCF" w14:textId="06F9AA49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Fotografia</w:t>
      </w:r>
    </w:p>
    <w:p w14:paraId="4CCDC567" w14:textId="4D10FD2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Trilha sonora</w:t>
      </w:r>
    </w:p>
    <w:p w14:paraId="58765BB1" w14:textId="4FF38FAF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Canção original</w:t>
      </w:r>
    </w:p>
    <w:p w14:paraId="0F687F77" w14:textId="1261DA17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</w:t>
      </w:r>
    </w:p>
    <w:p w14:paraId="7C71F99B" w14:textId="1CCBA5C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</w:t>
      </w:r>
    </w:p>
    <w:p w14:paraId="7700BFE3" w14:textId="73AD50C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</w:t>
      </w:r>
    </w:p>
    <w:p w14:paraId="77BF0D6C" w14:textId="72CE550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</w:t>
      </w:r>
    </w:p>
    <w:p w14:paraId="01577E38" w14:textId="5D20FFC2" w:rsidR="00DA1B05" w:rsidRDefault="00DA1B05" w:rsidP="007E0DB4">
      <w:pPr>
        <w:rPr>
          <w:lang w:val="pt-BR"/>
        </w:rPr>
      </w:pPr>
      <w:r>
        <w:rPr>
          <w:lang w:val="pt-BR"/>
        </w:rPr>
        <w:t>Links</w:t>
      </w:r>
    </w:p>
    <w:p w14:paraId="180BCFC8" w14:textId="776064F6" w:rsidR="0025003C" w:rsidRDefault="0025003C">
      <w:pPr>
        <w:rPr>
          <w:lang w:val="pt-BR"/>
        </w:rPr>
      </w:pPr>
      <w:r>
        <w:rPr>
          <w:lang w:val="pt-BR"/>
        </w:rPr>
        <w:br w:type="page"/>
      </w:r>
    </w:p>
    <w:p w14:paraId="480E2714" w14:textId="14CE0A10" w:rsidR="00DA1B05" w:rsidRDefault="0025003C" w:rsidP="007E0DB4">
      <w:pPr>
        <w:rPr>
          <w:lang w:val="pt-BR"/>
        </w:rPr>
      </w:pPr>
      <w:r>
        <w:rPr>
          <w:lang w:val="pt-BR"/>
        </w:rPr>
        <w:lastRenderedPageBreak/>
        <w:t>CMS – Produtos</w:t>
      </w:r>
    </w:p>
    <w:p w14:paraId="1703DE87" w14:textId="1E947BC6" w:rsidR="0025003C" w:rsidRPr="008A683A" w:rsidRDefault="0025003C" w:rsidP="0025003C">
      <w:r w:rsidRPr="008A683A">
        <w:t xml:space="preserve">Tissot </w:t>
      </w:r>
      <w:proofErr w:type="spellStart"/>
      <w:r w:rsidRPr="008A683A">
        <w:t>Mens</w:t>
      </w:r>
      <w:proofErr w:type="spellEnd"/>
      <w:r w:rsidRPr="008A683A">
        <w:t xml:space="preserve"> T-Classic Tradition Black Watch</w:t>
      </w:r>
    </w:p>
    <w:p w14:paraId="415D0AF5" w14:textId="111406DA" w:rsidR="0025003C" w:rsidRDefault="0025003C" w:rsidP="0025003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3236A0" wp14:editId="13DE444A">
            <wp:extent cx="5429250" cy="723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541" cy="723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F203" w14:textId="6D9E1D8F" w:rsidR="0025003C" w:rsidRDefault="0025003C" w:rsidP="0025003C">
      <w:pPr>
        <w:rPr>
          <w:lang w:val="pt-BR"/>
        </w:rPr>
      </w:pPr>
      <w:r>
        <w:rPr>
          <w:lang w:val="pt-BR"/>
        </w:rPr>
        <w:t>R$ 600,00</w:t>
      </w:r>
    </w:p>
    <w:p w14:paraId="29121FBC" w14:textId="4C6D2FC8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Um relógio de homem com estilo tradicional que consiste em um mostrador redondo preto profundo completo com marcadores de horas dos números romanos e ponteiros em tom de prata. Aperta confortavelmente usando uma pulseira de couro preto genuíno.</w:t>
      </w:r>
    </w:p>
    <w:p w14:paraId="375845D7" w14:textId="77777777" w:rsidR="0025003C" w:rsidRPr="0025003C" w:rsidRDefault="0025003C" w:rsidP="0025003C">
      <w:pPr>
        <w:rPr>
          <w:lang w:val="pt-BR"/>
        </w:rPr>
      </w:pPr>
    </w:p>
    <w:p w14:paraId="507C1B14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lastRenderedPageBreak/>
        <w:t>- Largura da Caixa: 25mm</w:t>
      </w:r>
    </w:p>
    <w:p w14:paraId="44279D2A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- Movimento do relógio: quartzo</w:t>
      </w:r>
    </w:p>
    <w:p w14:paraId="6F8BF8A8" w14:textId="66C8DB27" w:rsidR="0025003C" w:rsidRDefault="0025003C" w:rsidP="0025003C">
      <w:pPr>
        <w:rPr>
          <w:lang w:val="pt-BR"/>
        </w:rPr>
      </w:pPr>
      <w:r w:rsidRPr="0025003C">
        <w:rPr>
          <w:lang w:val="pt-BR"/>
        </w:rPr>
        <w:t>- Resistente à água: 30 metros</w:t>
      </w:r>
    </w:p>
    <w:p w14:paraId="428C6067" w14:textId="1E5B2537" w:rsidR="00E465DF" w:rsidRDefault="00E465DF" w:rsidP="0025003C">
      <w:pPr>
        <w:rPr>
          <w:lang w:val="pt-BR"/>
        </w:rPr>
      </w:pPr>
    </w:p>
    <w:p w14:paraId="29AF61A2" w14:textId="19DB1B59" w:rsidR="00E465DF" w:rsidRDefault="00E465DF" w:rsidP="0025003C">
      <w:pPr>
        <w:rPr>
          <w:lang w:val="pt-BR"/>
        </w:rPr>
      </w:pPr>
      <w:r>
        <w:rPr>
          <w:lang w:val="pt-BR"/>
        </w:rPr>
        <w:t>APRESENTAR AS OUTRAS OPÇÕES DE PRODUTO</w:t>
      </w:r>
    </w:p>
    <w:p w14:paraId="05B4DFDB" w14:textId="08B2BFDF" w:rsidR="00E465DF" w:rsidRDefault="00E465DF" w:rsidP="0025003C">
      <w:pPr>
        <w:rPr>
          <w:lang w:val="pt-BR"/>
        </w:rPr>
      </w:pPr>
      <w:r>
        <w:rPr>
          <w:lang w:val="pt-BR"/>
        </w:rPr>
        <w:t>CRIAR COLEÇÃO MASCULINA E FEMININO</w:t>
      </w:r>
    </w:p>
    <w:p w14:paraId="7A8FE07A" w14:textId="082C2DA6" w:rsidR="00F766C6" w:rsidRDefault="00F766C6">
      <w:pPr>
        <w:rPr>
          <w:lang w:val="pt-BR"/>
        </w:rPr>
      </w:pPr>
      <w:r>
        <w:rPr>
          <w:lang w:val="pt-BR"/>
        </w:rPr>
        <w:br w:type="page"/>
      </w:r>
    </w:p>
    <w:p w14:paraId="21DFE2F8" w14:textId="77752EB4" w:rsidR="006520D1" w:rsidRDefault="00F766C6" w:rsidP="0025003C">
      <w:pPr>
        <w:rPr>
          <w:lang w:val="pt-BR"/>
        </w:rPr>
      </w:pPr>
      <w:r>
        <w:rPr>
          <w:lang w:val="pt-BR"/>
        </w:rPr>
        <w:lastRenderedPageBreak/>
        <w:t>Formulário HTML</w:t>
      </w:r>
    </w:p>
    <w:p w14:paraId="658DA746" w14:textId="5E07C8A2" w:rsidR="00F766C6" w:rsidRDefault="005029E9" w:rsidP="0025003C">
      <w:pPr>
        <w:rPr>
          <w:lang w:val="pt-BR"/>
        </w:rPr>
      </w:pPr>
      <w:r>
        <w:rPr>
          <w:lang w:val="pt-BR"/>
        </w:rPr>
        <w:t>Campo nome</w:t>
      </w:r>
      <w:r w:rsidR="00DA7027">
        <w:rPr>
          <w:lang w:val="pt-BR"/>
        </w:rPr>
        <w:t xml:space="preserve"> -&gt; </w:t>
      </w:r>
      <w:proofErr w:type="spellStart"/>
      <w:r w:rsidR="00DA7027">
        <w:rPr>
          <w:lang w:val="pt-BR"/>
        </w:rPr>
        <w:t>type</w:t>
      </w:r>
      <w:proofErr w:type="spellEnd"/>
      <w:r w:rsidR="00DA7027">
        <w:rPr>
          <w:lang w:val="pt-BR"/>
        </w:rPr>
        <w:t xml:space="preserve"> </w:t>
      </w:r>
      <w:proofErr w:type="spellStart"/>
      <w:r w:rsidR="00DA7027">
        <w:rPr>
          <w:lang w:val="pt-BR"/>
        </w:rPr>
        <w:t>text</w:t>
      </w:r>
      <w:proofErr w:type="spellEnd"/>
    </w:p>
    <w:p w14:paraId="1FBB9661" w14:textId="0A7238CE" w:rsidR="00803E49" w:rsidRDefault="00803E49" w:rsidP="0025003C">
      <w:pPr>
        <w:rPr>
          <w:lang w:val="pt-BR"/>
        </w:rPr>
      </w:pPr>
      <w:r>
        <w:rPr>
          <w:lang w:val="pt-BR"/>
        </w:rPr>
        <w:t xml:space="preserve">Foto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file</w:t>
      </w:r>
    </w:p>
    <w:p w14:paraId="6BA8D8A6" w14:textId="4A89B397" w:rsidR="00DA7027" w:rsidRDefault="00DA7027" w:rsidP="0025003C">
      <w:pPr>
        <w:rPr>
          <w:lang w:val="pt-BR"/>
        </w:rPr>
      </w:pPr>
      <w:r>
        <w:rPr>
          <w:lang w:val="pt-BR"/>
        </w:rPr>
        <w:t xml:space="preserve">Campo idade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number</w:t>
      </w:r>
      <w:proofErr w:type="spellEnd"/>
    </w:p>
    <w:p w14:paraId="4157254F" w14:textId="5AF9E5E4" w:rsidR="00DA7027" w:rsidRDefault="00DA7027" w:rsidP="0025003C">
      <w:pPr>
        <w:rPr>
          <w:lang w:val="pt-BR"/>
        </w:rPr>
      </w:pPr>
      <w:r>
        <w:rPr>
          <w:lang w:val="pt-BR"/>
        </w:rPr>
        <w:t xml:space="preserve">Campo nascimento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date</w:t>
      </w:r>
    </w:p>
    <w:p w14:paraId="3FF5385D" w14:textId="5649BB9A" w:rsidR="00803E49" w:rsidRDefault="00803E49" w:rsidP="0025003C">
      <w:pPr>
        <w:rPr>
          <w:lang w:val="pt-BR"/>
        </w:rPr>
      </w:pPr>
      <w:r>
        <w:rPr>
          <w:lang w:val="pt-BR"/>
        </w:rPr>
        <w:t xml:space="preserve">e-mail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email</w:t>
      </w:r>
      <w:proofErr w:type="spellEnd"/>
    </w:p>
    <w:p w14:paraId="3E298B0D" w14:textId="73617F47" w:rsidR="00754C55" w:rsidRDefault="00754C55" w:rsidP="0025003C">
      <w:pPr>
        <w:rPr>
          <w:lang w:val="pt-BR"/>
        </w:rPr>
      </w:pPr>
      <w:r>
        <w:rPr>
          <w:lang w:val="pt-BR"/>
        </w:rPr>
        <w:t xml:space="preserve">Cor de identificação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color</w:t>
      </w:r>
    </w:p>
    <w:p w14:paraId="7E5CCD96" w14:textId="68919AA7" w:rsidR="00754C55" w:rsidRDefault="00754C55" w:rsidP="0025003C">
      <w:pPr>
        <w:rPr>
          <w:lang w:val="pt-BR"/>
        </w:rPr>
      </w:pPr>
      <w:r>
        <w:rPr>
          <w:lang w:val="pt-BR"/>
        </w:rPr>
        <w:t xml:space="preserve">Senha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password</w:t>
      </w:r>
      <w:proofErr w:type="spellEnd"/>
    </w:p>
    <w:p w14:paraId="1D3F75C9" w14:textId="77777777" w:rsidR="004D22FB" w:rsidRDefault="00C130A3" w:rsidP="0025003C">
      <w:pPr>
        <w:rPr>
          <w:lang w:val="pt-BR"/>
        </w:rPr>
      </w:pPr>
      <w:r>
        <w:rPr>
          <w:lang w:val="pt-BR"/>
        </w:rPr>
        <w:t xml:space="preserve">Sexo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radio =&gt; </w:t>
      </w:r>
      <w:r w:rsidRPr="00C130A3">
        <w:rPr>
          <w:lang w:val="pt-BR"/>
        </w:rPr>
        <w:t>masculino, feminino e não identificado</w:t>
      </w:r>
    </w:p>
    <w:p w14:paraId="5BCC8295" w14:textId="77777777" w:rsidR="004D22FB" w:rsidRDefault="00C130A3" w:rsidP="0025003C">
      <w:pPr>
        <w:rPr>
          <w:lang w:val="pt-BR"/>
        </w:rPr>
      </w:pPr>
      <w:r>
        <w:rPr>
          <w:lang w:val="pt-BR"/>
        </w:rPr>
        <w:t>(</w:t>
      </w:r>
      <w:r w:rsidRPr="00C130A3">
        <w:rPr>
          <w:lang w:val="pt-BR"/>
        </w:rPr>
        <w:t>quer declarar a própria identidade de gênero</w:t>
      </w:r>
      <w:r>
        <w:rPr>
          <w:lang w:val="pt-BR"/>
        </w:rPr>
        <w:t xml:space="preserve"> -&gt;identidade de gênero;</w:t>
      </w:r>
    </w:p>
    <w:p w14:paraId="34E6E77D" w14:textId="738BF896" w:rsidR="00754C55" w:rsidRDefault="00C130A3" w:rsidP="0025003C">
      <w:pPr>
        <w:rPr>
          <w:lang w:val="pt-BR"/>
        </w:rPr>
      </w:pPr>
      <w:r w:rsidRPr="00C130A3">
        <w:rPr>
          <w:lang w:val="pt-BR"/>
        </w:rPr>
        <w:t>deseja anotar a própria orientação sexual</w:t>
      </w:r>
      <w:r>
        <w:rPr>
          <w:lang w:val="pt-BR"/>
        </w:rPr>
        <w:t xml:space="preserve"> -&gt; orientação sexual)</w:t>
      </w:r>
    </w:p>
    <w:p w14:paraId="2C7B8940" w14:textId="57DC28DC" w:rsidR="008345D1" w:rsidRDefault="008345D1" w:rsidP="0025003C">
      <w:pPr>
        <w:rPr>
          <w:lang w:val="pt-BR"/>
        </w:rPr>
      </w:pPr>
      <w:r w:rsidRPr="008A683A">
        <w:rPr>
          <w:rFonts w:ascii="Arial" w:hAnsi="Arial" w:cs="Arial"/>
          <w:sz w:val="27"/>
          <w:szCs w:val="27"/>
          <w:shd w:val="clear" w:color="auto" w:fill="FFFFFF"/>
          <w:lang w:val="pt-BR"/>
        </w:rPr>
        <w:t>Existe a necessidade de fazer essa pergunta?</w:t>
      </w:r>
    </w:p>
    <w:p w14:paraId="7B734802" w14:textId="581CE44C" w:rsidR="008345D1" w:rsidRDefault="008345D1" w:rsidP="0025003C">
      <w:pPr>
        <w:rPr>
          <w:lang w:val="pt-BR"/>
        </w:rPr>
      </w:pPr>
      <w:r>
        <w:rPr>
          <w:lang w:val="pt-BR"/>
        </w:rPr>
        <w:t xml:space="preserve">Termos e Condições de Uso -&gt;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checkbox</w:t>
      </w:r>
      <w:proofErr w:type="spellEnd"/>
    </w:p>
    <w:p w14:paraId="15845175" w14:textId="2BC70469" w:rsidR="00C130A3" w:rsidRDefault="008345D1" w:rsidP="0025003C">
      <w:pPr>
        <w:rPr>
          <w:lang w:val="pt-BR"/>
        </w:rPr>
      </w:pPr>
      <w:r>
        <w:rPr>
          <w:lang w:val="pt-BR"/>
        </w:rPr>
        <w:t xml:space="preserve">UF -&gt; </w:t>
      </w:r>
      <w:proofErr w:type="spellStart"/>
      <w:r>
        <w:rPr>
          <w:lang w:val="pt-BR"/>
        </w:rPr>
        <w:t>select</w:t>
      </w:r>
      <w:proofErr w:type="spellEnd"/>
    </w:p>
    <w:p w14:paraId="0D0108CA" w14:textId="4C19F78C" w:rsidR="008345D1" w:rsidRDefault="008345D1" w:rsidP="0025003C">
      <w:pPr>
        <w:rPr>
          <w:lang w:val="pt-BR"/>
        </w:rPr>
      </w:pPr>
      <w:r>
        <w:rPr>
          <w:lang w:val="pt-BR"/>
        </w:rPr>
        <w:t xml:space="preserve">Observações -&gt; </w:t>
      </w:r>
      <w:proofErr w:type="spellStart"/>
      <w:r>
        <w:rPr>
          <w:lang w:val="pt-BR"/>
        </w:rPr>
        <w:t>textarea</w:t>
      </w:r>
      <w:proofErr w:type="spellEnd"/>
    </w:p>
    <w:p w14:paraId="1B3A87E9" w14:textId="1E05929D" w:rsidR="008345D1" w:rsidRPr="007E0DB4" w:rsidRDefault="008345D1" w:rsidP="0025003C">
      <w:pPr>
        <w:rPr>
          <w:lang w:val="pt-BR"/>
        </w:rPr>
      </w:pPr>
      <w:r>
        <w:rPr>
          <w:lang w:val="pt-BR"/>
        </w:rPr>
        <w:t xml:space="preserve">Enviar -&gt; </w:t>
      </w:r>
      <w:proofErr w:type="spellStart"/>
      <w:r>
        <w:rPr>
          <w:lang w:val="pt-BR"/>
        </w:rPr>
        <w:t>button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submit</w:t>
      </w:r>
      <w:proofErr w:type="spellEnd"/>
    </w:p>
    <w:sectPr w:rsidR="008345D1" w:rsidRPr="007E0DB4" w:rsidSect="00250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0A0"/>
    <w:multiLevelType w:val="hybridMultilevel"/>
    <w:tmpl w:val="687C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98A"/>
    <w:multiLevelType w:val="hybridMultilevel"/>
    <w:tmpl w:val="E4F0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116115"/>
    <w:rsid w:val="001B2717"/>
    <w:rsid w:val="0025003C"/>
    <w:rsid w:val="002C3475"/>
    <w:rsid w:val="002E4992"/>
    <w:rsid w:val="00334445"/>
    <w:rsid w:val="004624E3"/>
    <w:rsid w:val="004D22FB"/>
    <w:rsid w:val="004E7EDD"/>
    <w:rsid w:val="005029E9"/>
    <w:rsid w:val="00507FB7"/>
    <w:rsid w:val="00521609"/>
    <w:rsid w:val="0055185F"/>
    <w:rsid w:val="00642F88"/>
    <w:rsid w:val="006520D1"/>
    <w:rsid w:val="006C2CAE"/>
    <w:rsid w:val="00754C55"/>
    <w:rsid w:val="00796AEE"/>
    <w:rsid w:val="007E0DB4"/>
    <w:rsid w:val="00803E49"/>
    <w:rsid w:val="008345D1"/>
    <w:rsid w:val="008A683A"/>
    <w:rsid w:val="009606BF"/>
    <w:rsid w:val="00B5682E"/>
    <w:rsid w:val="00B94B46"/>
    <w:rsid w:val="00C130A3"/>
    <w:rsid w:val="00D45C94"/>
    <w:rsid w:val="00DA1B05"/>
    <w:rsid w:val="00DA7027"/>
    <w:rsid w:val="00E465DF"/>
    <w:rsid w:val="00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Júnior</cp:lastModifiedBy>
  <cp:revision>14</cp:revision>
  <dcterms:created xsi:type="dcterms:W3CDTF">2020-05-19T00:29:00Z</dcterms:created>
  <dcterms:modified xsi:type="dcterms:W3CDTF">2020-06-05T22:23:00Z</dcterms:modified>
</cp:coreProperties>
</file>