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7DD" w:rsidRDefault="00DE77DD" w:rsidP="00DE77D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77DD">
        <w:rPr>
          <w:rFonts w:ascii="Times New Roman" w:hAnsi="Times New Roman" w:cs="Times New Roman"/>
          <w:b/>
          <w:sz w:val="32"/>
          <w:szCs w:val="32"/>
        </w:rPr>
        <w:t>FUNCTIONAL SPECIFICATION DOCUMENT</w:t>
      </w:r>
    </w:p>
    <w:p w:rsidR="00DE77DD" w:rsidRDefault="00DE77DD" w:rsidP="00DE77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E77DD" w:rsidRDefault="00DE77DD" w:rsidP="00DE77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E77DD" w:rsidRDefault="00DE77DD" w:rsidP="00DE77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E77DD" w:rsidRDefault="00DE77DD" w:rsidP="00DE77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E77DD" w:rsidRDefault="00DE77DD" w:rsidP="00DE77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E77DD" w:rsidRDefault="00DE77DD" w:rsidP="00DE77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E77DD" w:rsidRDefault="00DE77DD" w:rsidP="00DE77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E77DD" w:rsidRDefault="00DE77DD" w:rsidP="00DE77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E77DD" w:rsidRDefault="00DE77DD" w:rsidP="00DE77DD">
      <w:pPr>
        <w:jc w:val="center"/>
        <w:rPr>
          <w:rFonts w:ascii="Arial Black" w:hAnsi="Arial Black" w:cs="Times New Roman"/>
          <w:b/>
          <w:sz w:val="40"/>
          <w:szCs w:val="40"/>
        </w:rPr>
      </w:pPr>
      <w:r w:rsidRPr="00DE77DD">
        <w:rPr>
          <w:rFonts w:ascii="Arial Black" w:hAnsi="Arial Black" w:cs="Times New Roman"/>
          <w:b/>
          <w:sz w:val="40"/>
          <w:szCs w:val="40"/>
        </w:rPr>
        <w:t>Supply Chain Management</w:t>
      </w:r>
    </w:p>
    <w:p w:rsidR="00DE77DD" w:rsidRDefault="00DE77DD" w:rsidP="00DE77DD">
      <w:pPr>
        <w:jc w:val="center"/>
        <w:rPr>
          <w:rFonts w:ascii="Arial Black" w:hAnsi="Arial Black" w:cs="Times New Roman"/>
          <w:b/>
          <w:sz w:val="40"/>
          <w:szCs w:val="40"/>
        </w:rPr>
      </w:pPr>
    </w:p>
    <w:p w:rsidR="00DE77DD" w:rsidRDefault="00DE77DD" w:rsidP="00DE77DD">
      <w:pPr>
        <w:jc w:val="center"/>
        <w:rPr>
          <w:rFonts w:ascii="Arial Black" w:hAnsi="Arial Black" w:cs="Times New Roman"/>
          <w:b/>
          <w:sz w:val="40"/>
          <w:szCs w:val="40"/>
        </w:rPr>
      </w:pPr>
    </w:p>
    <w:p w:rsidR="00DE77DD" w:rsidRDefault="00DE77DD" w:rsidP="00DE77DD">
      <w:pPr>
        <w:jc w:val="center"/>
        <w:rPr>
          <w:rFonts w:ascii="Arial Black" w:hAnsi="Arial Black" w:cs="Times New Roman"/>
          <w:b/>
          <w:sz w:val="40"/>
          <w:szCs w:val="40"/>
        </w:rPr>
      </w:pPr>
    </w:p>
    <w:p w:rsidR="00DE77DD" w:rsidRDefault="00DE77DD" w:rsidP="00DE77DD">
      <w:pPr>
        <w:jc w:val="center"/>
        <w:rPr>
          <w:rFonts w:ascii="Arial Black" w:hAnsi="Arial Black" w:cs="Times New Roman"/>
          <w:b/>
          <w:sz w:val="40"/>
          <w:szCs w:val="40"/>
        </w:rPr>
      </w:pPr>
    </w:p>
    <w:p w:rsidR="00DE77DD" w:rsidRDefault="00DE77DD" w:rsidP="00DE77DD">
      <w:pPr>
        <w:jc w:val="center"/>
        <w:rPr>
          <w:rFonts w:ascii="Arial Black" w:hAnsi="Arial Black" w:cs="Times New Roman"/>
          <w:b/>
          <w:sz w:val="40"/>
          <w:szCs w:val="40"/>
        </w:rPr>
      </w:pPr>
    </w:p>
    <w:p w:rsidR="00DE77DD" w:rsidRDefault="00DE77DD" w:rsidP="00DE77DD">
      <w:pPr>
        <w:jc w:val="center"/>
        <w:rPr>
          <w:rFonts w:ascii="Arial Black" w:hAnsi="Arial Black" w:cs="Times New Roman"/>
          <w:b/>
          <w:sz w:val="40"/>
          <w:szCs w:val="40"/>
        </w:rPr>
      </w:pPr>
    </w:p>
    <w:p w:rsidR="00DE77DD" w:rsidRDefault="00DE77DD" w:rsidP="00DE77DD">
      <w:pPr>
        <w:jc w:val="center"/>
        <w:rPr>
          <w:rFonts w:ascii="Arial Black" w:hAnsi="Arial Black" w:cs="Times New Roman"/>
          <w:b/>
          <w:sz w:val="40"/>
          <w:szCs w:val="40"/>
        </w:rPr>
      </w:pPr>
    </w:p>
    <w:p w:rsidR="00DE77DD" w:rsidRDefault="00DE77DD" w:rsidP="00DE77DD">
      <w:pPr>
        <w:jc w:val="center"/>
        <w:rPr>
          <w:rFonts w:ascii="Arial Black" w:hAnsi="Arial Black" w:cs="Times New Roman"/>
          <w:b/>
          <w:sz w:val="40"/>
          <w:szCs w:val="40"/>
        </w:rPr>
      </w:pPr>
    </w:p>
    <w:p w:rsidR="00DE77DD" w:rsidRDefault="00DE77DD" w:rsidP="00DE77DD">
      <w:pPr>
        <w:jc w:val="center"/>
        <w:rPr>
          <w:rFonts w:ascii="Arial Black" w:hAnsi="Arial Black" w:cs="Times New Roman"/>
          <w:b/>
          <w:sz w:val="40"/>
          <w:szCs w:val="40"/>
        </w:rPr>
      </w:pPr>
    </w:p>
    <w:p w:rsidR="00654F52" w:rsidRDefault="00DE77DD" w:rsidP="00DE77D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DE77DD">
        <w:rPr>
          <w:rFonts w:ascii="Times New Roman" w:hAnsi="Times New Roman" w:cs="Times New Roman"/>
          <w:sz w:val="24"/>
          <w:szCs w:val="24"/>
        </w:rPr>
        <w:t>Version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0.0.1</w:t>
      </w:r>
    </w:p>
    <w:p w:rsidR="00DE77DD" w:rsidRPr="002933A5" w:rsidRDefault="002933A5" w:rsidP="00DE77D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33A5">
        <w:rPr>
          <w:rFonts w:ascii="Times New Roman" w:hAnsi="Times New Roman" w:cs="Times New Roman"/>
          <w:b/>
          <w:sz w:val="24"/>
          <w:szCs w:val="24"/>
        </w:rPr>
        <w:t>July 17, 2024</w:t>
      </w:r>
      <w:r w:rsidR="00654F52" w:rsidRPr="002933A5">
        <w:rPr>
          <w:rFonts w:ascii="Times New Roman" w:hAnsi="Times New Roman" w:cs="Times New Roman"/>
          <w:b/>
          <w:sz w:val="24"/>
          <w:szCs w:val="24"/>
        </w:rPr>
        <w:br/>
      </w:r>
    </w:p>
    <w:p w:rsidR="00654F52" w:rsidRDefault="002933A5" w:rsidP="002933A5">
      <w:pPr>
        <w:rPr>
          <w:rFonts w:ascii="Cascadia Code" w:hAnsi="Cascadia Code" w:cs="Cascadia Code"/>
          <w:sz w:val="24"/>
          <w:szCs w:val="24"/>
        </w:rPr>
      </w:pPr>
      <w:r w:rsidRPr="002933A5">
        <w:rPr>
          <w:rFonts w:ascii="Cascadia Code" w:hAnsi="Cascadia Code" w:cs="Cascadia Code"/>
          <w:sz w:val="24"/>
          <w:szCs w:val="24"/>
        </w:rPr>
        <w:lastRenderedPageBreak/>
        <w:t>Author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673"/>
        <w:gridCol w:w="1701"/>
        <w:gridCol w:w="2835"/>
      </w:tblGrid>
      <w:tr w:rsidR="002933A5" w:rsidTr="002933A5">
        <w:tc>
          <w:tcPr>
            <w:tcW w:w="4673" w:type="dxa"/>
            <w:shd w:val="clear" w:color="auto" w:fill="D0CECE" w:themeFill="background2" w:themeFillShade="E6"/>
            <w:vAlign w:val="center"/>
          </w:tcPr>
          <w:p w:rsidR="002933A5" w:rsidRDefault="002933A5" w:rsidP="002933A5">
            <w:pPr>
              <w:jc w:val="center"/>
              <w:rPr>
                <w:rFonts w:ascii="Cascadia Code" w:hAnsi="Cascadia Code" w:cs="Cascadia Code"/>
                <w:sz w:val="24"/>
                <w:szCs w:val="24"/>
              </w:rPr>
            </w:pPr>
            <w:r>
              <w:rPr>
                <w:rFonts w:ascii="Cascadia Code" w:hAnsi="Cascadia Code" w:cs="Cascadia Code"/>
                <w:sz w:val="24"/>
                <w:szCs w:val="24"/>
              </w:rPr>
              <w:t>Name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:rsidR="002933A5" w:rsidRDefault="002933A5" w:rsidP="002933A5">
            <w:pPr>
              <w:jc w:val="center"/>
              <w:rPr>
                <w:rFonts w:ascii="Cascadia Code" w:hAnsi="Cascadia Code" w:cs="Cascadia Code"/>
                <w:sz w:val="24"/>
                <w:szCs w:val="24"/>
              </w:rPr>
            </w:pPr>
            <w:r>
              <w:rPr>
                <w:rFonts w:ascii="Cascadia Code" w:hAnsi="Cascadia Code" w:cs="Cascadia Code"/>
                <w:sz w:val="24"/>
                <w:szCs w:val="24"/>
              </w:rPr>
              <w:t>Role</w:t>
            </w:r>
          </w:p>
        </w:tc>
        <w:tc>
          <w:tcPr>
            <w:tcW w:w="2835" w:type="dxa"/>
            <w:shd w:val="clear" w:color="auto" w:fill="D0CECE" w:themeFill="background2" w:themeFillShade="E6"/>
            <w:vAlign w:val="center"/>
          </w:tcPr>
          <w:p w:rsidR="002933A5" w:rsidRDefault="002933A5" w:rsidP="002933A5">
            <w:pPr>
              <w:jc w:val="center"/>
              <w:rPr>
                <w:rFonts w:ascii="Cascadia Code" w:hAnsi="Cascadia Code" w:cs="Cascadia Code"/>
                <w:sz w:val="24"/>
                <w:szCs w:val="24"/>
              </w:rPr>
            </w:pPr>
            <w:r>
              <w:rPr>
                <w:rFonts w:ascii="Cascadia Code" w:hAnsi="Cascadia Code" w:cs="Cascadia Code"/>
                <w:sz w:val="24"/>
                <w:szCs w:val="24"/>
              </w:rPr>
              <w:t>Company</w:t>
            </w:r>
          </w:p>
        </w:tc>
      </w:tr>
      <w:tr w:rsidR="002933A5" w:rsidTr="002933A5">
        <w:tc>
          <w:tcPr>
            <w:tcW w:w="4673" w:type="dxa"/>
            <w:vAlign w:val="center"/>
          </w:tcPr>
          <w:p w:rsidR="002933A5" w:rsidRDefault="002933A5" w:rsidP="002933A5">
            <w:pPr>
              <w:jc w:val="center"/>
              <w:rPr>
                <w:rFonts w:ascii="Cascadia Code" w:hAnsi="Cascadia Code" w:cs="Cascadia Code"/>
                <w:sz w:val="24"/>
                <w:szCs w:val="24"/>
              </w:rPr>
            </w:pPr>
            <w:r>
              <w:rPr>
                <w:rFonts w:ascii="Cascadia Code" w:hAnsi="Cascadia Code" w:cs="Cascadia Code"/>
                <w:sz w:val="24"/>
                <w:szCs w:val="24"/>
              </w:rPr>
              <w:t>Raja Salomo Sitompul</w:t>
            </w:r>
          </w:p>
        </w:tc>
        <w:tc>
          <w:tcPr>
            <w:tcW w:w="1701" w:type="dxa"/>
            <w:vAlign w:val="center"/>
          </w:tcPr>
          <w:p w:rsidR="002933A5" w:rsidRDefault="002933A5" w:rsidP="002933A5">
            <w:pPr>
              <w:jc w:val="center"/>
              <w:rPr>
                <w:rFonts w:ascii="Cascadia Code" w:hAnsi="Cascadia Code" w:cs="Cascadia Code"/>
                <w:sz w:val="24"/>
                <w:szCs w:val="24"/>
              </w:rPr>
            </w:pPr>
            <w:proofErr w:type="spellStart"/>
            <w:r>
              <w:rPr>
                <w:rFonts w:ascii="Cascadia Code" w:hAnsi="Cascadia Code" w:cs="Cascadia Code"/>
                <w:sz w:val="24"/>
                <w:szCs w:val="24"/>
              </w:rPr>
              <w:t>Ownner</w:t>
            </w:r>
            <w:proofErr w:type="spellEnd"/>
          </w:p>
        </w:tc>
        <w:tc>
          <w:tcPr>
            <w:tcW w:w="2835" w:type="dxa"/>
            <w:vAlign w:val="center"/>
          </w:tcPr>
          <w:p w:rsidR="002933A5" w:rsidRDefault="002933A5" w:rsidP="002933A5">
            <w:pPr>
              <w:jc w:val="center"/>
              <w:rPr>
                <w:rFonts w:ascii="Cascadia Code" w:hAnsi="Cascadia Code" w:cs="Cascadia Code"/>
                <w:sz w:val="24"/>
                <w:szCs w:val="24"/>
              </w:rPr>
            </w:pPr>
            <w:proofErr w:type="spellStart"/>
            <w:r>
              <w:rPr>
                <w:rFonts w:ascii="Cascadia Code" w:hAnsi="Cascadia Code" w:cs="Cascadia Code"/>
                <w:sz w:val="24"/>
                <w:szCs w:val="24"/>
              </w:rPr>
              <w:t>ITTopia</w:t>
            </w:r>
            <w:proofErr w:type="spellEnd"/>
          </w:p>
        </w:tc>
      </w:tr>
    </w:tbl>
    <w:p w:rsid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Default="002933A5" w:rsidP="002933A5">
      <w:pPr>
        <w:rPr>
          <w:rFonts w:ascii="Cascadia Code" w:hAnsi="Cascadia Code" w:cs="Cascadia Code"/>
          <w:sz w:val="24"/>
          <w:szCs w:val="24"/>
        </w:rPr>
      </w:pPr>
    </w:p>
    <w:p w:rsidR="002933A5" w:rsidRDefault="002933A5" w:rsidP="002933A5">
      <w:pPr>
        <w:tabs>
          <w:tab w:val="left" w:pos="3360"/>
        </w:tabs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ab/>
      </w:r>
    </w:p>
    <w:p w:rsidR="002933A5" w:rsidRDefault="002933A5" w:rsidP="002933A5">
      <w:pPr>
        <w:tabs>
          <w:tab w:val="left" w:pos="3360"/>
        </w:tabs>
        <w:rPr>
          <w:rFonts w:ascii="Cascadia Code" w:hAnsi="Cascadia Code" w:cs="Cascadia Code"/>
          <w:sz w:val="24"/>
          <w:szCs w:val="24"/>
        </w:rPr>
      </w:pPr>
    </w:p>
    <w:p w:rsidR="002933A5" w:rsidRDefault="002933A5" w:rsidP="002933A5">
      <w:pPr>
        <w:tabs>
          <w:tab w:val="left" w:pos="3360"/>
        </w:tabs>
        <w:rPr>
          <w:rFonts w:ascii="Cascadia Code" w:hAnsi="Cascadia Code" w:cs="Cascadia Code"/>
          <w:sz w:val="20"/>
          <w:szCs w:val="20"/>
        </w:rPr>
      </w:pPr>
      <w:r w:rsidRPr="002933A5">
        <w:rPr>
          <w:rFonts w:ascii="Cascadia Code" w:hAnsi="Cascadia Code" w:cs="Cascadia Code"/>
          <w:sz w:val="20"/>
          <w:szCs w:val="20"/>
        </w:rPr>
        <w:lastRenderedPageBreak/>
        <w:t>List of Contents</w:t>
      </w:r>
    </w:p>
    <w:p w:rsidR="002933A5" w:rsidRDefault="002933A5" w:rsidP="002933A5">
      <w:pPr>
        <w:tabs>
          <w:tab w:val="left" w:pos="3360"/>
        </w:tabs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P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Default="002933A5" w:rsidP="002933A5">
      <w:pPr>
        <w:rPr>
          <w:rFonts w:ascii="Cascadia Code" w:hAnsi="Cascadia Code" w:cs="Cascadia Code"/>
          <w:sz w:val="20"/>
          <w:szCs w:val="20"/>
        </w:rPr>
      </w:pPr>
    </w:p>
    <w:p w:rsidR="002933A5" w:rsidRDefault="002933A5" w:rsidP="002933A5">
      <w:pPr>
        <w:jc w:val="center"/>
        <w:rPr>
          <w:rFonts w:ascii="Cascadia Code" w:hAnsi="Cascadia Code" w:cs="Cascadia Code"/>
          <w:sz w:val="20"/>
          <w:szCs w:val="20"/>
        </w:rPr>
      </w:pPr>
    </w:p>
    <w:p w:rsidR="002933A5" w:rsidRDefault="002933A5" w:rsidP="002933A5">
      <w:pPr>
        <w:jc w:val="center"/>
        <w:rPr>
          <w:rFonts w:ascii="Cascadia Code" w:hAnsi="Cascadia Code" w:cs="Cascadia Code"/>
          <w:sz w:val="20"/>
          <w:szCs w:val="20"/>
        </w:rPr>
      </w:pPr>
    </w:p>
    <w:p w:rsidR="002933A5" w:rsidRDefault="002933A5" w:rsidP="002933A5">
      <w:pPr>
        <w:pStyle w:val="ListParagraph"/>
        <w:numPr>
          <w:ilvl w:val="0"/>
          <w:numId w:val="1"/>
        </w:numPr>
        <w:rPr>
          <w:rFonts w:ascii="Cascadia Code" w:hAnsi="Cascadia Code" w:cs="Cascadia Code"/>
          <w:sz w:val="20"/>
          <w:szCs w:val="20"/>
        </w:rPr>
      </w:pPr>
      <w:r>
        <w:rPr>
          <w:rFonts w:ascii="Cascadia Code" w:hAnsi="Cascadia Code" w:cs="Cascadia Code"/>
          <w:sz w:val="20"/>
          <w:szCs w:val="20"/>
        </w:rPr>
        <w:lastRenderedPageBreak/>
        <w:t>Introduction</w:t>
      </w:r>
      <w:bookmarkStart w:id="0" w:name="_GoBack"/>
      <w:bookmarkEnd w:id="0"/>
    </w:p>
    <w:p w:rsidR="00201B60" w:rsidRDefault="00201B60" w:rsidP="00201B60">
      <w:pPr>
        <w:pStyle w:val="ListParagraph"/>
        <w:rPr>
          <w:rFonts w:ascii="Cascadia Code" w:hAnsi="Cascadia Code" w:cs="Cascadia Code"/>
          <w:sz w:val="20"/>
          <w:szCs w:val="20"/>
        </w:rPr>
      </w:pPr>
    </w:p>
    <w:p w:rsidR="002933A5" w:rsidRDefault="00201B60" w:rsidP="00201B60">
      <w:pPr>
        <w:pStyle w:val="ListParagraph"/>
        <w:rPr>
          <w:rFonts w:ascii="Cascadia Code" w:hAnsi="Cascadia Code" w:cs="Cascadia Code"/>
          <w:sz w:val="20"/>
          <w:szCs w:val="20"/>
        </w:rPr>
      </w:pPr>
      <w:r>
        <w:rPr>
          <w:rFonts w:ascii="Cascadia Code" w:hAnsi="Cascadia Code" w:cs="Cascadia Code"/>
          <w:sz w:val="20"/>
          <w:szCs w:val="20"/>
        </w:rPr>
        <w:t>1.1 Purpose of the document</w:t>
      </w:r>
    </w:p>
    <w:p w:rsidR="00201B60" w:rsidRDefault="00201B60" w:rsidP="00201B6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scadia Code" w:hAnsi="Cascadia Code" w:cs="Cascadia Code"/>
          <w:sz w:val="20"/>
          <w:szCs w:val="20"/>
        </w:rPr>
        <w:tab/>
      </w:r>
      <w:r w:rsidRPr="00201B60">
        <w:rPr>
          <w:rFonts w:ascii="Times New Roman" w:hAnsi="Times New Roman" w:cs="Times New Roman"/>
          <w:sz w:val="24"/>
          <w:szCs w:val="24"/>
        </w:rPr>
        <w:t xml:space="preserve">Functional Specification Document (FSD)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1B60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Business Requirements Document (BRD)</w:t>
      </w:r>
      <w:r w:rsidRPr="00201B60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terperinci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3EC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use-case</w:t>
      </w:r>
      <w:r w:rsidR="00153EC8">
        <w:rPr>
          <w:rFonts w:ascii="Times New Roman" w:hAnsi="Times New Roman" w:cs="Times New Roman"/>
          <w:sz w:val="24"/>
          <w:szCs w:val="24"/>
        </w:rPr>
        <w:t>s</w:t>
      </w:r>
      <w:r w:rsidRPr="00201B60">
        <w:rPr>
          <w:rFonts w:ascii="Times New Roman" w:hAnsi="Times New Roman" w:cs="Times New Roman"/>
          <w:sz w:val="24"/>
          <w:szCs w:val="24"/>
        </w:rPr>
        <w:t xml:space="preserve">, input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B60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201B60">
        <w:rPr>
          <w:rFonts w:ascii="Times New Roman" w:hAnsi="Times New Roman" w:cs="Times New Roman"/>
          <w:sz w:val="24"/>
          <w:szCs w:val="24"/>
        </w:rPr>
        <w:t xml:space="preserve"> proses, diagram, </w:t>
      </w:r>
      <w:proofErr w:type="spellStart"/>
      <w:proofErr w:type="gramStart"/>
      <w:r w:rsidRPr="00201B60">
        <w:rPr>
          <w:rFonts w:ascii="Times New Roman" w:hAnsi="Times New Roman" w:cs="Times New Roman"/>
          <w:sz w:val="24"/>
          <w:szCs w:val="24"/>
        </w:rPr>
        <w:t>dan</w:t>
      </w:r>
      <w:proofErr w:type="spellEnd"/>
      <w:proofErr w:type="gramEnd"/>
      <w:r w:rsidRPr="00201B60">
        <w:rPr>
          <w:rFonts w:ascii="Times New Roman" w:hAnsi="Times New Roman" w:cs="Times New Roman"/>
          <w:sz w:val="24"/>
          <w:szCs w:val="24"/>
        </w:rPr>
        <w:t xml:space="preserve"> mock up</w:t>
      </w:r>
      <w:r w:rsidR="00153EC8">
        <w:rPr>
          <w:rFonts w:ascii="Times New Roman" w:hAnsi="Times New Roman" w:cs="Times New Roman"/>
          <w:sz w:val="24"/>
          <w:szCs w:val="24"/>
        </w:rPr>
        <w:t>.</w:t>
      </w:r>
    </w:p>
    <w:p w:rsidR="00153EC8" w:rsidRDefault="00153EC8" w:rsidP="00201B60">
      <w:pPr>
        <w:jc w:val="both"/>
        <w:rPr>
          <w:rFonts w:ascii="Cascadia Code" w:hAnsi="Cascadia Code" w:cs="Cascadia Code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53EC8">
        <w:rPr>
          <w:rFonts w:ascii="Cascadia Code" w:hAnsi="Cascadia Code" w:cs="Cascadia Code"/>
          <w:sz w:val="20"/>
          <w:szCs w:val="20"/>
        </w:rPr>
        <w:t>1.2 Project Scope</w:t>
      </w:r>
    </w:p>
    <w:p w:rsidR="00153EC8" w:rsidRDefault="00153EC8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153EC8" w:rsidRPr="00153EC8" w:rsidRDefault="00153EC8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153EC8" w:rsidRDefault="00153EC8" w:rsidP="00201B60">
      <w:pPr>
        <w:jc w:val="both"/>
        <w:rPr>
          <w:rFonts w:ascii="Cascadia Code" w:hAnsi="Cascadia Code" w:cs="Cascadia Code"/>
          <w:sz w:val="20"/>
          <w:szCs w:val="20"/>
        </w:rPr>
      </w:pPr>
      <w:r w:rsidRPr="00153EC8">
        <w:rPr>
          <w:rFonts w:ascii="Cascadia Code" w:hAnsi="Cascadia Code" w:cs="Cascadia Code"/>
          <w:sz w:val="20"/>
          <w:szCs w:val="20"/>
        </w:rPr>
        <w:tab/>
        <w:t>1.3 Scope of Document</w:t>
      </w:r>
    </w:p>
    <w:p w:rsidR="00153EC8" w:rsidRDefault="00153EC8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153EC8" w:rsidRPr="00153EC8" w:rsidRDefault="00153EC8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153EC8" w:rsidRDefault="00153EC8" w:rsidP="00201B60">
      <w:pPr>
        <w:jc w:val="both"/>
        <w:rPr>
          <w:rFonts w:ascii="Cascadia Code" w:hAnsi="Cascadia Code" w:cs="Cascadia Code"/>
          <w:sz w:val="20"/>
          <w:szCs w:val="20"/>
        </w:rPr>
      </w:pPr>
      <w:r w:rsidRPr="00153EC8">
        <w:rPr>
          <w:rFonts w:ascii="Cascadia Code" w:hAnsi="Cascadia Code" w:cs="Cascadia Code"/>
          <w:sz w:val="20"/>
          <w:szCs w:val="20"/>
        </w:rPr>
        <w:tab/>
        <w:t>1.4 Related documents</w:t>
      </w:r>
    </w:p>
    <w:p w:rsidR="00153EC8" w:rsidRDefault="00153EC8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153EC8" w:rsidRDefault="00153EC8" w:rsidP="00201B6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53EC8" w:rsidRDefault="00153EC8" w:rsidP="00201B6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53EC8" w:rsidRPr="00153EC8" w:rsidRDefault="00153EC8" w:rsidP="00201B60">
      <w:pPr>
        <w:jc w:val="both"/>
        <w:rPr>
          <w:rFonts w:ascii="Cascadia Code" w:hAnsi="Cascadia Code" w:cs="Cascadia Code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53EC8">
        <w:rPr>
          <w:rFonts w:ascii="Cascadia Code" w:hAnsi="Cascadia Code" w:cs="Cascadia Code"/>
          <w:sz w:val="20"/>
          <w:szCs w:val="20"/>
        </w:rPr>
        <w:t>1.5 Terms/Acronyms and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53EC8" w:rsidRPr="00153EC8" w:rsidTr="00153EC8">
        <w:tc>
          <w:tcPr>
            <w:tcW w:w="3005" w:type="dxa"/>
            <w:shd w:val="clear" w:color="auto" w:fill="D0CECE" w:themeFill="background2" w:themeFillShade="E6"/>
            <w:vAlign w:val="center"/>
          </w:tcPr>
          <w:p w:rsidR="00153EC8" w:rsidRPr="00153EC8" w:rsidRDefault="00153EC8" w:rsidP="00153EC8">
            <w:pPr>
              <w:jc w:val="center"/>
              <w:rPr>
                <w:rFonts w:ascii="Cascadia Code" w:hAnsi="Cascadia Code" w:cs="Cascadia Code"/>
                <w:sz w:val="20"/>
                <w:szCs w:val="20"/>
              </w:rPr>
            </w:pPr>
            <w:r w:rsidRPr="00153EC8">
              <w:rPr>
                <w:rFonts w:ascii="Cascadia Code" w:hAnsi="Cascadia Code" w:cs="Cascadia Code"/>
                <w:sz w:val="20"/>
                <w:szCs w:val="20"/>
              </w:rPr>
              <w:t>Term/Acronym</w:t>
            </w:r>
          </w:p>
        </w:tc>
        <w:tc>
          <w:tcPr>
            <w:tcW w:w="3005" w:type="dxa"/>
            <w:shd w:val="clear" w:color="auto" w:fill="D0CECE" w:themeFill="background2" w:themeFillShade="E6"/>
            <w:vAlign w:val="center"/>
          </w:tcPr>
          <w:p w:rsidR="00153EC8" w:rsidRPr="00153EC8" w:rsidRDefault="00153EC8" w:rsidP="00153EC8">
            <w:pPr>
              <w:jc w:val="center"/>
              <w:rPr>
                <w:rFonts w:ascii="Cascadia Code" w:hAnsi="Cascadia Code" w:cs="Cascadia Code"/>
                <w:sz w:val="20"/>
                <w:szCs w:val="20"/>
              </w:rPr>
            </w:pPr>
            <w:r w:rsidRPr="00153EC8">
              <w:rPr>
                <w:rFonts w:ascii="Cascadia Code" w:hAnsi="Cascadia Code" w:cs="Cascadia Code"/>
                <w:sz w:val="20"/>
                <w:szCs w:val="20"/>
              </w:rPr>
              <w:t>Definition</w:t>
            </w:r>
          </w:p>
        </w:tc>
        <w:tc>
          <w:tcPr>
            <w:tcW w:w="3006" w:type="dxa"/>
            <w:shd w:val="clear" w:color="auto" w:fill="D0CECE" w:themeFill="background2" w:themeFillShade="E6"/>
            <w:vAlign w:val="center"/>
          </w:tcPr>
          <w:p w:rsidR="00153EC8" w:rsidRPr="00153EC8" w:rsidRDefault="00153EC8" w:rsidP="00153EC8">
            <w:pPr>
              <w:jc w:val="center"/>
              <w:rPr>
                <w:rFonts w:ascii="Cascadia Code" w:hAnsi="Cascadia Code" w:cs="Cascadia Code"/>
                <w:sz w:val="20"/>
                <w:szCs w:val="20"/>
              </w:rPr>
            </w:pPr>
            <w:r w:rsidRPr="00153EC8">
              <w:rPr>
                <w:rFonts w:ascii="Cascadia Code" w:hAnsi="Cascadia Code" w:cs="Cascadia Code"/>
                <w:sz w:val="20"/>
                <w:szCs w:val="20"/>
              </w:rPr>
              <w:t>Description</w:t>
            </w:r>
          </w:p>
        </w:tc>
      </w:tr>
      <w:tr w:rsidR="00153EC8" w:rsidTr="00153EC8">
        <w:tc>
          <w:tcPr>
            <w:tcW w:w="3005" w:type="dxa"/>
          </w:tcPr>
          <w:p w:rsidR="00153EC8" w:rsidRDefault="00153EC8" w:rsidP="00201B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</w:tcPr>
          <w:p w:rsidR="00153EC8" w:rsidRDefault="00153EC8" w:rsidP="00201B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:rsidR="00153EC8" w:rsidRDefault="00153EC8" w:rsidP="00201B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C8" w:rsidTr="00153EC8">
        <w:tc>
          <w:tcPr>
            <w:tcW w:w="3005" w:type="dxa"/>
          </w:tcPr>
          <w:p w:rsidR="00153EC8" w:rsidRDefault="00153EC8" w:rsidP="00201B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</w:tcPr>
          <w:p w:rsidR="00153EC8" w:rsidRDefault="00153EC8" w:rsidP="00201B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:rsidR="00153EC8" w:rsidRDefault="00153EC8" w:rsidP="00201B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3EC8" w:rsidRDefault="00153EC8" w:rsidP="00201B6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477F1" w:rsidRDefault="00E477F1" w:rsidP="00201B60">
      <w:pPr>
        <w:jc w:val="both"/>
        <w:rPr>
          <w:rFonts w:ascii="Cascadia Code" w:hAnsi="Cascadia Code" w:cs="Cascadia Code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61520">
        <w:rPr>
          <w:rFonts w:ascii="Cascadia Code" w:hAnsi="Cascadia Code" w:cs="Cascadia Code"/>
          <w:sz w:val="20"/>
          <w:szCs w:val="20"/>
        </w:rPr>
        <w:t>1.6 Risks &amp; Assumptions</w:t>
      </w:r>
    </w:p>
    <w:p w:rsidR="00361520" w:rsidRDefault="00361520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361520" w:rsidRDefault="00361520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361520" w:rsidRDefault="00361520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361520" w:rsidRDefault="00361520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361520" w:rsidRDefault="00361520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361520" w:rsidRDefault="00361520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8563E6" w:rsidRDefault="008563E6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8563E6" w:rsidRDefault="008563E6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8563E6" w:rsidRDefault="008563E6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8563E6" w:rsidRDefault="008563E6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8563E6" w:rsidRPr="00361520" w:rsidRDefault="008563E6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E477F1" w:rsidRDefault="00E477F1" w:rsidP="00201B6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477F1" w:rsidRDefault="00E477F1" w:rsidP="00201B60">
      <w:pPr>
        <w:jc w:val="both"/>
        <w:rPr>
          <w:rFonts w:ascii="Cascadia Code" w:hAnsi="Cascadia Code" w:cs="Cascadia Code"/>
          <w:sz w:val="20"/>
          <w:szCs w:val="20"/>
        </w:rPr>
      </w:pPr>
      <w:r w:rsidRPr="00E477F1">
        <w:rPr>
          <w:rFonts w:ascii="Cascadia Code" w:hAnsi="Cascadia Code" w:cs="Cascadia Code"/>
          <w:sz w:val="20"/>
          <w:szCs w:val="20"/>
        </w:rPr>
        <w:lastRenderedPageBreak/>
        <w:t>2. System</w:t>
      </w:r>
      <w:r w:rsidR="00361520">
        <w:rPr>
          <w:rFonts w:ascii="Cascadia Code" w:hAnsi="Cascadia Code" w:cs="Cascadia Code"/>
          <w:sz w:val="20"/>
          <w:szCs w:val="20"/>
        </w:rPr>
        <w:t xml:space="preserve"> </w:t>
      </w:r>
      <w:r w:rsidRPr="00E477F1">
        <w:rPr>
          <w:rFonts w:ascii="Cascadia Code" w:hAnsi="Cascadia Code" w:cs="Cascadia Code"/>
          <w:sz w:val="20"/>
          <w:szCs w:val="20"/>
        </w:rPr>
        <w:t xml:space="preserve">/ Solution Overview </w:t>
      </w:r>
    </w:p>
    <w:p w:rsidR="00E477F1" w:rsidRDefault="00F85A99" w:rsidP="00201B60">
      <w:pPr>
        <w:jc w:val="both"/>
        <w:rPr>
          <w:rFonts w:ascii="Cascadia Code" w:hAnsi="Cascadia Code" w:cs="Cascadia Code"/>
          <w:sz w:val="20"/>
          <w:szCs w:val="20"/>
        </w:rPr>
      </w:pPr>
      <w:r>
        <w:rPr>
          <w:rFonts w:ascii="Cascadia Code" w:hAnsi="Cascadia Code" w:cs="Cascadia Code"/>
          <w:sz w:val="20"/>
          <w:szCs w:val="20"/>
        </w:rPr>
        <w:tab/>
        <w:t xml:space="preserve">2.1 </w:t>
      </w:r>
      <w:r w:rsidR="00361520" w:rsidRPr="00361520">
        <w:rPr>
          <w:rFonts w:ascii="Cascadia Code" w:hAnsi="Cascadia Code" w:cs="Cascadia Code"/>
          <w:sz w:val="20"/>
          <w:szCs w:val="20"/>
        </w:rPr>
        <w:t>User Roles and Responsibilities / Authority Requirements</w:t>
      </w:r>
    </w:p>
    <w:p w:rsidR="00F85A99" w:rsidRPr="00F85A99" w:rsidRDefault="00F85A99" w:rsidP="00201B6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scadia Code" w:hAnsi="Cascadia Code" w:cs="Cascadia Code"/>
          <w:sz w:val="20"/>
          <w:szCs w:val="20"/>
        </w:rPr>
        <w:tab/>
      </w:r>
      <w:proofErr w:type="spellStart"/>
      <w:r w:rsidRPr="00F85A9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8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A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A99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F8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A9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F8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A9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85A99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F85A9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85A99">
        <w:rPr>
          <w:rFonts w:ascii="Times New Roman" w:hAnsi="Times New Roman" w:cs="Times New Roman"/>
          <w:sz w:val="24"/>
          <w:szCs w:val="24"/>
        </w:rPr>
        <w:t xml:space="preserve"> role yang </w:t>
      </w:r>
      <w:proofErr w:type="spellStart"/>
      <w:r w:rsidRPr="00F85A99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F8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A99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F8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A99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F85A99">
        <w:rPr>
          <w:rFonts w:ascii="Times New Roman" w:hAnsi="Times New Roman" w:cs="Times New Roman"/>
          <w:sz w:val="24"/>
          <w:szCs w:val="24"/>
        </w:rPr>
        <w:t xml:space="preserve"> actor.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85A99" w:rsidTr="00F85A99">
        <w:tc>
          <w:tcPr>
            <w:tcW w:w="1803" w:type="dxa"/>
            <w:vAlign w:val="center"/>
          </w:tcPr>
          <w:p w:rsidR="00F85A99" w:rsidRDefault="00F85A99" w:rsidP="00F85A99">
            <w:pPr>
              <w:jc w:val="center"/>
              <w:rPr>
                <w:rFonts w:ascii="Cascadia Code" w:hAnsi="Cascadia Code" w:cs="Cascadia Code"/>
                <w:sz w:val="20"/>
                <w:szCs w:val="20"/>
              </w:rPr>
            </w:pPr>
            <w:r>
              <w:rPr>
                <w:rFonts w:ascii="Cascadia Code" w:hAnsi="Cascadia Code" w:cs="Cascadia Code"/>
                <w:sz w:val="20"/>
                <w:szCs w:val="20"/>
              </w:rPr>
              <w:t>Role name</w:t>
            </w:r>
          </w:p>
        </w:tc>
        <w:tc>
          <w:tcPr>
            <w:tcW w:w="1803" w:type="dxa"/>
            <w:vAlign w:val="center"/>
          </w:tcPr>
          <w:p w:rsidR="00F85A99" w:rsidRDefault="00F85A99" w:rsidP="00F85A99">
            <w:pPr>
              <w:jc w:val="center"/>
              <w:rPr>
                <w:rFonts w:ascii="Cascadia Code" w:hAnsi="Cascadia Code" w:cs="Cascadia Code"/>
                <w:sz w:val="20"/>
                <w:szCs w:val="20"/>
              </w:rPr>
            </w:pPr>
            <w:r>
              <w:rPr>
                <w:rFonts w:ascii="Cascadia Code" w:hAnsi="Cascadia Code" w:cs="Cascadia Code"/>
                <w:sz w:val="20"/>
                <w:szCs w:val="20"/>
              </w:rPr>
              <w:t>Example</w:t>
            </w:r>
          </w:p>
        </w:tc>
        <w:tc>
          <w:tcPr>
            <w:tcW w:w="1803" w:type="dxa"/>
            <w:vAlign w:val="center"/>
          </w:tcPr>
          <w:p w:rsidR="00F85A99" w:rsidRDefault="00F85A99" w:rsidP="00F85A99">
            <w:pPr>
              <w:jc w:val="center"/>
              <w:rPr>
                <w:rFonts w:ascii="Cascadia Code" w:hAnsi="Cascadia Code" w:cs="Cascadia Code"/>
                <w:sz w:val="20"/>
                <w:szCs w:val="20"/>
              </w:rPr>
            </w:pPr>
            <w:r w:rsidRPr="00F85A99">
              <w:rPr>
                <w:rFonts w:ascii="Cascadia Code" w:hAnsi="Cascadia Code" w:cs="Cascadia Code"/>
                <w:sz w:val="20"/>
                <w:szCs w:val="20"/>
              </w:rPr>
              <w:t>Frequency of Use</w:t>
            </w:r>
          </w:p>
        </w:tc>
        <w:tc>
          <w:tcPr>
            <w:tcW w:w="1803" w:type="dxa"/>
            <w:vAlign w:val="center"/>
          </w:tcPr>
          <w:p w:rsidR="00F85A99" w:rsidRDefault="00F85A99" w:rsidP="00F85A99">
            <w:pPr>
              <w:jc w:val="center"/>
              <w:rPr>
                <w:rFonts w:ascii="Cascadia Code" w:hAnsi="Cascadia Code" w:cs="Cascadia Code"/>
                <w:sz w:val="20"/>
                <w:szCs w:val="20"/>
              </w:rPr>
            </w:pPr>
            <w:r w:rsidRPr="00F85A99">
              <w:rPr>
                <w:rFonts w:ascii="Cascadia Code" w:hAnsi="Cascadia Code" w:cs="Cascadia Code"/>
                <w:sz w:val="20"/>
                <w:szCs w:val="20"/>
              </w:rPr>
              <w:t>Access</w:t>
            </w:r>
            <w:r>
              <w:rPr>
                <w:rFonts w:ascii="Cascadia Code" w:hAnsi="Cascadia Code" w:cs="Cascadia Code"/>
                <w:sz w:val="20"/>
                <w:szCs w:val="20"/>
              </w:rPr>
              <w:t>/</w:t>
            </w:r>
            <w:r w:rsidRPr="00F85A99">
              <w:rPr>
                <w:rFonts w:ascii="Cascadia Code" w:hAnsi="Cascadia Code" w:cs="Cascadia Code"/>
                <w:sz w:val="20"/>
                <w:szCs w:val="20"/>
              </w:rPr>
              <w:t xml:space="preserve"> Features Used</w:t>
            </w:r>
          </w:p>
        </w:tc>
        <w:tc>
          <w:tcPr>
            <w:tcW w:w="1804" w:type="dxa"/>
            <w:vAlign w:val="center"/>
          </w:tcPr>
          <w:p w:rsidR="00F85A99" w:rsidRDefault="00F85A99" w:rsidP="00F85A99">
            <w:pPr>
              <w:jc w:val="center"/>
              <w:rPr>
                <w:rFonts w:ascii="Cascadia Code" w:hAnsi="Cascadia Code" w:cs="Cascadia Code"/>
                <w:sz w:val="20"/>
                <w:szCs w:val="20"/>
              </w:rPr>
            </w:pPr>
            <w:proofErr w:type="spellStart"/>
            <w:r>
              <w:rPr>
                <w:rFonts w:ascii="Cascadia Code" w:hAnsi="Cascadia Code" w:cs="Cascadia Code"/>
                <w:sz w:val="20"/>
                <w:szCs w:val="20"/>
              </w:rPr>
              <w:t>Desc</w:t>
            </w:r>
            <w:proofErr w:type="spellEnd"/>
          </w:p>
        </w:tc>
      </w:tr>
      <w:tr w:rsidR="00F85A99" w:rsidTr="00F85A99">
        <w:tc>
          <w:tcPr>
            <w:tcW w:w="1803" w:type="dxa"/>
          </w:tcPr>
          <w:p w:rsidR="00F85A99" w:rsidRDefault="00F85A99" w:rsidP="00201B60">
            <w:pPr>
              <w:jc w:val="both"/>
              <w:rPr>
                <w:rFonts w:ascii="Cascadia Code" w:hAnsi="Cascadia Code" w:cs="Cascadia Code"/>
                <w:sz w:val="20"/>
                <w:szCs w:val="20"/>
              </w:rPr>
            </w:pPr>
          </w:p>
        </w:tc>
        <w:tc>
          <w:tcPr>
            <w:tcW w:w="1803" w:type="dxa"/>
          </w:tcPr>
          <w:p w:rsidR="00F85A99" w:rsidRDefault="00F85A99" w:rsidP="00201B60">
            <w:pPr>
              <w:jc w:val="both"/>
              <w:rPr>
                <w:rFonts w:ascii="Cascadia Code" w:hAnsi="Cascadia Code" w:cs="Cascadia Code"/>
                <w:sz w:val="20"/>
                <w:szCs w:val="20"/>
              </w:rPr>
            </w:pPr>
          </w:p>
        </w:tc>
        <w:tc>
          <w:tcPr>
            <w:tcW w:w="1803" w:type="dxa"/>
          </w:tcPr>
          <w:p w:rsidR="00F85A99" w:rsidRDefault="00F85A99" w:rsidP="00201B60">
            <w:pPr>
              <w:jc w:val="both"/>
              <w:rPr>
                <w:rFonts w:ascii="Cascadia Code" w:hAnsi="Cascadia Code" w:cs="Cascadia Code"/>
                <w:sz w:val="20"/>
                <w:szCs w:val="20"/>
              </w:rPr>
            </w:pPr>
          </w:p>
        </w:tc>
        <w:tc>
          <w:tcPr>
            <w:tcW w:w="1803" w:type="dxa"/>
          </w:tcPr>
          <w:p w:rsidR="00F85A99" w:rsidRDefault="00F85A99" w:rsidP="00201B60">
            <w:pPr>
              <w:jc w:val="both"/>
              <w:rPr>
                <w:rFonts w:ascii="Cascadia Code" w:hAnsi="Cascadia Code" w:cs="Cascadia Code"/>
                <w:sz w:val="20"/>
                <w:szCs w:val="20"/>
              </w:rPr>
            </w:pPr>
          </w:p>
        </w:tc>
        <w:tc>
          <w:tcPr>
            <w:tcW w:w="1804" w:type="dxa"/>
          </w:tcPr>
          <w:p w:rsidR="00F85A99" w:rsidRDefault="00F85A99" w:rsidP="00201B60">
            <w:pPr>
              <w:jc w:val="both"/>
              <w:rPr>
                <w:rFonts w:ascii="Cascadia Code" w:hAnsi="Cascadia Code" w:cs="Cascadia Code"/>
                <w:sz w:val="20"/>
                <w:szCs w:val="20"/>
              </w:rPr>
            </w:pPr>
          </w:p>
        </w:tc>
      </w:tr>
      <w:tr w:rsidR="00F85A99" w:rsidTr="00F85A99">
        <w:tc>
          <w:tcPr>
            <w:tcW w:w="1803" w:type="dxa"/>
          </w:tcPr>
          <w:p w:rsidR="00F85A99" w:rsidRDefault="00F85A99" w:rsidP="00201B60">
            <w:pPr>
              <w:jc w:val="both"/>
              <w:rPr>
                <w:rFonts w:ascii="Cascadia Code" w:hAnsi="Cascadia Code" w:cs="Cascadia Code"/>
                <w:sz w:val="20"/>
                <w:szCs w:val="20"/>
              </w:rPr>
            </w:pPr>
          </w:p>
        </w:tc>
        <w:tc>
          <w:tcPr>
            <w:tcW w:w="1803" w:type="dxa"/>
          </w:tcPr>
          <w:p w:rsidR="00F85A99" w:rsidRDefault="00F85A99" w:rsidP="00201B60">
            <w:pPr>
              <w:jc w:val="both"/>
              <w:rPr>
                <w:rFonts w:ascii="Cascadia Code" w:hAnsi="Cascadia Code" w:cs="Cascadia Code"/>
                <w:sz w:val="20"/>
                <w:szCs w:val="20"/>
              </w:rPr>
            </w:pPr>
          </w:p>
        </w:tc>
        <w:tc>
          <w:tcPr>
            <w:tcW w:w="1803" w:type="dxa"/>
          </w:tcPr>
          <w:p w:rsidR="00F85A99" w:rsidRDefault="00F85A99" w:rsidP="00201B60">
            <w:pPr>
              <w:jc w:val="both"/>
              <w:rPr>
                <w:rFonts w:ascii="Cascadia Code" w:hAnsi="Cascadia Code" w:cs="Cascadia Code"/>
                <w:sz w:val="20"/>
                <w:szCs w:val="20"/>
              </w:rPr>
            </w:pPr>
          </w:p>
        </w:tc>
        <w:tc>
          <w:tcPr>
            <w:tcW w:w="1803" w:type="dxa"/>
          </w:tcPr>
          <w:p w:rsidR="00F85A99" w:rsidRDefault="00F85A99" w:rsidP="00201B60">
            <w:pPr>
              <w:jc w:val="both"/>
              <w:rPr>
                <w:rFonts w:ascii="Cascadia Code" w:hAnsi="Cascadia Code" w:cs="Cascadia Code"/>
                <w:sz w:val="20"/>
                <w:szCs w:val="20"/>
              </w:rPr>
            </w:pPr>
          </w:p>
        </w:tc>
        <w:tc>
          <w:tcPr>
            <w:tcW w:w="1804" w:type="dxa"/>
          </w:tcPr>
          <w:p w:rsidR="00F85A99" w:rsidRDefault="00F85A99" w:rsidP="00201B60">
            <w:pPr>
              <w:jc w:val="both"/>
              <w:rPr>
                <w:rFonts w:ascii="Cascadia Code" w:hAnsi="Cascadia Code" w:cs="Cascadia Code"/>
                <w:sz w:val="20"/>
                <w:szCs w:val="20"/>
              </w:rPr>
            </w:pPr>
          </w:p>
        </w:tc>
      </w:tr>
      <w:tr w:rsidR="00F85A99" w:rsidTr="00F85A99">
        <w:tc>
          <w:tcPr>
            <w:tcW w:w="1803" w:type="dxa"/>
          </w:tcPr>
          <w:p w:rsidR="00F85A99" w:rsidRDefault="00F85A99" w:rsidP="00201B60">
            <w:pPr>
              <w:jc w:val="both"/>
              <w:rPr>
                <w:rFonts w:ascii="Cascadia Code" w:hAnsi="Cascadia Code" w:cs="Cascadia Code"/>
                <w:sz w:val="20"/>
                <w:szCs w:val="20"/>
              </w:rPr>
            </w:pPr>
          </w:p>
        </w:tc>
        <w:tc>
          <w:tcPr>
            <w:tcW w:w="1803" w:type="dxa"/>
          </w:tcPr>
          <w:p w:rsidR="00F85A99" w:rsidRDefault="00F85A99" w:rsidP="00201B60">
            <w:pPr>
              <w:jc w:val="both"/>
              <w:rPr>
                <w:rFonts w:ascii="Cascadia Code" w:hAnsi="Cascadia Code" w:cs="Cascadia Code"/>
                <w:sz w:val="20"/>
                <w:szCs w:val="20"/>
              </w:rPr>
            </w:pPr>
          </w:p>
        </w:tc>
        <w:tc>
          <w:tcPr>
            <w:tcW w:w="1803" w:type="dxa"/>
          </w:tcPr>
          <w:p w:rsidR="00F85A99" w:rsidRDefault="00F85A99" w:rsidP="00201B60">
            <w:pPr>
              <w:jc w:val="both"/>
              <w:rPr>
                <w:rFonts w:ascii="Cascadia Code" w:hAnsi="Cascadia Code" w:cs="Cascadia Code"/>
                <w:sz w:val="20"/>
                <w:szCs w:val="20"/>
              </w:rPr>
            </w:pPr>
          </w:p>
        </w:tc>
        <w:tc>
          <w:tcPr>
            <w:tcW w:w="1803" w:type="dxa"/>
          </w:tcPr>
          <w:p w:rsidR="00F85A99" w:rsidRDefault="00F85A99" w:rsidP="00201B60">
            <w:pPr>
              <w:jc w:val="both"/>
              <w:rPr>
                <w:rFonts w:ascii="Cascadia Code" w:hAnsi="Cascadia Code" w:cs="Cascadia Code"/>
                <w:sz w:val="20"/>
                <w:szCs w:val="20"/>
              </w:rPr>
            </w:pPr>
          </w:p>
        </w:tc>
        <w:tc>
          <w:tcPr>
            <w:tcW w:w="1804" w:type="dxa"/>
          </w:tcPr>
          <w:p w:rsidR="00F85A99" w:rsidRDefault="00F85A99" w:rsidP="00201B60">
            <w:pPr>
              <w:jc w:val="both"/>
              <w:rPr>
                <w:rFonts w:ascii="Cascadia Code" w:hAnsi="Cascadia Code" w:cs="Cascadia Code"/>
                <w:sz w:val="20"/>
                <w:szCs w:val="20"/>
              </w:rPr>
            </w:pPr>
          </w:p>
        </w:tc>
      </w:tr>
    </w:tbl>
    <w:p w:rsidR="00F85A99" w:rsidRDefault="00F85A99" w:rsidP="00201B60">
      <w:pPr>
        <w:jc w:val="both"/>
        <w:rPr>
          <w:rFonts w:ascii="Cascadia Code" w:hAnsi="Cascadia Code" w:cs="Cascadia Code"/>
          <w:sz w:val="20"/>
          <w:szCs w:val="20"/>
        </w:rPr>
      </w:pPr>
    </w:p>
    <w:p w:rsidR="00F85A99" w:rsidRPr="00E477F1" w:rsidRDefault="00F85A99" w:rsidP="00201B60">
      <w:pPr>
        <w:jc w:val="both"/>
        <w:rPr>
          <w:rFonts w:ascii="Cascadia Code" w:hAnsi="Cascadia Code" w:cs="Cascadia Code"/>
          <w:sz w:val="20"/>
          <w:szCs w:val="20"/>
        </w:rPr>
      </w:pPr>
      <w:r>
        <w:rPr>
          <w:rFonts w:ascii="Cascadia Code" w:hAnsi="Cascadia Code" w:cs="Cascadia Code"/>
          <w:sz w:val="20"/>
          <w:szCs w:val="20"/>
        </w:rPr>
        <w:tab/>
      </w:r>
      <w:r>
        <w:rPr>
          <w:rFonts w:ascii="Cascadia Code" w:hAnsi="Cascadia Code" w:cs="Cascadia Code"/>
          <w:sz w:val="20"/>
          <w:szCs w:val="20"/>
        </w:rPr>
        <w:tab/>
      </w:r>
    </w:p>
    <w:p w:rsidR="002933A5" w:rsidRDefault="00953833" w:rsidP="002933A5">
      <w:pPr>
        <w:rPr>
          <w:rFonts w:ascii="Cascadia Code" w:hAnsi="Cascadia Code" w:cs="Cascadia Code"/>
          <w:sz w:val="20"/>
          <w:szCs w:val="20"/>
        </w:rPr>
      </w:pPr>
      <w:r>
        <w:rPr>
          <w:rFonts w:ascii="Cascadia Code" w:hAnsi="Cascadia Code" w:cs="Cascadia Code"/>
          <w:sz w:val="20"/>
          <w:szCs w:val="20"/>
        </w:rPr>
        <w:tab/>
        <w:t xml:space="preserve">2.2 </w:t>
      </w:r>
      <w:proofErr w:type="spellStart"/>
      <w:r w:rsidR="00361520">
        <w:rPr>
          <w:rFonts w:ascii="Cascadia Code" w:hAnsi="Cascadia Code" w:cs="Cascadia Code"/>
          <w:sz w:val="20"/>
          <w:szCs w:val="20"/>
        </w:rPr>
        <w:t>Proccess</w:t>
      </w:r>
      <w:proofErr w:type="spellEnd"/>
      <w:r w:rsidR="00361520">
        <w:rPr>
          <w:rFonts w:ascii="Cascadia Code" w:hAnsi="Cascadia Code" w:cs="Cascadia Code"/>
          <w:sz w:val="20"/>
          <w:szCs w:val="20"/>
        </w:rPr>
        <w:t xml:space="preserve"> </w:t>
      </w:r>
      <w:r w:rsidR="00361520">
        <w:rPr>
          <w:rFonts w:ascii="Cascadia Code" w:hAnsi="Cascadia Code" w:cs="Cascadia Code"/>
          <w:sz w:val="20"/>
          <w:szCs w:val="20"/>
        </w:rPr>
        <w:t>Flow</w:t>
      </w:r>
    </w:p>
    <w:p w:rsidR="00361520" w:rsidRPr="002933A5" w:rsidRDefault="00361520" w:rsidP="002933A5">
      <w:pPr>
        <w:rPr>
          <w:rFonts w:ascii="Cascadia Code" w:hAnsi="Cascadia Code" w:cs="Cascadia Code"/>
          <w:sz w:val="20"/>
          <w:szCs w:val="20"/>
        </w:rPr>
      </w:pPr>
    </w:p>
    <w:sectPr w:rsidR="00361520" w:rsidRPr="00293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006D8"/>
    <w:multiLevelType w:val="hybridMultilevel"/>
    <w:tmpl w:val="3156073A"/>
    <w:lvl w:ilvl="0" w:tplc="7C7E56FE">
      <w:start w:val="1"/>
      <w:numFmt w:val="decimal"/>
      <w:lvlText w:val="%1."/>
      <w:lvlJc w:val="left"/>
      <w:pPr>
        <w:ind w:left="720" w:hanging="360"/>
      </w:pPr>
      <w:rPr>
        <w:rFonts w:ascii="Cascadia Code" w:eastAsiaTheme="minorHAnsi" w:hAnsi="Cascadia Code" w:cs="Cascadia Cod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9407B"/>
    <w:multiLevelType w:val="hybridMultilevel"/>
    <w:tmpl w:val="87C891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771"/>
    <w:rsid w:val="00057771"/>
    <w:rsid w:val="00153EC8"/>
    <w:rsid w:val="00201B60"/>
    <w:rsid w:val="002933A5"/>
    <w:rsid w:val="00361520"/>
    <w:rsid w:val="003D0F58"/>
    <w:rsid w:val="004567F5"/>
    <w:rsid w:val="005649FE"/>
    <w:rsid w:val="00654F52"/>
    <w:rsid w:val="008563E6"/>
    <w:rsid w:val="00953833"/>
    <w:rsid w:val="00DE77DD"/>
    <w:rsid w:val="00E477F1"/>
    <w:rsid w:val="00F8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5FD9A8-B55C-48DB-A802-085FF4C5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3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33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42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18FE9-3816-4D24-827B-CA03E413B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5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Salomo Sitompul</dc:creator>
  <cp:keywords/>
  <dc:description/>
  <cp:lastModifiedBy>Raja Salomo Sitompul</cp:lastModifiedBy>
  <cp:revision>5</cp:revision>
  <dcterms:created xsi:type="dcterms:W3CDTF">2024-07-17T06:07:00Z</dcterms:created>
  <dcterms:modified xsi:type="dcterms:W3CDTF">2024-07-17T18:13:00Z</dcterms:modified>
</cp:coreProperties>
</file>