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6" w:val="clear"/>
            <w:tcMar>
              <w:top w:type="dxa" w:w="400"/>
              <w:left w:type="dxa" w:w="400"/>
              <w:bottom w:type="dxa" w:w="400"/>
              <w:right w:type="dxa" w:w="400"/>
            </w:tcMar>
          </w:tcPr>
          <w:p>
            <w:pPr>
              <w:spacing w:after="80"/>
              <w:jc w:val="center"/>
            </w:pPr>
            <w:r>
              <w:rPr>
                <w:rFonts w:ascii="Arial" w:cs="Arial" w:eastAsia="Arial" w:hAnsi="Arial"/>
                <w:b/>
                <w:bCs/>
                <w:color w:val="FFFFFF"/>
                <w:sz w:val="42"/>
                <w:szCs w:val="42"/>
              </w:rPr>
              <w:t xml:space="preserve">Lomon Academy</w:t>
            </w:r>
          </w:p>
          <w:p>
            <w:pPr>
              <w:spacing w:after="120"/>
              <w:jc w:val="center"/>
            </w:pPr>
            <w:r>
              <w:rPr>
                <w:rFonts w:ascii="Arial" w:cs="Arial" w:eastAsia="Arial" w:hAnsi="Arial"/>
                <w:color w:val="AACCEE"/>
                <w:sz w:val="30"/>
                <w:szCs w:val="30"/>
              </w:rPr>
              <w:t xml:space="preserve">Google Classroom Setup Guide</w:t>
            </w:r>
          </w:p>
          <w:p>
            <w:pPr>
              <w:spacing w:after="40"/>
              <w:jc w:val="center"/>
            </w:pPr>
            <w:r>
              <w:rPr>
                <w:rFonts w:ascii="Arial" w:cs="Arial" w:eastAsia="Arial" w:hAnsi="Arial"/>
                <w:color w:val="DDEEFF"/>
                <w:sz w:val="22"/>
                <w:szCs w:val="22"/>
              </w:rPr>
              <w:t xml:space="preserve">4 Classes · 4 Kids · 12 Weeks</w:t>
            </w:r>
          </w:p>
          <w:p>
            <w:pPr>
              <w:spacing w:after="0"/>
              <w:jc w:val="center"/>
            </w:pPr>
            <w:r>
              <w:rPr>
                <w:rFonts w:ascii="Arial" w:cs="Arial" w:eastAsia="Arial" w:hAnsi="Arial"/>
                <w:color w:val="AACCEE"/>
                <w:sz w:val="20"/>
                <w:szCs w:val="20"/>
              </w:rPr>
              <w:t xml:space="preserve">Academy Block: 4:45–6:15 PM Mon–Fri  ·  April 21 – July 11,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none"/>
              <w:left w:val="none"/>
              <w:bottom w:val="none"/>
              <w:right w:val="none"/>
            </w:tcBorders>
            <w:shd w:fill="1A56A6" w:val="clear"/>
            <w:tcMar>
              <w:top w:type="dxa" w:w="120"/>
              <w:left w:type="dxa" w:w="160"/>
              <w:bottom w:type="dxa" w:w="120"/>
              <w:right w:type="dxa" w:w="120"/>
            </w:tcMar>
          </w:tcPr>
          <w:p>
            <w:pPr>
              <w:spacing w:after="40"/>
            </w:pPr>
            <w:r>
              <w:rPr>
                <w:rFonts w:ascii="Arial" w:cs="Arial" w:eastAsia="Arial" w:hAnsi="Arial"/>
                <w:b/>
                <w:bCs/>
                <w:color w:val="FFFFFF"/>
                <w:sz w:val="24"/>
                <w:szCs w:val="24"/>
              </w:rPr>
              <w:t xml:space="preserve">Glory</w:t>
            </w:r>
          </w:p>
          <w:p>
            <w:pPr>
              <w:spacing w:after="0"/>
            </w:pPr>
            <w:r>
              <w:rPr>
                <w:rFonts w:ascii="Arial" w:cs="Arial" w:eastAsia="Arial" w:hAnsi="Arial"/>
                <w:color w:val="DDEEEE"/>
                <w:sz w:val="18"/>
                <w:szCs w:val="18"/>
              </w:rPr>
              <w:t xml:space="preserve">Grade 7 · Gifted</w:t>
            </w:r>
          </w:p>
        </w:tc>
        <w:tc>
          <w:tcPr>
            <w:tcBorders>
              <w:top w:val="none"/>
              <w:left w:val="none"/>
              <w:bottom w:val="none"/>
              <w:right w:val="none"/>
            </w:tcBorders>
            <w:shd w:fill="D97706" w:val="clear"/>
            <w:tcMar>
              <w:top w:type="dxa" w:w="120"/>
              <w:left w:type="dxa" w:w="160"/>
              <w:bottom w:type="dxa" w:w="120"/>
              <w:right w:type="dxa" w:w="120"/>
            </w:tcMar>
          </w:tcPr>
          <w:p>
            <w:pPr>
              <w:spacing w:after="40"/>
            </w:pPr>
            <w:r>
              <w:rPr>
                <w:rFonts w:ascii="Arial" w:cs="Arial" w:eastAsia="Arial" w:hAnsi="Arial"/>
                <w:b/>
                <w:bCs/>
                <w:color w:val="FFFFFF"/>
                <w:sz w:val="24"/>
                <w:szCs w:val="24"/>
              </w:rPr>
              <w:t xml:space="preserve">Kendra</w:t>
            </w:r>
          </w:p>
          <w:p>
            <w:pPr>
              <w:spacing w:after="0"/>
            </w:pPr>
            <w:r>
              <w:rPr>
                <w:rFonts w:ascii="Arial" w:cs="Arial" w:eastAsia="Arial" w:hAnsi="Arial"/>
                <w:color w:val="DDEEEE"/>
                <w:sz w:val="18"/>
                <w:szCs w:val="18"/>
              </w:rPr>
              <w:t xml:space="preserve">Grade 6 · Baldwin</w:t>
            </w:r>
          </w:p>
        </w:tc>
        <w:tc>
          <w:tcPr>
            <w:tcBorders>
              <w:top w:val="none"/>
              <w:left w:val="none"/>
              <w:bottom w:val="none"/>
              <w:right w:val="none"/>
            </w:tcBorders>
            <w:shd w:fill="16A34A" w:val="clear"/>
            <w:tcMar>
              <w:top w:type="dxa" w:w="120"/>
              <w:left w:type="dxa" w:w="160"/>
              <w:bottom w:type="dxa" w:w="120"/>
              <w:right w:type="dxa" w:w="120"/>
            </w:tcMar>
          </w:tcPr>
          <w:p>
            <w:pPr>
              <w:spacing w:after="40"/>
            </w:pPr>
            <w:r>
              <w:rPr>
                <w:rFonts w:ascii="Arial" w:cs="Arial" w:eastAsia="Arial" w:hAnsi="Arial"/>
                <w:b/>
                <w:bCs/>
                <w:color w:val="FFFFFF"/>
                <w:sz w:val="24"/>
                <w:szCs w:val="24"/>
              </w:rPr>
              <w:t xml:space="preserve">Grace</w:t>
            </w:r>
          </w:p>
          <w:p>
            <w:pPr>
              <w:spacing w:after="0"/>
            </w:pPr>
            <w:r>
              <w:rPr>
                <w:rFonts w:ascii="Arial" w:cs="Arial" w:eastAsia="Arial" w:hAnsi="Arial"/>
                <w:color w:val="DDEEEE"/>
                <w:sz w:val="18"/>
                <w:szCs w:val="18"/>
              </w:rPr>
              <w:t xml:space="preserve">Grade 4 · Baldwin</w:t>
            </w:r>
          </w:p>
        </w:tc>
        <w:tc>
          <w:tcPr>
            <w:tcBorders>
              <w:top w:val="none"/>
              <w:left w:val="none"/>
              <w:bottom w:val="none"/>
              <w:right w:val="none"/>
            </w:tcBorders>
            <w:shd w:fill="DC2626" w:val="clear"/>
            <w:tcMar>
              <w:top w:type="dxa" w:w="120"/>
              <w:left w:type="dxa" w:w="160"/>
              <w:bottom w:type="dxa" w:w="120"/>
              <w:right w:type="dxa" w:w="120"/>
            </w:tcMar>
          </w:tcPr>
          <w:p>
            <w:pPr>
              <w:spacing w:after="40"/>
            </w:pPr>
            <w:r>
              <w:rPr>
                <w:rFonts w:ascii="Arial" w:cs="Arial" w:eastAsia="Arial" w:hAnsi="Arial"/>
                <w:b/>
                <w:bCs/>
                <w:color w:val="FFFFFF"/>
                <w:sz w:val="24"/>
                <w:szCs w:val="24"/>
              </w:rPr>
              <w:t xml:space="preserve">Angely</w:t>
            </w:r>
          </w:p>
          <w:p>
            <w:pPr>
              <w:spacing w:after="0"/>
            </w:pPr>
            <w:r>
              <w:rPr>
                <w:rFonts w:ascii="Arial" w:cs="Arial" w:eastAsia="Arial" w:hAnsi="Arial"/>
                <w:color w:val="DDEEEE"/>
                <w:sz w:val="18"/>
                <w:szCs w:val="18"/>
              </w:rPr>
              <w:t xml:space="preserve">Grade 3 · Baldwin</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1: Account &amp; Quick-Start Checklist</w:t>
      </w:r>
    </w:p>
    <w:p>
      <w:pPr>
        <w:spacing w:after="120"/>
      </w:pPr>
      <w:r>
        <w:rPr>
          <w:rFonts w:ascii="Arial" w:cs="Arial" w:eastAsia="Arial" w:hAnsi="Arial"/>
          <w:b w:val="false"/>
          <w:bCs w:val="false"/>
          <w:color w:val="222222"/>
          <w:sz w:val="22"/>
          <w:szCs w:val="22"/>
        </w:rPr>
        <w:t xml:space="preserve">Complete these steps once before creating any classes. Use Salomon's Google account as the teacher.</w:t>
      </w:r>
    </w:p>
    <w:p>
      <w:pPr>
        <w:spacing w:after="80"/>
      </w:pPr>
      <w:r>
        <w:t xml:space="preserve"/>
      </w:r>
    </w:p>
    <w:p>
      <w:pPr>
        <w:spacing w:after="80" w:before="200"/>
      </w:pPr>
      <w:r>
        <w:rPr>
          <w:rFonts w:ascii="Arial" w:cs="Arial" w:eastAsia="Arial" w:hAnsi="Arial"/>
          <w:b/>
          <w:bCs/>
          <w:color w:val="444444"/>
          <w:sz w:val="22"/>
          <w:szCs w:val="22"/>
        </w:rPr>
        <w:t xml:space="preserve">One-Time Setup (15 minutes)</w:t>
      </w:r>
    </w:p>
    <w:p>
      <w:pPr>
        <w:pStyle w:val="ListParagraph"/>
        <w:numPr>
          <w:ilvl w:val="0"/>
          <w:numId w:val="2"/>
        </w:numPr>
        <w:spacing w:after="80"/>
      </w:pPr>
      <w:r>
        <w:rPr>
          <w:rFonts w:ascii="Arial" w:cs="Arial" w:eastAsia="Arial" w:hAnsi="Arial"/>
          <w:b w:val="false"/>
          <w:bCs w:val="false"/>
          <w:sz w:val="20"/>
          <w:szCs w:val="20"/>
        </w:rPr>
        <w:t xml:space="preserve">Go to classroom.google.com and sign in with your Google account.</w:t>
      </w:r>
    </w:p>
    <w:p>
      <w:pPr>
        <w:pStyle w:val="ListParagraph"/>
        <w:numPr>
          <w:ilvl w:val="0"/>
          <w:numId w:val="2"/>
        </w:numPr>
        <w:spacing w:after="80"/>
      </w:pPr>
      <w:r>
        <w:rPr>
          <w:rFonts w:ascii="Arial" w:cs="Arial" w:eastAsia="Arial" w:hAnsi="Arial"/>
          <w:b w:val="false"/>
          <w:bCs w:val="false"/>
          <w:sz w:val="20"/>
          <w:szCs w:val="20"/>
        </w:rPr>
        <w:t xml:space="preserve">On the home screen, click the + button (top right) and select Create class.</w:t>
      </w:r>
    </w:p>
    <w:p>
      <w:pPr>
        <w:pStyle w:val="ListParagraph"/>
        <w:numPr>
          <w:ilvl w:val="0"/>
          <w:numId w:val="2"/>
        </w:numPr>
        <w:spacing w:after="80"/>
      </w:pPr>
      <w:r>
        <w:rPr>
          <w:rFonts w:ascii="Arial" w:cs="Arial" w:eastAsia="Arial" w:hAnsi="Arial"/>
          <w:b w:val="false"/>
          <w:bCs w:val="false"/>
          <w:sz w:val="20"/>
          <w:szCs w:val="20"/>
        </w:rPr>
        <w:t xml:space="preserve">Repeat to create all 4 classes — one per kid (names below in Part 2).</w:t>
      </w:r>
    </w:p>
    <w:p>
      <w:pPr>
        <w:pStyle w:val="ListParagraph"/>
        <w:numPr>
          <w:ilvl w:val="0"/>
          <w:numId w:val="2"/>
        </w:numPr>
        <w:spacing w:after="80"/>
      </w:pPr>
      <w:r>
        <w:rPr>
          <w:rFonts w:ascii="Arial" w:cs="Arial" w:eastAsia="Arial" w:hAnsi="Arial"/>
          <w:b w:val="false"/>
          <w:bCs w:val="false"/>
          <w:sz w:val="20"/>
          <w:szCs w:val="20"/>
        </w:rPr>
        <w:t xml:space="preserve">For each class, click People → Invite students → add each kid's Gmail address.</w:t>
      </w:r>
    </w:p>
    <w:p>
      <w:pPr>
        <w:pStyle w:val="ListParagraph"/>
        <w:numPr>
          <w:ilvl w:val="0"/>
          <w:numId w:val="2"/>
        </w:numPr>
        <w:spacing w:after="80"/>
      </w:pPr>
      <w:r>
        <w:rPr>
          <w:rFonts w:ascii="Arial" w:cs="Arial" w:eastAsia="Arial" w:hAnsi="Arial"/>
          <w:b w:val="false"/>
          <w:bCs w:val="false"/>
          <w:sz w:val="20"/>
          <w:szCs w:val="20"/>
        </w:rPr>
        <w:t xml:space="preserve">Optional: add Pascaline as a co-teacher under People → Invite teachers.</w:t>
      </w:r>
    </w:p>
    <w:p>
      <w:pPr>
        <w:pStyle w:val="ListParagraph"/>
        <w:numPr>
          <w:ilvl w:val="0"/>
          <w:numId w:val="2"/>
        </w:numPr>
        <w:spacing w:after="80"/>
      </w:pPr>
      <w:r>
        <w:rPr>
          <w:rFonts w:ascii="Arial" w:cs="Arial" w:eastAsia="Arial" w:hAnsi="Arial"/>
          <w:b w:val="false"/>
          <w:bCs w:val="false"/>
          <w:sz w:val="20"/>
          <w:szCs w:val="20"/>
        </w:rPr>
        <w:t xml:space="preserve">Install the Google Classroom app on each kid's device for easy morning access.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C4" w:sz="4"/>
              <w:left w:val="single" w:color="3B82C4" w:sz="12"/>
              <w:bottom w:val="single" w:color="3B82C4" w:sz="4"/>
              <w:right w:val="none"/>
            </w:tcBorders>
            <w:shd w:fill="D6E8F7" w:val="clear"/>
            <w:tcMar>
              <w:top w:type="dxa" w:w="120"/>
              <w:left w:type="dxa" w:w="200"/>
              <w:bottom w:type="dxa" w:w="120"/>
              <w:right w:type="dxa" w:w="120"/>
            </w:tcMar>
          </w:tcPr>
          <w:p>
            <w:pPr>
              <w:spacing w:after="60"/>
            </w:pPr>
            <w:r>
              <w:rPr>
                <w:rFonts w:ascii="Arial" w:cs="Arial" w:eastAsia="Arial" w:hAnsi="Arial"/>
                <w:b/>
                <w:bCs/>
                <w:i w:val="false"/>
                <w:iCs w:val="false"/>
                <w:color w:val="1A3A6B"/>
                <w:sz w:val="20"/>
                <w:szCs w:val="20"/>
              </w:rPr>
              <w:t xml:space="preserve">Teacher account: Salomon's Gmail</w:t>
            </w:r>
          </w:p>
          <w:p>
            <w:pPr>
              <w:spacing w:after="60"/>
            </w:pPr>
            <w:r>
              <w:rPr>
                <w:rFonts w:ascii="Arial" w:cs="Arial" w:eastAsia="Arial" w:hAnsi="Arial"/>
                <w:b w:val="false"/>
                <w:bCs w:val="false"/>
                <w:i w:val="false"/>
                <w:iCs w:val="false"/>
                <w:color w:val="1A3A6B"/>
                <w:sz w:val="19"/>
                <w:szCs w:val="19"/>
              </w:rPr>
              <w:t xml:space="preserve">Student accounts: each kid needs a Gmail address. If they don't have one, create with Family Link.</w:t>
            </w:r>
          </w:p>
          <w:p>
            <w:pPr>
              <w:spacing w:after="60"/>
            </w:pPr>
            <w:r>
              <w:rPr>
                <w:rFonts w:ascii="Arial" w:cs="Arial" w:eastAsia="Arial" w:hAnsi="Arial"/>
                <w:b w:val="false"/>
                <w:bCs w:val="false"/>
                <w:i w:val="false"/>
                <w:iCs w:val="false"/>
                <w:color w:val="1A3A6B"/>
                <w:sz w:val="19"/>
                <w:szCs w:val="19"/>
              </w:rPr>
              <w:t xml:space="preserve">Co-teacher: Pascaline (optional — can view, post, and grade)</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2: Class Names &amp; Configuration</w:t>
      </w:r>
    </w:p>
    <w:p>
      <w:pPr>
        <w:spacing w:after="120"/>
      </w:pPr>
      <w:r>
        <w:rPr>
          <w:rFonts w:ascii="Arial" w:cs="Arial" w:eastAsia="Arial" w:hAnsi="Arial"/>
          <w:b w:val="false"/>
          <w:bCs w:val="false"/>
          <w:color w:val="222222"/>
          <w:sz w:val="22"/>
          <w:szCs w:val="22"/>
        </w:rPr>
        <w:t xml:space="preserve">Create each class exactly as named below. The naming convention is: Lomon Academy — [Name] Gr[N].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Class Name</w:t>
            </w:r>
          </w:p>
        </w:tc>
        <w:tc>
          <w:tcPr>
            <w:tcW w:type="dxa" w:w="20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Grade</w:t>
            </w:r>
          </w:p>
        </w:tc>
        <w:tc>
          <w:tcPr>
            <w:tcW w:type="dxa" w:w="22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School</w:t>
            </w:r>
          </w:p>
        </w:tc>
        <w:tc>
          <w:tcPr>
            <w:tcW w:type="dxa" w:w="216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Color Code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Lomon Academy — Glory Gr7</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7</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Metz Middle (Gifted)</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Blueberry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Lomon Academy — Kendra Gr6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Baldwin Elementary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Tangerine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Lomon Academy — Grace Gr4</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Baldwin Elementary</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Lomon Academy — Angely Gr3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Baldwin Elementary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Flamingo</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3: Subject Streams Per Class</w:t>
      </w:r>
    </w:p>
    <w:p>
      <w:pPr>
        <w:spacing w:after="120"/>
      </w:pPr>
      <w:r>
        <w:rPr>
          <w:rFonts w:ascii="Arial" w:cs="Arial" w:eastAsia="Arial" w:hAnsi="Arial"/>
          <w:b w:val="false"/>
          <w:bCs w:val="false"/>
          <w:color w:val="222222"/>
          <w:sz w:val="22"/>
          <w:szCs w:val="22"/>
        </w:rPr>
        <w:t xml:space="preserve">In Google Classroom, use Topics to organize assignments by subject. Create these 4 topics in each class after setup.</w:t>
      </w:r>
    </w:p>
    <w:p>
      <w:pPr>
        <w:spacing w:after="80"/>
      </w:pPr>
      <w:r>
        <w:t xml:space="preserve"/>
      </w:r>
    </w:p>
    <w:p>
      <w:pPr>
        <w:spacing w:after="80" w:before="200"/>
      </w:pPr>
      <w:r>
        <w:rPr>
          <w:rFonts w:ascii="Arial" w:cs="Arial" w:eastAsia="Arial" w:hAnsi="Arial"/>
          <w:b/>
          <w:bCs/>
          <w:color w:val="444444"/>
          <w:sz w:val="22"/>
          <w:szCs w:val="22"/>
        </w:rPr>
        <w:t xml:space="preserve">4 Topics to Create in Every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Topic Name</w:t>
            </w:r>
          </w:p>
        </w:tc>
        <w:tc>
          <w:tcPr>
            <w:tcW w:type="dxa" w:w="456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What Goes Here</w:t>
            </w:r>
          </w:p>
        </w:tc>
        <w:tc>
          <w:tcPr>
            <w:tcW w:type="dxa" w:w="24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Post Day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 Math</w:t>
            </w:r>
          </w:p>
        </w:tc>
        <w:tc>
          <w:tcPr>
            <w:tcW w:type="dxa" w:w="4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IXL Math targets, worked problems, math journal prompts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Monday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 Language 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IXL LA targets, reading comprehension, grammar drills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Monday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 Writing</w:t>
            </w:r>
          </w:p>
        </w:tc>
        <w:tc>
          <w:tcPr>
            <w:tcW w:type="dxa" w:w="4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Weekly writing prompt, critical thinking tasks, essay drafts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Monday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 Progress 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Friday SmartScore self-report, weekly reflection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Friday</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4: Grading Scale (100-Point System)</w:t>
      </w:r>
    </w:p>
    <w:p>
      <w:pPr>
        <w:spacing w:after="120"/>
      </w:pPr>
      <w:r>
        <w:rPr>
          <w:rFonts w:ascii="Arial" w:cs="Arial" w:eastAsia="Arial" w:hAnsi="Arial"/>
          <w:b w:val="false"/>
          <w:bCs w:val="false"/>
          <w:color w:val="222222"/>
          <w:sz w:val="22"/>
          <w:szCs w:val="22"/>
        </w:rPr>
        <w:t xml:space="preserve">Set the grading scale in each class: Settings (gear icon) → Grading. Apply these grade categories and weights.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360"/>
        <w:gridCol w:w="2600"/>
      </w:tblGrid>
      <w:tr>
        <w:trPr>
          <w:tblHeader/>
        </w:trPr>
        <w:tc>
          <w:tcPr>
            <w:tcW w:type="dxa" w:w="26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Grade Category</w:t>
            </w:r>
          </w:p>
        </w:tc>
        <w:tc>
          <w:tcPr>
            <w:tcW w:type="dxa" w:w="18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Weight</w:t>
            </w:r>
          </w:p>
        </w:tc>
        <w:tc>
          <w:tcPr>
            <w:tcW w:type="dxa" w:w="236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What Earns Points</w:t>
            </w:r>
          </w:p>
        </w:tc>
        <w:tc>
          <w:tcPr>
            <w:tcW w:type="dxa" w:w="26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Assignment Type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IXL Completion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40%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Completing target skills to 70+ SmartScore</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IXL Assignment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Writing Task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Submitting the weekly writing prompt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Writing</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Claude Tutor Session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20%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Completing the AI tutor explanation + check question</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Learning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Friday Progress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56A6"/>
                <w:sz w:val="19"/>
                <w:szCs w:val="19"/>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Self-reporting Friday SmartScores in Sheets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Progress Log</w:t>
            </w:r>
          </w:p>
        </w:tc>
      </w:tr>
    </w:tbl>
    <w:p>
      <w:pPr>
        <w:spacing w:after="120"/>
      </w:pPr>
      <w:r>
        <w:t xml:space="preserve"/>
      </w:r>
    </w:p>
    <w:p>
      <w:pPr>
        <w:spacing w:after="80" w:before="200"/>
      </w:pPr>
      <w:r>
        <w:rPr>
          <w:rFonts w:ascii="Arial" w:cs="Arial" w:eastAsia="Arial" w:hAnsi="Arial"/>
          <w:b/>
          <w:bCs/>
          <w:color w:val="444444"/>
          <w:sz w:val="22"/>
          <w:szCs w:val="22"/>
        </w:rPr>
        <w:t xml:space="preserve">Letter Grade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7A1A"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w:t>
            </w:r>
          </w:p>
        </w:tc>
        <w:tc>
          <w:tcPr>
            <w:tcW w:type="dxa" w:w="156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w:t>
            </w:r>
          </w:p>
        </w:tc>
        <w:tc>
          <w:tcPr>
            <w:tcW w:type="dxa" w:w="156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B</w:t>
            </w:r>
          </w:p>
        </w:tc>
        <w:tc>
          <w:tcPr>
            <w:tcW w:type="dxa" w:w="15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C</w:t>
            </w:r>
          </w:p>
        </w:tc>
        <w:tc>
          <w:tcPr>
            <w:tcW w:type="dxa" w:w="1560"/>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D</w:t>
            </w:r>
          </w:p>
        </w:tc>
        <w:tc>
          <w:tcPr>
            <w:tcW w:type="dxa" w:w="1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F</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95–100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85–94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75–84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65–74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55–64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jc w:val="center"/>
            </w:pPr>
            <w:r>
              <w:rPr>
                <w:rFonts w:ascii="Arial" w:cs="Arial" w:eastAsia="Arial" w:hAnsi="Arial"/>
                <w:sz w:val="19"/>
                <w:szCs w:val="19"/>
              </w:rPr>
              <w:t xml:space="preserve">Below 55</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5: Assignment Posting Schedule</w:t>
      </w:r>
    </w:p>
    <w:p>
      <w:pPr>
        <w:spacing w:after="120"/>
      </w:pPr>
      <w:r>
        <w:rPr>
          <w:rFonts w:ascii="Arial" w:cs="Arial" w:eastAsia="Arial" w:hAnsi="Arial"/>
          <w:b w:val="false"/>
          <w:bCs w:val="false"/>
          <w:color w:val="222222"/>
          <w:sz w:val="22"/>
          <w:szCs w:val="22"/>
        </w:rPr>
        <w:t xml:space="preserve">Every assignment follows the same rhythm: posted Monday morning, due Friday 8:00 PM. Kids complete during the 4:45–6:15 PM Academy Block Mon–Fri.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760"/>
        <w:gridCol w:w="1760"/>
        <w:gridCol w:w="920"/>
      </w:tblGrid>
      <w:tr>
        <w:trPr>
          <w:tblHeader/>
        </w:trPr>
        <w:tc>
          <w:tcPr>
            <w:tcW w:type="dxa" w:w="140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
            </w:r>
          </w:p>
        </w:tc>
        <w:tc>
          <w:tcPr>
            <w:tcW w:type="dxa" w:w="176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Mon</w:t>
            </w:r>
          </w:p>
        </w:tc>
        <w:tc>
          <w:tcPr>
            <w:tcW w:type="dxa" w:w="176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Tue</w:t>
            </w:r>
          </w:p>
        </w:tc>
        <w:tc>
          <w:tcPr>
            <w:tcW w:type="dxa" w:w="176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Wed</w:t>
            </w:r>
          </w:p>
        </w:tc>
        <w:tc>
          <w:tcPr>
            <w:tcW w:type="dxa" w:w="176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Thu</w:t>
            </w:r>
          </w:p>
        </w:tc>
        <w:tc>
          <w:tcPr>
            <w:tcW w:type="dxa" w:w="920"/>
            <w:tcBorders>
              <w:top w:val="single" w:color="CCCCCC" w:sz="1"/>
              <w:left w:val="single" w:color="CCCCCC" w:sz="1"/>
              <w:bottom w:val="single" w:color="CCCCCC" w:sz="1"/>
              <w:right w:val="single" w:color="CCCCCC" w:sz="1"/>
            </w:tcBorders>
            <w:shd w:fill="1A56A6" w:val="clear"/>
            <w:tcMar>
              <w:top w:type="dxa" w:w="80"/>
              <w:left w:type="dxa" w:w="80"/>
              <w:bottom w:type="dxa" w:w="80"/>
              <w:right w:type="dxa" w:w="80"/>
            </w:tcMar>
          </w:tcPr>
          <w:p>
            <w:pPr>
              <w:spacing w:after="0"/>
              <w:jc w:val="center"/>
            </w:pPr>
            <w:r>
              <w:rPr>
                <w:rFonts w:ascii="Arial" w:cs="Arial" w:eastAsia="Arial" w:hAnsi="Arial"/>
                <w:b/>
                <w:bCs/>
                <w:color w:val="FFFFFF"/>
                <w:sz w:val="18"/>
                <w:szCs w:val="18"/>
              </w:rPr>
              <w:t xml:space="preserve">Fri</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80"/>
              <w:bottom w:type="dxa" w:w="60"/>
              <w:right w:type="dxa" w:w="80"/>
            </w:tcMar>
          </w:tcPr>
          <w:p>
            <w:pPr>
              <w:spacing w:after="0"/>
              <w:jc w:val="left"/>
            </w:pPr>
            <w:r>
              <w:rPr>
                <w:rFonts w:ascii="Arial" w:cs="Arial" w:eastAsia="Arial" w:hAnsi="Arial"/>
                <w:b/>
                <w:bCs/>
                <w:color w:val="1A3A6B"/>
                <w:sz w:val="17"/>
                <w:szCs w:val="17"/>
              </w:rPr>
              <w:t xml:space="preserve">IXL Math</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1A56A6"/>
                <w:sz w:val="17"/>
                <w:szCs w:val="17"/>
              </w:rPr>
              <w:t xml:space="preserve">Assigned (post Mon 7am)</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Work target skill</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Work target skill</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Review weak strand</w:t>
            </w:r>
          </w:p>
        </w:tc>
        <w:tc>
          <w:tcPr>
            <w:tcW w:type="dxa" w:w="92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Log SmartScore</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80"/>
              <w:bottom w:type="dxa" w:w="60"/>
              <w:right w:type="dxa" w:w="80"/>
            </w:tcMar>
          </w:tcPr>
          <w:p>
            <w:pPr>
              <w:spacing w:after="0"/>
              <w:jc w:val="left"/>
            </w:pPr>
            <w:r>
              <w:rPr>
                <w:rFonts w:ascii="Arial" w:cs="Arial" w:eastAsia="Arial" w:hAnsi="Arial"/>
                <w:b/>
                <w:bCs/>
                <w:color w:val="1A3A6B"/>
                <w:sz w:val="17"/>
                <w:szCs w:val="17"/>
              </w:rPr>
              <w:t xml:space="preserve">IXL LA</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1A56A6"/>
                <w:sz w:val="17"/>
                <w:szCs w:val="17"/>
              </w:rPr>
              <w:t xml:space="preserve">Assigned (post Mon 7am)</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Work target skill</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Claude tutor session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Work target skill</w:t>
            </w:r>
          </w:p>
        </w:tc>
        <w:tc>
          <w:tcPr>
            <w:tcW w:type="dxa" w:w="9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Log SmartScore</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80"/>
              <w:bottom w:type="dxa" w:w="60"/>
              <w:right w:type="dxa" w:w="80"/>
            </w:tcMar>
          </w:tcPr>
          <w:p>
            <w:pPr>
              <w:spacing w:after="0"/>
              <w:jc w:val="left"/>
            </w:pPr>
            <w:r>
              <w:rPr>
                <w:rFonts w:ascii="Arial" w:cs="Arial" w:eastAsia="Arial" w:hAnsi="Arial"/>
                <w:b/>
                <w:bCs/>
                <w:color w:val="1A3A6B"/>
                <w:sz w:val="17"/>
                <w:szCs w:val="17"/>
              </w:rPr>
              <w:t xml:space="preserve">Writing</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Prompt given</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Draft writing</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Claude critique</w:t>
            </w:r>
          </w:p>
        </w:tc>
        <w:tc>
          <w:tcPr>
            <w:tcW w:type="dxa" w:w="176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Revise</w:t>
            </w:r>
          </w:p>
        </w:tc>
        <w:tc>
          <w:tcPr>
            <w:tcW w:type="dxa" w:w="920"/>
            <w:tcBorders>
              <w:top w:val="single" w:color="CCCCCC" w:sz="1"/>
              <w:left w:val="single" w:color="CCCCCC" w:sz="1"/>
              <w:bottom w:val="single" w:color="CCCCCC" w:sz="1"/>
              <w:right w:val="single" w:color="CCCCCC" w:sz="1"/>
            </w:tcBorders>
            <w:shd w:fill="F8FA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Submit</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80"/>
              <w:bottom w:type="dxa" w:w="60"/>
              <w:right w:type="dxa" w:w="80"/>
            </w:tcMar>
          </w:tcPr>
          <w:p>
            <w:pPr>
              <w:spacing w:after="0"/>
              <w:jc w:val="left"/>
            </w:pPr>
            <w:r>
              <w:rPr>
                <w:rFonts w:ascii="Arial" w:cs="Arial" w:eastAsia="Arial" w:hAnsi="Arial"/>
                <w:b/>
                <w:bCs/>
                <w:color w:val="1A3A6B"/>
                <w:sz w:val="17"/>
                <w:szCs w:val="17"/>
              </w:rPr>
              <w:t xml:space="preserve">Progress Log</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jc w:val="center"/>
            </w:pPr>
            <w:r>
              <w:rPr>
                <w:rFonts w:ascii="Arial" w:cs="Arial" w:eastAsia="Arial" w:hAnsi="Arial"/>
                <w:b w:val="false"/>
                <w:bCs w:val="false"/>
                <w:color w:val="333333"/>
                <w:sz w:val="17"/>
                <w:szCs w:val="17"/>
              </w:rPr>
              <w:t xml:space="preserve">Self-report Fri</w:t>
            </w:r>
          </w:p>
        </w:tc>
      </w:tr>
    </w:tbl>
    <w:p>
      <w:pPr>
        <w:spacing w:after="200"/>
      </w:pPr>
      <w:r>
        <w:t xml:space="preserve"/>
      </w:r>
    </w:p>
    <w:p>
      <w:r>
        <w:br w:type="page"/>
      </w:r>
    </w:p>
    <w:p>
      <w:pPr>
        <w:pStyle w:val="Heading1"/>
        <w:pBdr>
          <w:bottom w:val="single" w:color="1A56A6" w:sz="6" w:space="4"/>
        </w:pBdr>
        <w:spacing w:after="160" w:before="360"/>
      </w:pPr>
      <w:r>
        <w:rPr>
          <w:rFonts w:ascii="Arial" w:cs="Arial" w:eastAsia="Arial" w:hAnsi="Arial"/>
          <w:b/>
          <w:bCs/>
          <w:color w:val="1A56A6"/>
          <w:sz w:val="28"/>
          <w:szCs w:val="28"/>
        </w:rPr>
        <w:t xml:space="preserve">Part 6: Week 1 Assignments (April 21–25, 2026)</w:t>
      </w:r>
    </w:p>
    <w:p>
      <w:pPr>
        <w:spacing w:after="120"/>
      </w:pPr>
      <w:r>
        <w:rPr>
          <w:rFonts w:ascii="Arial" w:cs="Arial" w:eastAsia="Arial" w:hAnsi="Arial"/>
          <w:b w:val="false"/>
          <w:bCs w:val="false"/>
          <w:color w:val="222222"/>
          <w:sz w:val="22"/>
          <w:szCs w:val="22"/>
        </w:rPr>
        <w:t xml:space="preserve">Copy and paste each assignment text directly into Google Classroom. Post Monday April 21 at 7:00 AM. Due Friday April 25 at 8:00 PM.</w:t>
      </w:r>
    </w:p>
    <w:p>
      <w:pPr>
        <w:spacing w:after="8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none"/>
              <w:right w:val="none"/>
            </w:tcBorders>
            <w:shd w:fill="1A56A6" w:val="clear"/>
            <w:tcMar>
              <w:top w:type="dxa" w:w="120"/>
              <w:left w:type="dxa" w:w="200"/>
              <w:bottom w:type="dxa" w:w="120"/>
              <w:right w:type="dxa" w:w="120"/>
            </w:tcMar>
          </w:tcPr>
          <w:p>
            <w:pPr>
              <w:spacing w:after="40"/>
            </w:pPr>
            <w:r>
              <w:rPr>
                <w:rFonts w:ascii="Arial" w:cs="Arial" w:eastAsia="Arial" w:hAnsi="Arial"/>
                <w:b/>
                <w:bCs/>
                <w:color w:val="FFFFFF"/>
                <w:sz w:val="32"/>
                <w:szCs w:val="32"/>
              </w:rPr>
              <w:t xml:space="preserve">Glory</w:t>
            </w:r>
          </w:p>
          <w:p>
            <w:pPr>
              <w:spacing w:after="0"/>
            </w:pPr>
            <w:r>
              <w:rPr>
                <w:rFonts w:ascii="Arial" w:cs="Arial" w:eastAsia="Arial" w:hAnsi="Arial"/>
                <w:color w:val="DDEEFF"/>
                <w:sz w:val="20"/>
                <w:szCs w:val="20"/>
              </w:rPr>
              <w:t xml:space="preserve">Grade 7  ·  Metz Middle  ·  Integrated Programs (Gifted)</w:t>
            </w:r>
          </w:p>
        </w:tc>
        <w:tc>
          <w:tcPr>
            <w:tcW w:type="dxa" w:w="3360"/>
            <w:tcBorders>
              <w:top w:val="none"/>
              <w:left w:val="none"/>
              <w:bottom w:val="none"/>
              <w:right w:val="none"/>
            </w:tcBorders>
            <w:shd w:fill="1A56A6" w:val="clear"/>
            <w:tcMar>
              <w:top w:type="dxa" w:w="120"/>
              <w:left w:type="dxa" w:w="120"/>
              <w:bottom w:type="dxa" w:w="120"/>
              <w:right w:type="dxa" w:w="200"/>
            </w:tcMar>
            <w:vAlign w:val="center"/>
          </w:tcPr>
          <w:p>
            <w:pPr>
              <w:spacing w:after="40"/>
              <w:jc w:val="right"/>
            </w:pPr>
            <w:r>
              <w:rPr>
                <w:rFonts w:ascii="Arial" w:cs="Arial" w:eastAsia="Arial" w:hAnsi="Arial"/>
                <w:color w:val="DDEEFF"/>
                <w:sz w:val="18"/>
                <w:szCs w:val="18"/>
              </w:rPr>
              <w:t xml:space="preserve">Target by Jul 11</w:t>
            </w:r>
          </w:p>
          <w:p>
            <w:pPr>
              <w:spacing w:after="0"/>
              <w:jc w:val="right"/>
            </w:pPr>
            <w:r>
              <w:rPr>
                <w:rFonts w:ascii="Arial" w:cs="Arial" w:eastAsia="Arial" w:hAnsi="Arial"/>
                <w:b/>
                <w:bCs/>
                <w:color w:val="FFFFFF"/>
                <w:sz w:val="26"/>
                <w:szCs w:val="26"/>
              </w:rPr>
              <w:t xml:space="preserve">LA 550+ by Jul 11</w:t>
            </w:r>
          </w:p>
        </w:tc>
      </w:tr>
    </w:tbl>
    <w:p>
      <w:pPr>
        <w:spacing w:after="80"/>
      </w:pPr>
      <w:r>
        <w:t xml:space="preserve"/>
      </w:r>
    </w:p>
    <w:p>
      <w:pPr>
        <w:spacing w:after="80" w:before="200"/>
      </w:pPr>
      <w:r>
        <w:rPr>
          <w:rFonts w:ascii="Arial" w:cs="Arial" w:eastAsia="Arial" w:hAnsi="Arial"/>
          <w:b/>
          <w:bCs/>
          <w:color w:val="444444"/>
          <w:sz w:val="22"/>
          <w:szCs w:val="22"/>
        </w:rPr>
        <w:t xml:space="preserve">Assignment 1 of 3 — IXL Language Arts  (Topic: Language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Language Arts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Assignment</w:t>
            </w:r>
          </w:p>
          <w:p>
            <w:pPr>
              <w:spacing w:after="100"/>
            </w:pPr>
            <w:r>
              <w:rPr>
                <w:rFonts w:ascii="Arial" w:cs="Arial" w:eastAsia="Arial" w:hAnsi="Arial"/>
                <w:b w:val="false"/>
                <w:bCs w:val="false"/>
                <w:i w:val="false"/>
                <w:iCs w:val="false"/>
                <w:color w:val="222222"/>
                <w:sz w:val="19"/>
                <w:szCs w:val="19"/>
              </w:rPr>
              <w:t xml:space="preserve">Complete both IXL skills below during your Academy Block this week. Reach a SmartScore of 70 or higher on each skill before Friday.</w:t>
            </w:r>
          </w:p>
          <w:p>
            <w:pPr>
              <w:spacing w:after="40"/>
            </w:pPr>
            <w:r>
              <w:rPr>
                <w:rFonts w:ascii="Arial" w:cs="Arial" w:eastAsia="Arial" w:hAnsi="Arial"/>
                <w:b/>
                <w:bCs/>
                <w:i w:val="false"/>
                <w:iCs w:val="false"/>
                <w:color w:val="222222"/>
                <w:sz w:val="20"/>
                <w:szCs w:val="20"/>
              </w:rPr>
              <w:t xml:space="preserve">Skill 1: Positive and negative connotation  ·  IXL Code: NLB</w:t>
            </w:r>
          </w:p>
          <w:p>
            <w:pPr>
              <w:spacing w:after="100"/>
            </w:pPr>
            <w:r>
              <w:rPr>
                <w:rFonts w:ascii="Arial" w:cs="Arial" w:eastAsia="Arial" w:hAnsi="Arial"/>
                <w:b w:val="false"/>
                <w:bCs w:val="false"/>
                <w:i w:val="false"/>
                <w:iCs w:val="false"/>
                <w:color w:val="222222"/>
                <w:sz w:val="19"/>
                <w:szCs w:val="19"/>
              </w:rPr>
              <w:t xml:space="preserve">Words carry emotional weight beyond their dictionary meaning. 'Thrifty' and 'cheap' both mean spending little money — but one feels like a compliment and one feels like an insult. Work through all the problems until your SmartScore reaches 70+.</w:t>
            </w:r>
          </w:p>
          <w:p>
            <w:pPr>
              <w:spacing w:after="40"/>
            </w:pPr>
            <w:r>
              <w:rPr>
                <w:rFonts w:ascii="Arial" w:cs="Arial" w:eastAsia="Arial" w:hAnsi="Arial"/>
                <w:b/>
                <w:bCs/>
                <w:i w:val="false"/>
                <w:iCs w:val="false"/>
                <w:color w:val="222222"/>
                <w:sz w:val="20"/>
                <w:szCs w:val="20"/>
              </w:rPr>
              <w:t xml:space="preserve">Skill 2: Subordinating conjunctions  ·  IXL Code: QWF</w:t>
            </w:r>
          </w:p>
          <w:p>
            <w:pPr>
              <w:spacing w:after="100"/>
            </w:pPr>
            <w:r>
              <w:rPr>
                <w:rFonts w:ascii="Arial" w:cs="Arial" w:eastAsia="Arial" w:hAnsi="Arial"/>
                <w:b w:val="false"/>
                <w:bCs w:val="false"/>
                <w:i w:val="false"/>
                <w:iCs w:val="false"/>
                <w:color w:val="222222"/>
                <w:sz w:val="19"/>
                <w:szCs w:val="19"/>
              </w:rPr>
              <w:t xml:space="preserve">Subordinating conjunctions (although, because, since, while, unless) connect two ideas and show how one depends on the other. Work through all problems until your SmartScore reaches 70+.</w:t>
            </w:r>
          </w:p>
          <w:p>
            <w:pPr>
              <w:spacing w:after="40"/>
            </w:pPr>
            <w:r>
              <w:rPr>
                <w:rFonts w:ascii="Arial" w:cs="Arial" w:eastAsia="Arial" w:hAnsi="Arial"/>
                <w:b/>
                <w:bCs/>
                <w:i w:val="false"/>
                <w:iCs w:val="false"/>
                <w:color w:val="222222"/>
                <w:sz w:val="20"/>
                <w:szCs w:val="20"/>
              </w:rPr>
              <w:t xml:space="preserve">How to submit:</w:t>
            </w:r>
          </w:p>
          <w:p>
            <w:pPr>
              <w:spacing w:after="40"/>
            </w:pPr>
            <w:r>
              <w:rPr>
                <w:rFonts w:ascii="Arial" w:cs="Arial" w:eastAsia="Arial" w:hAnsi="Arial"/>
                <w:b w:val="false"/>
                <w:bCs w:val="false"/>
                <w:i w:val="false"/>
                <w:iCs w:val="false"/>
                <w:color w:val="222222"/>
                <w:sz w:val="19"/>
                <w:szCs w:val="19"/>
              </w:rPr>
              <w:t xml:space="preserve">1. Screenshot your SmartScore for both skills on Friday.</w:t>
            </w:r>
          </w:p>
          <w:p>
            <w:pPr>
              <w:spacing w:after="40"/>
            </w:pPr>
            <w:r>
              <w:rPr>
                <w:rFonts w:ascii="Arial" w:cs="Arial" w:eastAsia="Arial" w:hAnsi="Arial"/>
                <w:b w:val="false"/>
                <w:bCs w:val="false"/>
                <w:i w:val="false"/>
                <w:iCs w:val="false"/>
                <w:color w:val="222222"/>
                <w:sz w:val="19"/>
                <w:szCs w:val="19"/>
              </w:rPr>
              <w:t xml:space="preserve">2. Paste both screenshots into a Google Doc and attach it here.</w:t>
            </w:r>
          </w:p>
          <w:p>
            <w:pPr>
              <w:spacing w:after="60"/>
            </w:pPr>
            <w:r>
              <w:rPr>
                <w:rFonts w:ascii="Arial" w:cs="Arial" w:eastAsia="Arial" w:hAnsi="Arial"/>
                <w:b w:val="false"/>
                <w:bCs w:val="false"/>
                <w:i w:val="false"/>
                <w:iCs w:val="false"/>
                <w:color w:val="222222"/>
                <w:sz w:val="19"/>
                <w:szCs w:val="19"/>
              </w:rPr>
              <w:t xml:space="preserve">3. Record your scores in the Academy Dashboard Google Sheet.</w:t>
            </w:r>
          </w:p>
          <w:p>
            <w:pPr>
              <w:spacing w:after="80"/>
            </w:pPr>
            <w:r>
              <w:rPr>
                <w:rFonts w:ascii="Arial" w:cs="Arial" w:eastAsia="Arial" w:hAnsi="Arial"/>
                <w:b w:val="false"/>
                <w:bCs w:val="false"/>
                <w:i/>
                <w:iCs/>
                <w:color w:val="666666"/>
                <w:sz w:val="18"/>
                <w:szCs w:val="18"/>
              </w:rPr>
              <w:t xml:space="preserve">Target SmartScore this week: 70+ on both NLB and QWF  ·  Baseline LA: 400  ·  Week 1 target: LA 410</w:t>
            </w:r>
          </w:p>
        </w:tc>
      </w:tr>
    </w:tbl>
    <w:p>
      <w:pPr>
        <w:spacing w:after="120"/>
      </w:pPr>
      <w:r>
        <w:t xml:space="preserve"/>
      </w:r>
    </w:p>
    <w:p>
      <w:pPr>
        <w:spacing w:after="80" w:before="200"/>
      </w:pPr>
      <w:r>
        <w:rPr>
          <w:rFonts w:ascii="Arial" w:cs="Arial" w:eastAsia="Arial" w:hAnsi="Arial"/>
          <w:b/>
          <w:bCs/>
          <w:color w:val="444444"/>
          <w:sz w:val="22"/>
          <w:szCs w:val="22"/>
        </w:rPr>
        <w:t xml:space="preserve">Assignment 2 of 3 — Writing &amp; Critical Thinking  (Topic: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Writing Task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Prompt</w:t>
            </w:r>
          </w:p>
          <w:p>
            <w:pPr>
              <w:spacing w:after="100"/>
            </w:pPr>
            <w:r>
              <w:rPr>
                <w:rFonts w:ascii="Arial" w:cs="Arial" w:eastAsia="Arial" w:hAnsi="Arial"/>
                <w:b w:val="false"/>
                <w:bCs w:val="false"/>
                <w:i w:val="false"/>
                <w:iCs w:val="false"/>
                <w:color w:val="222222"/>
                <w:sz w:val="19"/>
                <w:szCs w:val="19"/>
              </w:rPr>
              <w:t xml:space="preserve">Choose ONE of the words below. Write two sentences about it — one sentence using the word with a POSITIVE connotation, and one sentence using the word with a NEGATIVE connotation. Then write a short paragraph (4–6 sentences) explaining how the same word can make a reader feel very different things depending on how it is used. Use at least one subordinating conjunction (although / because / since / while / unless) in your paragraph.</w:t>
            </w:r>
          </w:p>
          <w:p>
            <w:pPr>
              <w:spacing w:after="100"/>
            </w:pPr>
            <w:r>
              <w:rPr>
                <w:rFonts w:ascii="Arial" w:cs="Arial" w:eastAsia="Arial" w:hAnsi="Arial"/>
                <w:b/>
                <w:bCs/>
                <w:i w:val="false"/>
                <w:iCs w:val="false"/>
                <w:color w:val="222222"/>
                <w:sz w:val="20"/>
                <w:szCs w:val="20"/>
              </w:rPr>
              <w:t xml:space="preserve">Words to choose from: bold, cheap, determined, proud, rigid</w:t>
            </w:r>
          </w:p>
          <w:p>
            <w:pPr>
              <w:spacing w:after="40"/>
            </w:pPr>
            <w:r>
              <w:rPr>
                <w:rFonts w:ascii="Arial" w:cs="Arial" w:eastAsia="Arial" w:hAnsi="Arial"/>
                <w:b/>
                <w:bCs/>
                <w:i w:val="false"/>
                <w:iCs w:val="false"/>
                <w:color w:val="222222"/>
                <w:sz w:val="20"/>
                <w:szCs w:val="20"/>
              </w:rPr>
              <w:t xml:space="preserve">Requirements:</w:t>
            </w:r>
          </w:p>
          <w:p>
            <w:pPr>
              <w:spacing w:after="30"/>
            </w:pPr>
            <w:r>
              <w:rPr>
                <w:rFonts w:ascii="Arial" w:cs="Arial" w:eastAsia="Arial" w:hAnsi="Arial"/>
                <w:b w:val="false"/>
                <w:bCs w:val="false"/>
                <w:i w:val="false"/>
                <w:iCs w:val="false"/>
                <w:color w:val="222222"/>
                <w:sz w:val="19"/>
                <w:szCs w:val="19"/>
              </w:rPr>
              <w:t xml:space="preserve">— 2 sentences showing the word with different connotations</w:t>
            </w:r>
          </w:p>
          <w:p>
            <w:pPr>
              <w:spacing w:after="30"/>
            </w:pPr>
            <w:r>
              <w:rPr>
                <w:rFonts w:ascii="Arial" w:cs="Arial" w:eastAsia="Arial" w:hAnsi="Arial"/>
                <w:b w:val="false"/>
                <w:bCs w:val="false"/>
                <w:i w:val="false"/>
                <w:iCs w:val="false"/>
                <w:color w:val="222222"/>
                <w:sz w:val="19"/>
                <w:szCs w:val="19"/>
              </w:rPr>
              <w:t xml:space="preserve">— 1 paragraph (4–6 sentences) of analysis</w:t>
            </w:r>
          </w:p>
          <w:p>
            <w:pPr>
              <w:spacing w:after="30"/>
            </w:pPr>
            <w:r>
              <w:rPr>
                <w:rFonts w:ascii="Arial" w:cs="Arial" w:eastAsia="Arial" w:hAnsi="Arial"/>
                <w:b w:val="false"/>
                <w:bCs w:val="false"/>
                <w:i w:val="false"/>
                <w:iCs w:val="false"/>
                <w:color w:val="222222"/>
                <w:sz w:val="19"/>
                <w:szCs w:val="19"/>
              </w:rPr>
              <w:t xml:space="preserve">— At least 1 subordinating conjunction used correctly</w:t>
            </w:r>
          </w:p>
          <w:p>
            <w:pPr>
              <w:spacing w:after="80"/>
            </w:pPr>
            <w:r>
              <w:rPr>
                <w:rFonts w:ascii="Arial" w:cs="Arial" w:eastAsia="Arial" w:hAnsi="Arial"/>
                <w:b w:val="false"/>
                <w:bCs w:val="false"/>
                <w:i w:val="false"/>
                <w:iCs w:val="false"/>
                <w:color w:val="222222"/>
                <w:sz w:val="19"/>
                <w:szCs w:val="19"/>
              </w:rPr>
              <w:t xml:space="preserve">— Minimum 80 words</w:t>
            </w:r>
          </w:p>
          <w:p>
            <w:pPr>
              <w:spacing w:after="80"/>
            </w:pPr>
            <w:r>
              <w:rPr>
                <w:rFonts w:ascii="Arial" w:cs="Arial" w:eastAsia="Arial" w:hAnsi="Arial"/>
                <w:b w:val="false"/>
                <w:bCs w:val="false"/>
                <w:i/>
                <w:iCs/>
                <w:color w:val="666666"/>
                <w:sz w:val="18"/>
                <w:szCs w:val="18"/>
              </w:rPr>
              <w:t xml:space="preserve">After you submit, Claude will critique your writing in 3 lines: logic, clarity, one specific improvement.</w:t>
            </w:r>
          </w:p>
        </w:tc>
      </w:tr>
    </w:tbl>
    <w:p>
      <w:pPr>
        <w:spacing w:after="120"/>
      </w:pPr>
      <w:r>
        <w:t xml:space="preserve"/>
      </w:r>
    </w:p>
    <w:p>
      <w:pPr>
        <w:spacing w:after="80" w:before="200"/>
      </w:pPr>
      <w:r>
        <w:rPr>
          <w:rFonts w:ascii="Arial" w:cs="Arial" w:eastAsia="Arial" w:hAnsi="Arial"/>
          <w:b/>
          <w:bCs/>
          <w:color w:val="444444"/>
          <w:sz w:val="22"/>
          <w:szCs w:val="22"/>
        </w:rPr>
        <w:t xml:space="preserve">Assignment 3 of 3 — IXL Math Maintenance  (Topic: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Math — Week 1 Maintenance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100"/>
            </w:pPr>
            <w:r>
              <w:rPr>
                <w:rFonts w:ascii="Arial" w:cs="Arial" w:eastAsia="Arial" w:hAnsi="Arial"/>
                <w:b w:val="false"/>
                <w:bCs w:val="false"/>
                <w:i w:val="false"/>
                <w:iCs w:val="false"/>
                <w:color w:val="222222"/>
                <w:sz w:val="19"/>
                <w:szCs w:val="19"/>
              </w:rPr>
              <w:t xml:space="preserve">Your math is strong (SmartScore 750). This week maintain your Numbers &amp; Operations strand by completing:</w:t>
            </w:r>
          </w:p>
          <w:p>
            <w:pPr>
              <w:spacing w:after="60"/>
            </w:pPr>
            <w:r>
              <w:rPr>
                <w:rFonts w:ascii="Arial" w:cs="Arial" w:eastAsia="Arial" w:hAnsi="Arial"/>
                <w:b/>
                <w:bCs/>
                <w:i w:val="false"/>
                <w:iCs w:val="false"/>
                <w:color w:val="222222"/>
                <w:sz w:val="20"/>
                <w:szCs w:val="20"/>
              </w:rPr>
              <w:t xml:space="preserve">Skill: Count money up to $5  ·  IXL Code: 3R8  (Measurement gap — bring to 70+)</w:t>
            </w:r>
          </w:p>
          <w:p>
            <w:pPr>
              <w:spacing w:after="80"/>
            </w:pPr>
            <w:r>
              <w:rPr>
                <w:rFonts w:ascii="Arial" w:cs="Arial" w:eastAsia="Arial" w:hAnsi="Arial"/>
                <w:b w:val="false"/>
                <w:bCs w:val="false"/>
                <w:i w:val="false"/>
                <w:iCs w:val="false"/>
                <w:color w:val="222222"/>
                <w:sz w:val="19"/>
                <w:szCs w:val="19"/>
              </w:rPr>
              <w:t xml:space="preserve">This fills your Measurement strand gap identified in your April diagnostic. Submit a screenshot of your SmartScore by Friday.</w:t>
            </w:r>
          </w:p>
          <w:p>
            <w:pPr>
              <w:spacing w:after="80"/>
            </w:pPr>
            <w:r>
              <w:rPr>
                <w:rFonts w:ascii="Arial" w:cs="Arial" w:eastAsia="Arial" w:hAnsi="Arial"/>
                <w:b w:val="false"/>
                <w:bCs w:val="false"/>
                <w:i/>
                <w:iCs/>
                <w:color w:val="666666"/>
                <w:sz w:val="18"/>
                <w:szCs w:val="18"/>
              </w:rPr>
              <w:t xml:space="preserve">Baseline Math: 750  ·  Measurement strand: 390  ·  Target this week: 400+</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none"/>
              <w:right w:val="none"/>
            </w:tcBorders>
            <w:shd w:fill="D97706" w:val="clear"/>
            <w:tcMar>
              <w:top w:type="dxa" w:w="120"/>
              <w:left w:type="dxa" w:w="200"/>
              <w:bottom w:type="dxa" w:w="120"/>
              <w:right w:type="dxa" w:w="120"/>
            </w:tcMar>
          </w:tcPr>
          <w:p>
            <w:pPr>
              <w:spacing w:after="40"/>
            </w:pPr>
            <w:r>
              <w:rPr>
                <w:rFonts w:ascii="Arial" w:cs="Arial" w:eastAsia="Arial" w:hAnsi="Arial"/>
                <w:b/>
                <w:bCs/>
                <w:color w:val="FFFFFF"/>
                <w:sz w:val="32"/>
                <w:szCs w:val="32"/>
              </w:rPr>
              <w:t xml:space="preserve">Kendra</w:t>
            </w:r>
          </w:p>
          <w:p>
            <w:pPr>
              <w:spacing w:after="0"/>
            </w:pPr>
            <w:r>
              <w:rPr>
                <w:rFonts w:ascii="Arial" w:cs="Arial" w:eastAsia="Arial" w:hAnsi="Arial"/>
                <w:color w:val="DDEEFF"/>
                <w:sz w:val="20"/>
                <w:szCs w:val="20"/>
              </w:rPr>
              <w:t xml:space="preserve">Grade 6  ·  Baldwin Elementary</w:t>
            </w:r>
          </w:p>
        </w:tc>
        <w:tc>
          <w:tcPr>
            <w:tcW w:type="dxa" w:w="3360"/>
            <w:tcBorders>
              <w:top w:val="none"/>
              <w:left w:val="none"/>
              <w:bottom w:val="none"/>
              <w:right w:val="none"/>
            </w:tcBorders>
            <w:shd w:fill="D97706" w:val="clear"/>
            <w:tcMar>
              <w:top w:type="dxa" w:w="120"/>
              <w:left w:type="dxa" w:w="120"/>
              <w:bottom w:type="dxa" w:w="120"/>
              <w:right w:type="dxa" w:w="200"/>
            </w:tcMar>
            <w:vAlign w:val="center"/>
          </w:tcPr>
          <w:p>
            <w:pPr>
              <w:spacing w:after="40"/>
              <w:jc w:val="right"/>
            </w:pPr>
            <w:r>
              <w:rPr>
                <w:rFonts w:ascii="Arial" w:cs="Arial" w:eastAsia="Arial" w:hAnsi="Arial"/>
                <w:color w:val="DDEEFF"/>
                <w:sz w:val="18"/>
                <w:szCs w:val="18"/>
              </w:rPr>
              <w:t xml:space="preserve">Target by Jul 11</w:t>
            </w:r>
          </w:p>
          <w:p>
            <w:pPr>
              <w:spacing w:after="0"/>
              <w:jc w:val="right"/>
            </w:pPr>
            <w:r>
              <w:rPr>
                <w:rFonts w:ascii="Arial" w:cs="Arial" w:eastAsia="Arial" w:hAnsi="Arial"/>
                <w:b/>
                <w:bCs/>
                <w:color w:val="FFFFFF"/>
                <w:sz w:val="26"/>
                <w:szCs w:val="26"/>
              </w:rPr>
              <w:t xml:space="preserve">LA 450+ by Jul 11</w:t>
            </w:r>
          </w:p>
        </w:tc>
      </w:tr>
    </w:tbl>
    <w:p>
      <w:pPr>
        <w:spacing w:after="80"/>
      </w:pPr>
      <w:r>
        <w:t xml:space="preserve"/>
      </w:r>
    </w:p>
    <w:p>
      <w:pPr>
        <w:spacing w:after="80" w:before="200"/>
      </w:pPr>
      <w:r>
        <w:rPr>
          <w:rFonts w:ascii="Arial" w:cs="Arial" w:eastAsia="Arial" w:hAnsi="Arial"/>
          <w:b/>
          <w:bCs/>
          <w:color w:val="444444"/>
          <w:sz w:val="22"/>
          <w:szCs w:val="22"/>
        </w:rPr>
        <w:t xml:space="preserve">Assignment 1 of 3 — IXL Language Arts  (Topic: Language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9770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Language Arts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Assignment</w:t>
            </w:r>
          </w:p>
          <w:p>
            <w:pPr>
              <w:spacing w:after="100"/>
            </w:pPr>
            <w:r>
              <w:rPr>
                <w:rFonts w:ascii="Arial" w:cs="Arial" w:eastAsia="Arial" w:hAnsi="Arial"/>
                <w:b w:val="false"/>
                <w:bCs w:val="false"/>
                <w:i w:val="false"/>
                <w:iCs w:val="false"/>
                <w:color w:val="222222"/>
                <w:sz w:val="19"/>
                <w:szCs w:val="19"/>
              </w:rPr>
              <w:t xml:space="preserve">Complete both IXL skills this week during your Academy Block. Reach SmartScore 70+ on each.</w:t>
            </w:r>
          </w:p>
          <w:p>
            <w:pPr>
              <w:spacing w:after="40"/>
            </w:pPr>
            <w:r>
              <w:rPr>
                <w:rFonts w:ascii="Arial" w:cs="Arial" w:eastAsia="Arial" w:hAnsi="Arial"/>
                <w:b/>
                <w:bCs/>
                <w:i w:val="false"/>
                <w:iCs w:val="false"/>
                <w:color w:val="222222"/>
                <w:sz w:val="20"/>
                <w:szCs w:val="20"/>
              </w:rPr>
              <w:t xml:space="preserve">Skill 1: Complete the opinion passage with an example  ·  IXL Code: GF5</w:t>
            </w:r>
          </w:p>
          <w:p>
            <w:pPr>
              <w:spacing w:after="100"/>
            </w:pPr>
            <w:r>
              <w:rPr>
                <w:rFonts w:ascii="Arial" w:cs="Arial" w:eastAsia="Arial" w:hAnsi="Arial"/>
                <w:b w:val="false"/>
                <w:bCs w:val="false"/>
                <w:i w:val="false"/>
                <w:iCs w:val="false"/>
                <w:color w:val="222222"/>
                <w:sz w:val="19"/>
                <w:szCs w:val="19"/>
              </w:rPr>
              <w:t xml:space="preserve">Good opinion writing doesn't just state what you think — it gives an example that proves your point. This skill teaches you to choose the right example to complete an opinion paragraph. Work until SmartScore is 70+.</w:t>
            </w:r>
          </w:p>
          <w:p>
            <w:pPr>
              <w:spacing w:after="40"/>
            </w:pPr>
            <w:r>
              <w:rPr>
                <w:rFonts w:ascii="Arial" w:cs="Arial" w:eastAsia="Arial" w:hAnsi="Arial"/>
                <w:b/>
                <w:bCs/>
                <w:i w:val="false"/>
                <w:iCs w:val="false"/>
                <w:color w:val="222222"/>
                <w:sz w:val="20"/>
                <w:szCs w:val="20"/>
              </w:rPr>
              <w:t xml:space="preserve">Skill 2: Adverbs to compare  ·  IXL Code: 36M</w:t>
            </w:r>
          </w:p>
          <w:p>
            <w:pPr>
              <w:spacing w:after="100"/>
            </w:pPr>
            <w:r>
              <w:rPr>
                <w:rFonts w:ascii="Arial" w:cs="Arial" w:eastAsia="Arial" w:hAnsi="Arial"/>
                <w:b w:val="false"/>
                <w:bCs w:val="false"/>
                <w:i w:val="false"/>
                <w:iCs w:val="false"/>
                <w:color w:val="222222"/>
                <w:sz w:val="19"/>
                <w:szCs w:val="19"/>
              </w:rPr>
              <w:t xml:space="preserve">Adverbs like 'more carefully' or 'most quietly' make descriptions precise. This skill closes a Grammar gap from your April diagnostic. Work until SmartScore is 70+.</w:t>
            </w:r>
          </w:p>
          <w:p>
            <w:pPr>
              <w:spacing w:after="40"/>
            </w:pPr>
            <w:r>
              <w:rPr>
                <w:rFonts w:ascii="Arial" w:cs="Arial" w:eastAsia="Arial" w:hAnsi="Arial"/>
                <w:b/>
                <w:bCs/>
                <w:i w:val="false"/>
                <w:iCs w:val="false"/>
                <w:color w:val="222222"/>
                <w:sz w:val="20"/>
                <w:szCs w:val="20"/>
              </w:rPr>
              <w:t xml:space="preserve">How to submit:</w:t>
            </w:r>
          </w:p>
          <w:p>
            <w:pPr>
              <w:spacing w:after="40"/>
            </w:pPr>
            <w:r>
              <w:rPr>
                <w:rFonts w:ascii="Arial" w:cs="Arial" w:eastAsia="Arial" w:hAnsi="Arial"/>
                <w:b w:val="false"/>
                <w:bCs w:val="false"/>
                <w:i w:val="false"/>
                <w:iCs w:val="false"/>
                <w:color w:val="222222"/>
                <w:sz w:val="19"/>
                <w:szCs w:val="19"/>
              </w:rPr>
              <w:t xml:space="preserve">1. Screenshot SmartScores for GF5 and 36M on Friday.</w:t>
            </w:r>
          </w:p>
          <w:p>
            <w:pPr>
              <w:spacing w:after="40"/>
            </w:pPr>
            <w:r>
              <w:rPr>
                <w:rFonts w:ascii="Arial" w:cs="Arial" w:eastAsia="Arial" w:hAnsi="Arial"/>
                <w:b w:val="false"/>
                <w:bCs w:val="false"/>
                <w:i w:val="false"/>
                <w:iCs w:val="false"/>
                <w:color w:val="222222"/>
                <w:sz w:val="19"/>
                <w:szCs w:val="19"/>
              </w:rPr>
              <w:t xml:space="preserve">2. Attach screenshots in a Google Doc here.</w:t>
            </w:r>
          </w:p>
          <w:p>
            <w:pPr>
              <w:spacing w:after="60"/>
            </w:pPr>
            <w:r>
              <w:rPr>
                <w:rFonts w:ascii="Arial" w:cs="Arial" w:eastAsia="Arial" w:hAnsi="Arial"/>
                <w:b w:val="false"/>
                <w:bCs w:val="false"/>
                <w:i w:val="false"/>
                <w:iCs w:val="false"/>
                <w:color w:val="222222"/>
                <w:sz w:val="19"/>
                <w:szCs w:val="19"/>
              </w:rPr>
              <w:t xml:space="preserve">3. Log scores in the Academy Dashboard Google Sheet.</w:t>
            </w:r>
          </w:p>
          <w:p>
            <w:pPr>
              <w:spacing w:after="80"/>
            </w:pPr>
            <w:r>
              <w:rPr>
                <w:rFonts w:ascii="Arial" w:cs="Arial" w:eastAsia="Arial" w:hAnsi="Arial"/>
                <w:b w:val="false"/>
                <w:bCs w:val="false"/>
                <w:i/>
                <w:iCs/>
                <w:color w:val="666666"/>
                <w:sz w:val="18"/>
                <w:szCs w:val="18"/>
              </w:rPr>
              <w:t xml:space="preserve">Baseline LA: 330  ·  Target this week: LA 340  ·  Priority strand: Reading (290) — begins Week 2</w:t>
            </w:r>
          </w:p>
        </w:tc>
      </w:tr>
    </w:tbl>
    <w:p>
      <w:pPr>
        <w:spacing w:after="120"/>
      </w:pPr>
      <w:r>
        <w:t xml:space="preserve"/>
      </w:r>
    </w:p>
    <w:p>
      <w:pPr>
        <w:spacing w:after="80" w:before="200"/>
      </w:pPr>
      <w:r>
        <w:rPr>
          <w:rFonts w:ascii="Arial" w:cs="Arial" w:eastAsia="Arial" w:hAnsi="Arial"/>
          <w:b/>
          <w:bCs/>
          <w:color w:val="444444"/>
          <w:sz w:val="22"/>
          <w:szCs w:val="22"/>
        </w:rPr>
        <w:t xml:space="preserve">Assignment 2 of 3 — Writing &amp; Critical Thinking  (Topic: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9770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Writing Task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Prompt</w:t>
            </w:r>
          </w:p>
          <w:p>
            <w:pPr>
              <w:spacing w:after="100"/>
            </w:pPr>
            <w:r>
              <w:rPr>
                <w:rFonts w:ascii="Arial" w:cs="Arial" w:eastAsia="Arial" w:hAnsi="Arial"/>
                <w:b w:val="false"/>
                <w:bCs w:val="false"/>
                <w:i w:val="false"/>
                <w:iCs w:val="false"/>
                <w:color w:val="222222"/>
                <w:sz w:val="19"/>
                <w:szCs w:val="19"/>
              </w:rPr>
              <w:t xml:space="preserve">Should students be allowed to grade their own tests? Write one opinion paragraph with your answer. Your paragraph must include: (1) a topic sentence that states your opinion clearly, (2) three reasons that support your opinion, (3) one specific real-life example, and (4) a closing sentence.</w:t>
            </w:r>
          </w:p>
          <w:p>
            <w:pPr>
              <w:spacing w:after="40"/>
            </w:pPr>
            <w:r>
              <w:rPr>
                <w:rFonts w:ascii="Arial" w:cs="Arial" w:eastAsia="Arial" w:hAnsi="Arial"/>
                <w:b/>
                <w:bCs/>
                <w:i w:val="false"/>
                <w:iCs w:val="false"/>
                <w:color w:val="222222"/>
                <w:sz w:val="20"/>
                <w:szCs w:val="20"/>
              </w:rPr>
              <w:t xml:space="preserve">Requirements:</w:t>
            </w:r>
          </w:p>
          <w:p>
            <w:pPr>
              <w:spacing w:after="30"/>
            </w:pPr>
            <w:r>
              <w:rPr>
                <w:rFonts w:ascii="Arial" w:cs="Arial" w:eastAsia="Arial" w:hAnsi="Arial"/>
                <w:b w:val="false"/>
                <w:bCs w:val="false"/>
                <w:i w:val="false"/>
                <w:iCs w:val="false"/>
                <w:color w:val="222222"/>
                <w:sz w:val="19"/>
                <w:szCs w:val="19"/>
              </w:rPr>
              <w:t xml:space="preserve">— 1 topic sentence (your opinion)</w:t>
            </w:r>
          </w:p>
          <w:p>
            <w:pPr>
              <w:spacing w:after="30"/>
            </w:pPr>
            <w:r>
              <w:rPr>
                <w:rFonts w:ascii="Arial" w:cs="Arial" w:eastAsia="Arial" w:hAnsi="Arial"/>
                <w:b w:val="false"/>
                <w:bCs w:val="false"/>
                <w:i w:val="false"/>
                <w:iCs w:val="false"/>
                <w:color w:val="222222"/>
                <w:sz w:val="19"/>
                <w:szCs w:val="19"/>
              </w:rPr>
              <w:t xml:space="preserve">— 3 supporting reasons (one sentence each)</w:t>
            </w:r>
          </w:p>
          <w:p>
            <w:pPr>
              <w:spacing w:after="30"/>
            </w:pPr>
            <w:r>
              <w:rPr>
                <w:rFonts w:ascii="Arial" w:cs="Arial" w:eastAsia="Arial" w:hAnsi="Arial"/>
                <w:b w:val="false"/>
                <w:bCs w:val="false"/>
                <w:i w:val="false"/>
                <w:iCs w:val="false"/>
                <w:color w:val="222222"/>
                <w:sz w:val="19"/>
                <w:szCs w:val="19"/>
              </w:rPr>
              <w:t xml:space="preserve">— 1 real-life example</w:t>
            </w:r>
          </w:p>
          <w:p>
            <w:pPr>
              <w:spacing w:after="30"/>
            </w:pPr>
            <w:r>
              <w:rPr>
                <w:rFonts w:ascii="Arial" w:cs="Arial" w:eastAsia="Arial" w:hAnsi="Arial"/>
                <w:b w:val="false"/>
                <w:bCs w:val="false"/>
                <w:i w:val="false"/>
                <w:iCs w:val="false"/>
                <w:color w:val="222222"/>
                <w:sz w:val="19"/>
                <w:szCs w:val="19"/>
              </w:rPr>
              <w:t xml:space="preserve">— 1 closing sentence</w:t>
            </w:r>
          </w:p>
          <w:p>
            <w:pPr>
              <w:spacing w:after="80"/>
            </w:pPr>
            <w:r>
              <w:rPr>
                <w:rFonts w:ascii="Arial" w:cs="Arial" w:eastAsia="Arial" w:hAnsi="Arial"/>
                <w:b w:val="false"/>
                <w:bCs w:val="false"/>
                <w:i w:val="false"/>
                <w:iCs w:val="false"/>
                <w:color w:val="222222"/>
                <w:sz w:val="19"/>
                <w:szCs w:val="19"/>
              </w:rPr>
              <w:t xml:space="preserve">— Minimum 100 words</w:t>
            </w:r>
          </w:p>
          <w:p>
            <w:pPr>
              <w:spacing w:after="80"/>
            </w:pPr>
            <w:r>
              <w:rPr>
                <w:rFonts w:ascii="Arial" w:cs="Arial" w:eastAsia="Arial" w:hAnsi="Arial"/>
                <w:b w:val="false"/>
                <w:bCs w:val="false"/>
                <w:i/>
                <w:iCs/>
                <w:color w:val="666666"/>
                <w:sz w:val="18"/>
                <w:szCs w:val="18"/>
              </w:rPr>
              <w:t xml:space="preserve">After you submit, Claude will give feedback on your logic, clarity, and one improvement to make.</w:t>
            </w:r>
          </w:p>
        </w:tc>
      </w:tr>
    </w:tbl>
    <w:p>
      <w:pPr>
        <w:spacing w:after="120"/>
      </w:pPr>
      <w:r>
        <w:t xml:space="preserve"/>
      </w:r>
    </w:p>
    <w:p>
      <w:pPr>
        <w:spacing w:after="80" w:before="200"/>
      </w:pPr>
      <w:r>
        <w:rPr>
          <w:rFonts w:ascii="Arial" w:cs="Arial" w:eastAsia="Arial" w:hAnsi="Arial"/>
          <w:b/>
          <w:bCs/>
          <w:color w:val="444444"/>
          <w:sz w:val="22"/>
          <w:szCs w:val="22"/>
        </w:rPr>
        <w:t xml:space="preserve">Assignment 3 of 3 — IXL Math Maintenance  (Topic: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9770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Math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100"/>
            </w:pPr>
            <w:r>
              <w:rPr>
                <w:rFonts w:ascii="Arial" w:cs="Arial" w:eastAsia="Arial" w:hAnsi="Arial"/>
                <w:b w:val="false"/>
                <w:bCs w:val="false"/>
                <w:i w:val="false"/>
                <w:iCs w:val="false"/>
                <w:color w:val="222222"/>
                <w:sz w:val="19"/>
                <w:szCs w:val="19"/>
              </w:rPr>
              <w:t xml:space="preserve">Your math is strong (SmartScore 740). This week work on these two skills to maintain your algebra strand:</w:t>
            </w:r>
          </w:p>
          <w:p>
            <w:pPr>
              <w:spacing w:after="40"/>
            </w:pPr>
            <w:r>
              <w:rPr>
                <w:rFonts w:ascii="Arial" w:cs="Arial" w:eastAsia="Arial" w:hAnsi="Arial"/>
                <w:b/>
                <w:bCs/>
                <w:i w:val="false"/>
                <w:iCs w:val="false"/>
                <w:color w:val="222222"/>
                <w:sz w:val="20"/>
                <w:szCs w:val="20"/>
              </w:rPr>
              <w:t xml:space="preserve">Skill 1: Solve two-step equations  ·  IXL Code: QEB</w:t>
            </w:r>
          </w:p>
          <w:p>
            <w:pPr>
              <w:spacing w:after="60"/>
            </w:pPr>
            <w:r>
              <w:rPr>
                <w:rFonts w:ascii="Arial" w:cs="Arial" w:eastAsia="Arial" w:hAnsi="Arial"/>
                <w:b/>
                <w:bCs/>
                <w:i w:val="false"/>
                <w:iCs w:val="false"/>
                <w:color w:val="222222"/>
                <w:sz w:val="20"/>
                <w:szCs w:val="20"/>
              </w:rPr>
              <w:t xml:space="preserve">Skill 2: Metric unit of mass (Science crossover)  ·  IXL Code: PTF</w:t>
            </w:r>
          </w:p>
          <w:p>
            <w:pPr>
              <w:spacing w:after="80"/>
            </w:pPr>
            <w:r>
              <w:rPr>
                <w:rFonts w:ascii="Arial" w:cs="Arial" w:eastAsia="Arial" w:hAnsi="Arial"/>
                <w:b w:val="false"/>
                <w:bCs w:val="false"/>
                <w:i w:val="false"/>
                <w:iCs w:val="false"/>
                <w:color w:val="222222"/>
                <w:sz w:val="19"/>
                <w:szCs w:val="19"/>
              </w:rPr>
              <w:t xml:space="preserve">Reach SmartScore 70+ on both. Submit screenshots by Friday.</w:t>
            </w:r>
          </w:p>
          <w:p>
            <w:pPr>
              <w:spacing w:after="80"/>
            </w:pPr>
            <w:r>
              <w:rPr>
                <w:rFonts w:ascii="Arial" w:cs="Arial" w:eastAsia="Arial" w:hAnsi="Arial"/>
                <w:b w:val="false"/>
                <w:bCs w:val="false"/>
                <w:i/>
                <w:iCs/>
                <w:color w:val="666666"/>
                <w:sz w:val="18"/>
                <w:szCs w:val="18"/>
              </w:rPr>
              <w:t xml:space="preserve">Baseline Math: 740  ·  Measurement gap: 320  ·  Target: close to 360 by Week 3</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none"/>
              <w:right w:val="none"/>
            </w:tcBorders>
            <w:shd w:fill="16A34A" w:val="clear"/>
            <w:tcMar>
              <w:top w:type="dxa" w:w="120"/>
              <w:left w:type="dxa" w:w="200"/>
              <w:bottom w:type="dxa" w:w="120"/>
              <w:right w:type="dxa" w:w="120"/>
            </w:tcMar>
          </w:tcPr>
          <w:p>
            <w:pPr>
              <w:spacing w:after="40"/>
            </w:pPr>
            <w:r>
              <w:rPr>
                <w:rFonts w:ascii="Arial" w:cs="Arial" w:eastAsia="Arial" w:hAnsi="Arial"/>
                <w:b/>
                <w:bCs/>
                <w:color w:val="FFFFFF"/>
                <w:sz w:val="32"/>
                <w:szCs w:val="32"/>
              </w:rPr>
              <w:t xml:space="preserve">Grace</w:t>
            </w:r>
          </w:p>
          <w:p>
            <w:pPr>
              <w:spacing w:after="0"/>
            </w:pPr>
            <w:r>
              <w:rPr>
                <w:rFonts w:ascii="Arial" w:cs="Arial" w:eastAsia="Arial" w:hAnsi="Arial"/>
                <w:color w:val="DDEEFF"/>
                <w:sz w:val="20"/>
                <w:szCs w:val="20"/>
              </w:rPr>
              <w:t xml:space="preserve">Grade 4  ·  Baldwin Elementary</w:t>
            </w:r>
          </w:p>
        </w:tc>
        <w:tc>
          <w:tcPr>
            <w:tcW w:type="dxa" w:w="3360"/>
            <w:tcBorders>
              <w:top w:val="none"/>
              <w:left w:val="none"/>
              <w:bottom w:val="none"/>
              <w:right w:val="none"/>
            </w:tcBorders>
            <w:shd w:fill="16A34A" w:val="clear"/>
            <w:tcMar>
              <w:top w:type="dxa" w:w="120"/>
              <w:left w:type="dxa" w:w="120"/>
              <w:bottom w:type="dxa" w:w="120"/>
              <w:right w:type="dxa" w:w="200"/>
            </w:tcMar>
            <w:vAlign w:val="center"/>
          </w:tcPr>
          <w:p>
            <w:pPr>
              <w:spacing w:after="40"/>
              <w:jc w:val="right"/>
            </w:pPr>
            <w:r>
              <w:rPr>
                <w:rFonts w:ascii="Arial" w:cs="Arial" w:eastAsia="Arial" w:hAnsi="Arial"/>
                <w:color w:val="DDEEFF"/>
                <w:sz w:val="18"/>
                <w:szCs w:val="18"/>
              </w:rPr>
              <w:t xml:space="preserve">Target by Jul 11</w:t>
            </w:r>
          </w:p>
          <w:p>
            <w:pPr>
              <w:spacing w:after="0"/>
              <w:jc w:val="right"/>
            </w:pPr>
            <w:r>
              <w:rPr>
                <w:rFonts w:ascii="Arial" w:cs="Arial" w:eastAsia="Arial" w:hAnsi="Arial"/>
                <w:b/>
                <w:bCs/>
                <w:color w:val="FFFFFF"/>
                <w:sz w:val="26"/>
                <w:szCs w:val="26"/>
              </w:rPr>
              <w:t xml:space="preserve">LA 420+ by Jul 11</w:t>
            </w:r>
          </w:p>
        </w:tc>
      </w:tr>
    </w:tbl>
    <w:p>
      <w:pPr>
        <w:spacing w:after="80"/>
      </w:pPr>
      <w:r>
        <w:t xml:space="preserve"/>
      </w:r>
    </w:p>
    <w:p>
      <w:pPr>
        <w:spacing w:after="80" w:before="200"/>
      </w:pPr>
      <w:r>
        <w:rPr>
          <w:rFonts w:ascii="Arial" w:cs="Arial" w:eastAsia="Arial" w:hAnsi="Arial"/>
          <w:b/>
          <w:bCs/>
          <w:color w:val="444444"/>
          <w:sz w:val="22"/>
          <w:szCs w:val="22"/>
        </w:rPr>
        <w:t xml:space="preserve">Assignment 1 of 3 — IXL Language Arts  (Topic: Language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A34A"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Language Arts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Assignment</w:t>
            </w:r>
          </w:p>
          <w:p>
            <w:pPr>
              <w:spacing w:after="100"/>
            </w:pPr>
            <w:r>
              <w:rPr>
                <w:rFonts w:ascii="Arial" w:cs="Arial" w:eastAsia="Arial" w:hAnsi="Arial"/>
                <w:b w:val="false"/>
                <w:bCs w:val="false"/>
                <w:i w:val="false"/>
                <w:iCs w:val="false"/>
                <w:color w:val="222222"/>
                <w:sz w:val="19"/>
                <w:szCs w:val="19"/>
              </w:rPr>
              <w:t xml:space="preserve">Complete both IXL skills during your Academy Block this week. Aim for SmartScore 70+ on each.</w:t>
            </w:r>
          </w:p>
          <w:p>
            <w:pPr>
              <w:spacing w:after="40"/>
            </w:pPr>
            <w:r>
              <w:rPr>
                <w:rFonts w:ascii="Arial" w:cs="Arial" w:eastAsia="Arial" w:hAnsi="Arial"/>
                <w:b/>
                <w:bCs/>
                <w:i w:val="false"/>
                <w:iCs w:val="false"/>
                <w:color w:val="222222"/>
                <w:sz w:val="20"/>
                <w:szCs w:val="20"/>
              </w:rPr>
              <w:t xml:space="preserve">Skill 1: Choose the correct possessive pronoun  ·  IXL Code: 8ZJ</w:t>
            </w:r>
          </w:p>
          <w:p>
            <w:pPr>
              <w:spacing w:after="100"/>
            </w:pPr>
            <w:r>
              <w:rPr>
                <w:rFonts w:ascii="Arial" w:cs="Arial" w:eastAsia="Arial" w:hAnsi="Arial"/>
                <w:b w:val="false"/>
                <w:bCs w:val="false"/>
                <w:i w:val="false"/>
                <w:iCs w:val="false"/>
                <w:color w:val="222222"/>
                <w:sz w:val="19"/>
                <w:szCs w:val="19"/>
              </w:rPr>
              <w:t xml:space="preserve">Pronouns like his, her, its, their, and ours show who owns something. This is your most important grammar skill this week — it closes the Grammar gap (240) identified in your April diagnostic. Work slowly and carefully until your SmartScore reaches 70+.</w:t>
            </w:r>
          </w:p>
          <w:p>
            <w:pPr>
              <w:spacing w:after="40"/>
            </w:pPr>
            <w:r>
              <w:rPr>
                <w:rFonts w:ascii="Arial" w:cs="Arial" w:eastAsia="Arial" w:hAnsi="Arial"/>
                <w:b/>
                <w:bCs/>
                <w:i w:val="false"/>
                <w:iCs w:val="false"/>
                <w:color w:val="222222"/>
                <w:sz w:val="20"/>
                <w:szCs w:val="20"/>
              </w:rPr>
              <w:t xml:space="preserve">Skill 2: Use regular plurals with -s and -es  ·  IXL Code: WHZ</w:t>
            </w:r>
          </w:p>
          <w:p>
            <w:pPr>
              <w:spacing w:after="100"/>
            </w:pPr>
            <w:r>
              <w:rPr>
                <w:rFonts w:ascii="Arial" w:cs="Arial" w:eastAsia="Arial" w:hAnsi="Arial"/>
                <w:b w:val="false"/>
                <w:bCs w:val="false"/>
                <w:i w:val="false"/>
                <w:iCs w:val="false"/>
                <w:color w:val="222222"/>
                <w:sz w:val="19"/>
                <w:szCs w:val="19"/>
              </w:rPr>
              <w:t xml:space="preserve">Most words become plural by adding -s (cat → cats) but words ending in s, sh, ch, x, or z need -es (fox → foxes). Practice until SmartScore is 70+.</w:t>
            </w:r>
          </w:p>
          <w:p>
            <w:pPr>
              <w:spacing w:after="40"/>
            </w:pPr>
            <w:r>
              <w:rPr>
                <w:rFonts w:ascii="Arial" w:cs="Arial" w:eastAsia="Arial" w:hAnsi="Arial"/>
                <w:b/>
                <w:bCs/>
                <w:i w:val="false"/>
                <w:iCs w:val="false"/>
                <w:color w:val="222222"/>
                <w:sz w:val="20"/>
                <w:szCs w:val="20"/>
              </w:rPr>
              <w:t xml:space="preserve">How to submit:</w:t>
            </w:r>
          </w:p>
          <w:p>
            <w:pPr>
              <w:spacing w:after="40"/>
            </w:pPr>
            <w:r>
              <w:rPr>
                <w:rFonts w:ascii="Arial" w:cs="Arial" w:eastAsia="Arial" w:hAnsi="Arial"/>
                <w:b w:val="false"/>
                <w:bCs w:val="false"/>
                <w:i w:val="false"/>
                <w:iCs w:val="false"/>
                <w:color w:val="222222"/>
                <w:sz w:val="19"/>
                <w:szCs w:val="19"/>
              </w:rPr>
              <w:t xml:space="preserve">1. Screenshot both SmartScores on Friday.</w:t>
            </w:r>
          </w:p>
          <w:p>
            <w:pPr>
              <w:spacing w:after="40"/>
            </w:pPr>
            <w:r>
              <w:rPr>
                <w:rFonts w:ascii="Arial" w:cs="Arial" w:eastAsia="Arial" w:hAnsi="Arial"/>
                <w:b w:val="false"/>
                <w:bCs w:val="false"/>
                <w:i w:val="false"/>
                <w:iCs w:val="false"/>
                <w:color w:val="222222"/>
                <w:sz w:val="19"/>
                <w:szCs w:val="19"/>
              </w:rPr>
              <w:t xml:space="preserve">2. Attach in a Google Doc here.</w:t>
            </w:r>
          </w:p>
          <w:p>
            <w:pPr>
              <w:spacing w:after="60"/>
            </w:pPr>
            <w:r>
              <w:rPr>
                <w:rFonts w:ascii="Arial" w:cs="Arial" w:eastAsia="Arial" w:hAnsi="Arial"/>
                <w:b w:val="false"/>
                <w:bCs w:val="false"/>
                <w:i w:val="false"/>
                <w:iCs w:val="false"/>
                <w:color w:val="222222"/>
                <w:sz w:val="19"/>
                <w:szCs w:val="19"/>
              </w:rPr>
              <w:t xml:space="preserve">3. Record scores in the Academy Dashboard.</w:t>
            </w:r>
          </w:p>
          <w:p>
            <w:pPr>
              <w:spacing w:after="80"/>
            </w:pPr>
            <w:r>
              <w:rPr>
                <w:rFonts w:ascii="Arial" w:cs="Arial" w:eastAsia="Arial" w:hAnsi="Arial"/>
                <w:b w:val="false"/>
                <w:bCs w:val="false"/>
                <w:i/>
                <w:iCs/>
                <w:color w:val="666666"/>
                <w:sz w:val="18"/>
                <w:szCs w:val="18"/>
              </w:rPr>
              <w:t xml:space="preserve">Baseline LA: 320  ·  Week 1 target: LA 330  ·  Grammar strand baseline: 240 (priority to repair)</w:t>
            </w:r>
          </w:p>
        </w:tc>
      </w:tr>
    </w:tbl>
    <w:p>
      <w:pPr>
        <w:spacing w:after="120"/>
      </w:pPr>
      <w:r>
        <w:t xml:space="preserve"/>
      </w:r>
    </w:p>
    <w:p>
      <w:pPr>
        <w:spacing w:after="80" w:before="200"/>
      </w:pPr>
      <w:r>
        <w:rPr>
          <w:rFonts w:ascii="Arial" w:cs="Arial" w:eastAsia="Arial" w:hAnsi="Arial"/>
          <w:b/>
          <w:bCs/>
          <w:color w:val="444444"/>
          <w:sz w:val="22"/>
          <w:szCs w:val="22"/>
        </w:rPr>
        <w:t xml:space="preserve">Assignment 2 of 3 — Writing &amp; Critical Thinking  (Topic: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A34A"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Writing Task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Prompt</w:t>
            </w:r>
          </w:p>
          <w:p>
            <w:pPr>
              <w:spacing w:after="100"/>
            </w:pPr>
            <w:r>
              <w:rPr>
                <w:rFonts w:ascii="Arial" w:cs="Arial" w:eastAsia="Arial" w:hAnsi="Arial"/>
                <w:b w:val="false"/>
                <w:bCs w:val="false"/>
                <w:i w:val="false"/>
                <w:iCs w:val="false"/>
                <w:color w:val="222222"/>
                <w:sz w:val="19"/>
                <w:szCs w:val="19"/>
              </w:rPr>
              <w:t xml:space="preserve">Write 5 sentences about your school day. Each sentence must be complete (subject + verb + details). Use at least one possessive pronoun (his, her, its, their, our) and at least one correctly-spelled plural word that ends in -es.</w:t>
            </w:r>
          </w:p>
          <w:p>
            <w:pPr>
              <w:spacing w:after="40"/>
            </w:pPr>
            <w:r>
              <w:rPr>
                <w:rFonts w:ascii="Arial" w:cs="Arial" w:eastAsia="Arial" w:hAnsi="Arial"/>
                <w:b/>
                <w:bCs/>
                <w:i w:val="false"/>
                <w:iCs w:val="false"/>
                <w:color w:val="222222"/>
                <w:sz w:val="20"/>
                <w:szCs w:val="20"/>
              </w:rPr>
              <w:t xml:space="preserve">Requirements:</w:t>
            </w:r>
          </w:p>
          <w:p>
            <w:pPr>
              <w:spacing w:after="30"/>
            </w:pPr>
            <w:r>
              <w:rPr>
                <w:rFonts w:ascii="Arial" w:cs="Arial" w:eastAsia="Arial" w:hAnsi="Arial"/>
                <w:b w:val="false"/>
                <w:bCs w:val="false"/>
                <w:i w:val="false"/>
                <w:iCs w:val="false"/>
                <w:color w:val="222222"/>
                <w:sz w:val="19"/>
                <w:szCs w:val="19"/>
              </w:rPr>
              <w:t xml:space="preserve">— 5 complete sentences (not fragments)</w:t>
            </w:r>
          </w:p>
          <w:p>
            <w:pPr>
              <w:spacing w:after="30"/>
            </w:pPr>
            <w:r>
              <w:rPr>
                <w:rFonts w:ascii="Arial" w:cs="Arial" w:eastAsia="Arial" w:hAnsi="Arial"/>
                <w:b w:val="false"/>
                <w:bCs w:val="false"/>
                <w:i w:val="false"/>
                <w:iCs w:val="false"/>
                <w:color w:val="222222"/>
                <w:sz w:val="19"/>
                <w:szCs w:val="19"/>
              </w:rPr>
              <w:t xml:space="preserve">— At least 1 possessive pronoun used correctly</w:t>
            </w:r>
          </w:p>
          <w:p>
            <w:pPr>
              <w:spacing w:after="30"/>
            </w:pPr>
            <w:r>
              <w:rPr>
                <w:rFonts w:ascii="Arial" w:cs="Arial" w:eastAsia="Arial" w:hAnsi="Arial"/>
                <w:b w:val="false"/>
                <w:bCs w:val="false"/>
                <w:i w:val="false"/>
                <w:iCs w:val="false"/>
                <w:color w:val="222222"/>
                <w:sz w:val="19"/>
                <w:szCs w:val="19"/>
              </w:rPr>
              <w:t xml:space="preserve">— At least 1 plural word ending in -es</w:t>
            </w:r>
          </w:p>
          <w:p>
            <w:pPr>
              <w:spacing w:after="80"/>
            </w:pPr>
            <w:r>
              <w:rPr>
                <w:rFonts w:ascii="Arial" w:cs="Arial" w:eastAsia="Arial" w:hAnsi="Arial"/>
                <w:b w:val="false"/>
                <w:bCs w:val="false"/>
                <w:i w:val="false"/>
                <w:iCs w:val="false"/>
                <w:color w:val="222222"/>
                <w:sz w:val="19"/>
                <w:szCs w:val="19"/>
              </w:rPr>
              <w:t xml:space="preserve">— Check every sentence: does it have a subject and a verb?</w:t>
            </w:r>
          </w:p>
          <w:p>
            <w:pPr>
              <w:spacing w:after="80"/>
            </w:pPr>
            <w:r>
              <w:rPr>
                <w:rFonts w:ascii="Arial" w:cs="Arial" w:eastAsia="Arial" w:hAnsi="Arial"/>
                <w:b w:val="false"/>
                <w:bCs w:val="false"/>
                <w:i/>
                <w:iCs/>
                <w:color w:val="666666"/>
                <w:sz w:val="18"/>
                <w:szCs w:val="18"/>
              </w:rPr>
              <w:t xml:space="preserve">Tip: read each sentence out loud before you submit. If it sounds unfinished, add more detail.</w:t>
            </w:r>
          </w:p>
        </w:tc>
      </w:tr>
    </w:tbl>
    <w:p>
      <w:pPr>
        <w:spacing w:after="120"/>
      </w:pPr>
      <w:r>
        <w:t xml:space="preserve"/>
      </w:r>
    </w:p>
    <w:p>
      <w:pPr>
        <w:spacing w:after="80" w:before="200"/>
      </w:pPr>
      <w:r>
        <w:rPr>
          <w:rFonts w:ascii="Arial" w:cs="Arial" w:eastAsia="Arial" w:hAnsi="Arial"/>
          <w:b/>
          <w:bCs/>
          <w:color w:val="444444"/>
          <w:sz w:val="22"/>
          <w:szCs w:val="22"/>
        </w:rPr>
        <w:t xml:space="preserve">Assignment 3 of 3 — IXL Math  (Topic: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A34A"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Math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100"/>
            </w:pPr>
            <w:r>
              <w:rPr>
                <w:rFonts w:ascii="Arial" w:cs="Arial" w:eastAsia="Arial" w:hAnsi="Arial"/>
                <w:b w:val="false"/>
                <w:bCs w:val="false"/>
                <w:i w:val="false"/>
                <w:iCs w:val="false"/>
                <w:color w:val="222222"/>
                <w:sz w:val="19"/>
                <w:szCs w:val="19"/>
              </w:rPr>
              <w:t xml:space="preserve">This week work on closing your Data strand gap (currently 350 — below your 520 overall math level).</w:t>
            </w:r>
          </w:p>
          <w:p>
            <w:pPr>
              <w:spacing w:after="60"/>
            </w:pPr>
            <w:r>
              <w:rPr>
                <w:rFonts w:ascii="Arial" w:cs="Arial" w:eastAsia="Arial" w:hAnsi="Arial"/>
                <w:b/>
                <w:bCs/>
                <w:i w:val="false"/>
                <w:iCs w:val="false"/>
                <w:color w:val="222222"/>
                <w:sz w:val="20"/>
                <w:szCs w:val="20"/>
              </w:rPr>
              <w:t xml:space="preserve">Skill: Interpret picture graphs  ·  IXL Code: QDT</w:t>
            </w:r>
          </w:p>
          <w:p>
            <w:pPr>
              <w:spacing w:after="80"/>
            </w:pPr>
            <w:r>
              <w:rPr>
                <w:rFonts w:ascii="Arial" w:cs="Arial" w:eastAsia="Arial" w:hAnsi="Arial"/>
                <w:b w:val="false"/>
                <w:bCs w:val="false"/>
                <w:i w:val="false"/>
                <w:iCs w:val="false"/>
                <w:color w:val="222222"/>
                <w:sz w:val="19"/>
                <w:szCs w:val="19"/>
              </w:rPr>
              <w:t xml:space="preserve">A picture graph uses symbols to represent numbers. You'll read the graph, answer questions, and practice finding totals, differences, and comparisons. Reach SmartScore 70+ and submit a screenshot.</w:t>
            </w:r>
          </w:p>
          <w:p>
            <w:pPr>
              <w:spacing w:after="80"/>
            </w:pPr>
            <w:r>
              <w:rPr>
                <w:rFonts w:ascii="Arial" w:cs="Arial" w:eastAsia="Arial" w:hAnsi="Arial"/>
                <w:b w:val="false"/>
                <w:bCs w:val="false"/>
                <w:i/>
                <w:iCs/>
                <w:color w:val="666666"/>
                <w:sz w:val="18"/>
                <w:szCs w:val="18"/>
              </w:rPr>
              <w:t xml:space="preserve">Baseline Math: 520  ·  Data strand: 350  ·  Target: Data strand 380+ by Week 4</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none"/>
              <w:right w:val="none"/>
            </w:tcBorders>
            <w:shd w:fill="DC2626" w:val="clear"/>
            <w:tcMar>
              <w:top w:type="dxa" w:w="120"/>
              <w:left w:type="dxa" w:w="200"/>
              <w:bottom w:type="dxa" w:w="120"/>
              <w:right w:type="dxa" w:w="120"/>
            </w:tcMar>
          </w:tcPr>
          <w:p>
            <w:pPr>
              <w:spacing w:after="40"/>
            </w:pPr>
            <w:r>
              <w:rPr>
                <w:rFonts w:ascii="Arial" w:cs="Arial" w:eastAsia="Arial" w:hAnsi="Arial"/>
                <w:b/>
                <w:bCs/>
                <w:color w:val="FFFFFF"/>
                <w:sz w:val="32"/>
                <w:szCs w:val="32"/>
              </w:rPr>
              <w:t xml:space="preserve">Angely</w:t>
            </w:r>
          </w:p>
          <w:p>
            <w:pPr>
              <w:spacing w:after="0"/>
            </w:pPr>
            <w:r>
              <w:rPr>
                <w:rFonts w:ascii="Arial" w:cs="Arial" w:eastAsia="Arial" w:hAnsi="Arial"/>
                <w:color w:val="DDEEFF"/>
                <w:sz w:val="20"/>
                <w:szCs w:val="20"/>
              </w:rPr>
              <w:t xml:space="preserve">Grade 3  ·  Baldwin Elementary</w:t>
            </w:r>
          </w:p>
        </w:tc>
        <w:tc>
          <w:tcPr>
            <w:tcW w:type="dxa" w:w="3360"/>
            <w:tcBorders>
              <w:top w:val="none"/>
              <w:left w:val="none"/>
              <w:bottom w:val="none"/>
              <w:right w:val="none"/>
            </w:tcBorders>
            <w:shd w:fill="DC2626" w:val="clear"/>
            <w:tcMar>
              <w:top w:type="dxa" w:w="120"/>
              <w:left w:type="dxa" w:w="120"/>
              <w:bottom w:type="dxa" w:w="120"/>
              <w:right w:type="dxa" w:w="200"/>
            </w:tcMar>
            <w:vAlign w:val="center"/>
          </w:tcPr>
          <w:p>
            <w:pPr>
              <w:spacing w:after="40"/>
              <w:jc w:val="right"/>
            </w:pPr>
            <w:r>
              <w:rPr>
                <w:rFonts w:ascii="Arial" w:cs="Arial" w:eastAsia="Arial" w:hAnsi="Arial"/>
                <w:color w:val="DDEEFF"/>
                <w:sz w:val="18"/>
                <w:szCs w:val="18"/>
              </w:rPr>
              <w:t xml:space="preserve">Target by Jul 11</w:t>
            </w:r>
          </w:p>
          <w:p>
            <w:pPr>
              <w:spacing w:after="0"/>
              <w:jc w:val="right"/>
            </w:pPr>
            <w:r>
              <w:rPr>
                <w:rFonts w:ascii="Arial" w:cs="Arial" w:eastAsia="Arial" w:hAnsi="Arial"/>
                <w:b/>
                <w:bCs/>
                <w:color w:val="FFFFFF"/>
                <w:sz w:val="26"/>
                <w:szCs w:val="26"/>
              </w:rPr>
              <w:t xml:space="preserve">LA 300+ by Jul 11</w:t>
            </w:r>
          </w:p>
        </w:tc>
      </w:tr>
    </w:tbl>
    <w:p>
      <w:pPr>
        <w:spacing w:after="80"/>
      </w:pPr>
      <w:r>
        <w:t xml:space="preserve"/>
      </w:r>
    </w:p>
    <w:p>
      <w:pPr>
        <w:spacing w:after="80" w:before="200"/>
      </w:pPr>
      <w:r>
        <w:rPr>
          <w:rFonts w:ascii="Arial" w:cs="Arial" w:eastAsia="Arial" w:hAnsi="Arial"/>
          <w:b/>
          <w:bCs/>
          <w:color w:val="444444"/>
          <w:sz w:val="22"/>
          <w:szCs w:val="22"/>
        </w:rPr>
        <w:t xml:space="preserve">Assignment 1 of 3 — IXL Language Arts  (Topic: Language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262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Language Arts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Assignment</w:t>
            </w:r>
          </w:p>
          <w:p>
            <w:pPr>
              <w:spacing w:after="100"/>
            </w:pPr>
            <w:r>
              <w:rPr>
                <w:rFonts w:ascii="Arial" w:cs="Arial" w:eastAsia="Arial" w:hAnsi="Arial"/>
                <w:b w:val="false"/>
                <w:bCs w:val="false"/>
                <w:i w:val="false"/>
                <w:iCs w:val="false"/>
                <w:color w:val="222222"/>
                <w:sz w:val="19"/>
                <w:szCs w:val="19"/>
              </w:rPr>
              <w:t xml:space="preserve">Complete both IXL skills this week. Reach SmartScore 70+ on each. Do these FIRST every day during your Academy Block — they are your most important skills right now.</w:t>
            </w:r>
          </w:p>
          <w:p>
            <w:pPr>
              <w:spacing w:after="40"/>
            </w:pPr>
            <w:r>
              <w:rPr>
                <w:rFonts w:ascii="Arial" w:cs="Arial" w:eastAsia="Arial" w:hAnsi="Arial"/>
                <w:b/>
                <w:bCs/>
                <w:i w:val="false"/>
                <w:iCs w:val="false"/>
                <w:color w:val="222222"/>
                <w:sz w:val="20"/>
                <w:szCs w:val="20"/>
              </w:rPr>
              <w:t xml:space="preserve">Skill 1: Combine sentences — predicates  ·  IXL Code: U72</w:t>
            </w:r>
          </w:p>
          <w:p>
            <w:pPr>
              <w:spacing w:after="100"/>
            </w:pPr>
            <w:r>
              <w:rPr>
                <w:rFonts w:ascii="Arial" w:cs="Arial" w:eastAsia="Arial" w:hAnsi="Arial"/>
                <w:b w:val="false"/>
                <w:bCs w:val="false"/>
                <w:i w:val="false"/>
                <w:iCs w:val="false"/>
                <w:color w:val="222222"/>
                <w:sz w:val="19"/>
                <w:szCs w:val="19"/>
              </w:rPr>
              <w:t xml:space="preserve">Two short sentences can often be joined into one better sentence. 'The dog ran. The dog barked.' → 'The dog ran and barked.' Practice joining sentences by their predicates (what the subject does) until SmartScore is 70+.</w:t>
            </w:r>
          </w:p>
          <w:p>
            <w:pPr>
              <w:spacing w:after="40"/>
            </w:pPr>
            <w:r>
              <w:rPr>
                <w:rFonts w:ascii="Arial" w:cs="Arial" w:eastAsia="Arial" w:hAnsi="Arial"/>
                <w:b/>
                <w:bCs/>
                <w:i w:val="false"/>
                <w:iCs w:val="false"/>
                <w:color w:val="222222"/>
                <w:sz w:val="20"/>
                <w:szCs w:val="20"/>
              </w:rPr>
              <w:t xml:space="preserve">Skill 2: Use context to identify the meaning of a word  ·  IXL Code: TGU</w:t>
            </w:r>
          </w:p>
          <w:p>
            <w:pPr>
              <w:spacing w:after="100"/>
            </w:pPr>
            <w:r>
              <w:rPr>
                <w:rFonts w:ascii="Arial" w:cs="Arial" w:eastAsia="Arial" w:hAnsi="Arial"/>
                <w:b w:val="false"/>
                <w:bCs w:val="false"/>
                <w:i w:val="false"/>
                <w:iCs w:val="false"/>
                <w:color w:val="222222"/>
                <w:sz w:val="19"/>
                <w:szCs w:val="19"/>
              </w:rPr>
              <w:t xml:space="preserve">When you don't know what a word means, look at the words around it. The context gives clues. Practice reading sentences and figuring out what the underlined word means from the clues around it. Reach SmartScore 70+.</w:t>
            </w:r>
          </w:p>
          <w:p>
            <w:pPr>
              <w:spacing w:after="40"/>
            </w:pPr>
            <w:r>
              <w:rPr>
                <w:rFonts w:ascii="Arial" w:cs="Arial" w:eastAsia="Arial" w:hAnsi="Arial"/>
                <w:b/>
                <w:bCs/>
                <w:i w:val="false"/>
                <w:iCs w:val="false"/>
                <w:color w:val="222222"/>
                <w:sz w:val="20"/>
                <w:szCs w:val="20"/>
              </w:rPr>
              <w:t xml:space="preserve">How to submit:</w:t>
            </w:r>
          </w:p>
          <w:p>
            <w:pPr>
              <w:spacing w:after="40"/>
            </w:pPr>
            <w:r>
              <w:rPr>
                <w:rFonts w:ascii="Arial" w:cs="Arial" w:eastAsia="Arial" w:hAnsi="Arial"/>
                <w:b w:val="false"/>
                <w:bCs w:val="false"/>
                <w:i w:val="false"/>
                <w:iCs w:val="false"/>
                <w:color w:val="222222"/>
                <w:sz w:val="19"/>
                <w:szCs w:val="19"/>
              </w:rPr>
              <w:t xml:space="preserve">1. Ask a parent to screenshot your SmartScores on Friday.</w:t>
            </w:r>
          </w:p>
          <w:p>
            <w:pPr>
              <w:spacing w:after="60"/>
            </w:pPr>
            <w:r>
              <w:rPr>
                <w:rFonts w:ascii="Arial" w:cs="Arial" w:eastAsia="Arial" w:hAnsi="Arial"/>
                <w:b w:val="false"/>
                <w:bCs w:val="false"/>
                <w:i w:val="false"/>
                <w:iCs w:val="false"/>
                <w:color w:val="222222"/>
                <w:sz w:val="19"/>
                <w:szCs w:val="19"/>
              </w:rPr>
              <w:t xml:space="preserve">2. Your parent attaches the screenshot here.</w:t>
            </w:r>
          </w:p>
          <w:p>
            <w:pPr>
              <w:spacing w:after="80"/>
            </w:pPr>
            <w:r>
              <w:rPr>
                <w:rFonts w:ascii="Arial" w:cs="Arial" w:eastAsia="Arial" w:hAnsi="Arial"/>
                <w:b w:val="false"/>
                <w:bCs w:val="false"/>
                <w:i/>
                <w:iCs/>
                <w:color w:val="666666"/>
                <w:sz w:val="18"/>
                <w:szCs w:val="18"/>
              </w:rPr>
              <w:t xml:space="preserve">Baseline LA: 220  ·  Writing strand: 170 (most urgent)  ·  Week 1 target: LA 230</w:t>
            </w:r>
          </w:p>
        </w:tc>
      </w:tr>
    </w:tbl>
    <w:p>
      <w:pPr>
        <w:spacing w:after="120"/>
      </w:pPr>
      <w:r>
        <w:t xml:space="preserve"/>
      </w:r>
    </w:p>
    <w:p>
      <w:pPr>
        <w:spacing w:after="80" w:before="200"/>
      </w:pPr>
      <w:r>
        <w:rPr>
          <w:rFonts w:ascii="Arial" w:cs="Arial" w:eastAsia="Arial" w:hAnsi="Arial"/>
          <w:b/>
          <w:bCs/>
          <w:color w:val="444444"/>
          <w:sz w:val="22"/>
          <w:szCs w:val="22"/>
        </w:rPr>
        <w:t xml:space="preserve">Assignment 2 of 3 — Writing Journal  (Topic: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262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Writing Journal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60"/>
            </w:pPr>
            <w:r>
              <w:rPr>
                <w:rFonts w:ascii="Arial" w:cs="Arial" w:eastAsia="Arial" w:hAnsi="Arial"/>
                <w:b/>
                <w:bCs/>
                <w:i w:val="false"/>
                <w:iCs w:val="false"/>
                <w:color w:val="222222"/>
                <w:sz w:val="21"/>
                <w:szCs w:val="21"/>
              </w:rPr>
              <w:t xml:space="preserve">This Week's Journal</w:t>
            </w:r>
          </w:p>
          <w:p>
            <w:pPr>
              <w:spacing w:after="100"/>
            </w:pPr>
            <w:r>
              <w:rPr>
                <w:rFonts w:ascii="Arial" w:cs="Arial" w:eastAsia="Arial" w:hAnsi="Arial"/>
                <w:b w:val="false"/>
                <w:bCs w:val="false"/>
                <w:i w:val="false"/>
                <w:iCs w:val="false"/>
                <w:color w:val="222222"/>
                <w:sz w:val="19"/>
                <w:szCs w:val="19"/>
              </w:rPr>
              <w:t xml:space="preserve">Write 2 sentences every day from Monday to Friday in your writing journal. That's 10 sentences total this week. Each sentence must be COMPLETE — it needs a subject (who or what) and a predicate (what they do).</w:t>
            </w:r>
          </w:p>
          <w:p>
            <w:pPr>
              <w:spacing w:after="40"/>
            </w:pPr>
            <w:r>
              <w:rPr>
                <w:rFonts w:ascii="Arial" w:cs="Arial" w:eastAsia="Arial" w:hAnsi="Arial"/>
                <w:b/>
                <w:bCs/>
                <w:i w:val="false"/>
                <w:iCs w:val="false"/>
                <w:color w:val="222222"/>
                <w:sz w:val="20"/>
                <w:szCs w:val="20"/>
              </w:rPr>
              <w:t xml:space="preserve">Today's starter sentence (use this to begin or write your own):</w:t>
            </w:r>
          </w:p>
          <w:p>
            <w:pPr>
              <w:spacing w:after="100"/>
            </w:pPr>
            <w:r>
              <w:rPr>
                <w:rFonts w:ascii="Arial" w:cs="Arial" w:eastAsia="Arial" w:hAnsi="Arial"/>
                <w:b w:val="false"/>
                <w:bCs w:val="false"/>
                <w:i w:val="false"/>
                <w:iCs w:val="false"/>
                <w:color w:val="222222"/>
                <w:sz w:val="19"/>
                <w:szCs w:val="19"/>
              </w:rPr>
              <w:t xml:space="preserve">"Today at school, I _________ and _________."</w:t>
            </w:r>
          </w:p>
          <w:p>
            <w:pPr>
              <w:spacing w:after="40"/>
            </w:pPr>
            <w:r>
              <w:rPr>
                <w:rFonts w:ascii="Arial" w:cs="Arial" w:eastAsia="Arial" w:hAnsi="Arial"/>
                <w:b/>
                <w:bCs/>
                <w:i w:val="false"/>
                <w:iCs w:val="false"/>
                <w:color w:val="222222"/>
                <w:sz w:val="20"/>
                <w:szCs w:val="20"/>
              </w:rPr>
              <w:t xml:space="preserve">Requirements:</w:t>
            </w:r>
          </w:p>
          <w:p>
            <w:pPr>
              <w:spacing w:after="30"/>
            </w:pPr>
            <w:r>
              <w:rPr>
                <w:rFonts w:ascii="Arial" w:cs="Arial" w:eastAsia="Arial" w:hAnsi="Arial"/>
                <w:b w:val="false"/>
                <w:bCs w:val="false"/>
                <w:i w:val="false"/>
                <w:iCs w:val="false"/>
                <w:color w:val="222222"/>
                <w:sz w:val="19"/>
                <w:szCs w:val="19"/>
              </w:rPr>
              <w:t xml:space="preserve">— 2 complete sentences every day (Monday through Friday)</w:t>
            </w:r>
          </w:p>
          <w:p>
            <w:pPr>
              <w:spacing w:after="30"/>
            </w:pPr>
            <w:r>
              <w:rPr>
                <w:rFonts w:ascii="Arial" w:cs="Arial" w:eastAsia="Arial" w:hAnsi="Arial"/>
                <w:b w:val="false"/>
                <w:bCs w:val="false"/>
                <w:i w:val="false"/>
                <w:iCs w:val="false"/>
                <w:color w:val="222222"/>
                <w:sz w:val="19"/>
                <w:szCs w:val="19"/>
              </w:rPr>
              <w:t xml:space="preserve">— Each sentence must have a subject and a predicate</w:t>
            </w:r>
          </w:p>
          <w:p>
            <w:pPr>
              <w:spacing w:after="80"/>
            </w:pPr>
            <w:r>
              <w:rPr>
                <w:rFonts w:ascii="Arial" w:cs="Arial" w:eastAsia="Arial" w:hAnsi="Arial"/>
                <w:b w:val="false"/>
                <w:bCs w:val="false"/>
                <w:i w:val="false"/>
                <w:iCs w:val="false"/>
                <w:color w:val="222222"/>
                <w:sz w:val="19"/>
                <w:szCs w:val="19"/>
              </w:rPr>
              <w:t xml:space="preserve">— Try to combine two ideas in at least ONE sentence each day using 'and'</w:t>
            </w:r>
          </w:p>
          <w:p>
            <w:pPr>
              <w:spacing w:after="80"/>
            </w:pPr>
            <w:r>
              <w:rPr>
                <w:rFonts w:ascii="Arial" w:cs="Arial" w:eastAsia="Arial" w:hAnsi="Arial"/>
                <w:b w:val="false"/>
                <w:bCs w:val="false"/>
                <w:i/>
                <w:iCs/>
                <w:color w:val="666666"/>
                <w:sz w:val="18"/>
                <w:szCs w:val="18"/>
              </w:rPr>
              <w:t xml:space="preserve">On Friday, count your sentences with your parent and submit a photo of your journal here.</w:t>
            </w:r>
          </w:p>
        </w:tc>
      </w:tr>
    </w:tbl>
    <w:p>
      <w:pPr>
        <w:spacing w:after="120"/>
      </w:pPr>
      <w:r>
        <w:t xml:space="preserve"/>
      </w:r>
    </w:p>
    <w:p>
      <w:pPr>
        <w:spacing w:after="80" w:before="200"/>
      </w:pPr>
      <w:r>
        <w:rPr>
          <w:rFonts w:ascii="Arial" w:cs="Arial" w:eastAsia="Arial" w:hAnsi="Arial"/>
          <w:b/>
          <w:bCs/>
          <w:color w:val="444444"/>
          <w:sz w:val="22"/>
          <w:szCs w:val="22"/>
        </w:rPr>
        <w:t xml:space="preserve">Assignment 3 of 3 — IXL Math  (Topic: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2626" w:val="clear"/>
            <w:tcMar>
              <w:top w:type="dxa" w:w="120"/>
              <w:left w:type="dxa" w:w="200"/>
              <w:bottom w:type="dxa" w:w="80"/>
              <w:right w:type="dxa" w:w="120"/>
            </w:tcMar>
          </w:tcPr>
          <w:p>
            <w:pPr>
              <w:spacing w:after="0"/>
            </w:pPr>
            <w:r>
              <w:rPr>
                <w:rFonts w:ascii="Arial" w:cs="Arial" w:eastAsia="Arial" w:hAnsi="Arial"/>
                <w:b/>
                <w:bCs/>
                <w:color w:val="FFFFFF"/>
                <w:sz w:val="22"/>
                <w:szCs w:val="22"/>
              </w:rPr>
              <w:t xml:space="preserve">IXL Math — Week 1 — Due Friday April 25</w:t>
            </w:r>
          </w:p>
        </w:tc>
      </w:tr>
      <w:tr>
        <w:tc>
          <w:tcPr>
            <w:tcW w:type="dxa" w:w="9360"/>
            <w:tcBorders>
              <w:top w:val="single" w:color="CCCCCC" w:sz="1"/>
              <w:left w:val="single" w:color="CCCCCC" w:sz="1"/>
              <w:bottom w:val="single" w:color="CCCCCC" w:sz="1"/>
              <w:right w:val="single" w:color="CCCCCC" w:sz="1"/>
            </w:tcBorders>
            <w:shd w:fill="FAFAFA" w:val="clear"/>
            <w:tcMar>
              <w:top w:type="dxa" w:w="160"/>
              <w:left w:type="dxa" w:w="200"/>
              <w:bottom w:type="dxa" w:w="160"/>
              <w:right w:type="dxa" w:w="200"/>
            </w:tcMar>
          </w:tcPr>
          <w:p>
            <w:pPr>
              <w:spacing w:after="100"/>
            </w:pPr>
            <w:r>
              <w:rPr>
                <w:rFonts w:ascii="Arial" w:cs="Arial" w:eastAsia="Arial" w:hAnsi="Arial"/>
                <w:b w:val="false"/>
                <w:bCs w:val="false"/>
                <w:i w:val="false"/>
                <w:iCs w:val="false"/>
                <w:color w:val="222222"/>
                <w:sz w:val="19"/>
                <w:szCs w:val="19"/>
              </w:rPr>
              <w:t xml:space="preserve">Work on both of these math skills this week. Your biggest math gap is Measurement (240) — these skills start closing that gap.</w:t>
            </w:r>
          </w:p>
          <w:p>
            <w:pPr>
              <w:spacing w:after="40"/>
            </w:pPr>
            <w:r>
              <w:rPr>
                <w:rFonts w:ascii="Arial" w:cs="Arial" w:eastAsia="Arial" w:hAnsi="Arial"/>
                <w:b/>
                <w:bCs/>
                <w:i w:val="false"/>
                <w:iCs w:val="false"/>
                <w:color w:val="222222"/>
                <w:sz w:val="20"/>
                <w:szCs w:val="20"/>
              </w:rPr>
              <w:t xml:space="preserve">Skill 1: Convert to/from a number — up to hundreds  ·  IXL Code: HUX</w:t>
            </w:r>
          </w:p>
          <w:p>
            <w:pPr>
              <w:spacing w:after="60"/>
            </w:pPr>
            <w:r>
              <w:rPr>
                <w:rFonts w:ascii="Arial" w:cs="Arial" w:eastAsia="Arial" w:hAnsi="Arial"/>
                <w:b/>
                <w:bCs/>
                <w:i w:val="false"/>
                <w:iCs w:val="false"/>
                <w:color w:val="222222"/>
                <w:sz w:val="20"/>
                <w:szCs w:val="20"/>
              </w:rPr>
              <w:t xml:space="preserve">Skill 2: Estimate lengths with inches, feet, and yards  ·  IXL Code: QQA</w:t>
            </w:r>
          </w:p>
          <w:p>
            <w:pPr>
              <w:spacing w:after="80"/>
            </w:pPr>
            <w:r>
              <w:rPr>
                <w:rFonts w:ascii="Arial" w:cs="Arial" w:eastAsia="Arial" w:hAnsi="Arial"/>
                <w:b w:val="false"/>
                <w:bCs w:val="false"/>
                <w:i w:val="false"/>
                <w:iCs w:val="false"/>
                <w:color w:val="222222"/>
                <w:sz w:val="19"/>
                <w:szCs w:val="19"/>
              </w:rPr>
              <w:t xml:space="preserve">For QQA (lengths): use your body to help estimate. Your finger is about 1 inch. Your arm from elbow to wrist is about 1 foot. Practice until SmartScore 70+ on both.</w:t>
            </w:r>
          </w:p>
          <w:p>
            <w:pPr>
              <w:spacing w:after="80"/>
            </w:pPr>
            <w:r>
              <w:rPr>
                <w:rFonts w:ascii="Arial" w:cs="Arial" w:eastAsia="Arial" w:hAnsi="Arial"/>
                <w:b w:val="false"/>
                <w:bCs w:val="false"/>
                <w:i/>
                <w:iCs/>
                <w:color w:val="666666"/>
                <w:sz w:val="18"/>
                <w:szCs w:val="18"/>
              </w:rPr>
              <w:t xml:space="preserve">Baseline Math: 380  ·  Measurement: 240  ·  Target: Measurement 280+ by Week 4</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7: Sunday 10-Minute Teacher Prep Ritual</w:t>
      </w:r>
    </w:p>
    <w:p>
      <w:pPr>
        <w:spacing w:after="120"/>
      </w:pPr>
      <w:r>
        <w:rPr>
          <w:rFonts w:ascii="Arial" w:cs="Arial" w:eastAsia="Arial" w:hAnsi="Arial"/>
          <w:b w:val="false"/>
          <w:bCs w:val="false"/>
          <w:color w:val="222222"/>
          <w:sz w:val="22"/>
          <w:szCs w:val="22"/>
        </w:rPr>
        <w:t xml:space="preserve">Run this every Sunday evening to keep all 4 classes current with zero stress.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Min</w:t>
            </w:r>
          </w:p>
        </w:tc>
        <w:tc>
          <w:tcPr>
            <w:tcW w:type="dxa" w:w="18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W w:type="dxa" w:w="676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Exact Steps</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20"/>
                <w:szCs w:val="20"/>
              </w:rPr>
              <w:t xml:space="preserve">1–2</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Check Friday scores</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 Academy Dashboard Google Sheet → scan the Flag column for any red or yellow cells → note which kid needs most attention this week.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Run Friday report prompt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Fire Claude prompt: "Generate Friday Academy Report for [paste scores]..." → read the one-line priority action at the bottom.</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20"/>
                <w:szCs w:val="20"/>
              </w:rPr>
              <w:t xml:space="preserve">5–6</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Post next week's assignments</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 each of the 4 Google Classrooms → click Classwork → Create assignment → set topic, paste assignment text, set due date Friday 8PM → Schedule for Monday 7AM.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Update Calendar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 Google Calendar → confirm Academy Block 4:45–6:15 PM is on all 5 days → add any notes for hard days (early dismissal, activities).</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20"/>
                <w:szCs w:val="20"/>
              </w:rPr>
              <w:t xml:space="preserve">9–10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Quick message to kids</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Send a family message: 'Academy starts tomorrow 4:45 PM — check Google Classroom for your Week N assignments.' Done.</w:t>
            </w:r>
          </w:p>
        </w:tc>
      </w:tr>
    </w:tbl>
    <w:p>
      <w:pPr>
        <w:spacing w:after="200"/>
      </w:pPr>
      <w:r>
        <w:t xml:space="preserve"/>
      </w:r>
    </w:p>
    <w:p>
      <w:pPr>
        <w:pStyle w:val="Heading1"/>
        <w:pBdr>
          <w:bottom w:val="single" w:color="1A56A6" w:sz="6" w:space="4"/>
        </w:pBdr>
        <w:spacing w:after="160" w:before="360"/>
      </w:pPr>
      <w:r>
        <w:rPr>
          <w:rFonts w:ascii="Arial" w:cs="Arial" w:eastAsia="Arial" w:hAnsi="Arial"/>
          <w:b/>
          <w:bCs/>
          <w:color w:val="1A56A6"/>
          <w:sz w:val="28"/>
          <w:szCs w:val="28"/>
        </w:rPr>
        <w:t xml:space="preserve">Part 8: Quick Reference — IXL Codes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1800"/>
        <w:gridCol w:w="1680"/>
      </w:tblGrid>
      <w:tr>
        <w:trPr>
          <w:tblHeader/>
        </w:trPr>
        <w:tc>
          <w:tcPr>
            <w:tcW w:type="dxa" w:w="18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Kid</w:t>
            </w:r>
          </w:p>
        </w:tc>
        <w:tc>
          <w:tcPr>
            <w:tcW w:type="dxa" w:w="24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LA Skills</w:t>
            </w:r>
          </w:p>
        </w:tc>
        <w:tc>
          <w:tcPr>
            <w:tcW w:type="dxa" w:w="168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IXL Codes</w:t>
            </w:r>
          </w:p>
        </w:tc>
        <w:tc>
          <w:tcPr>
            <w:tcW w:type="dxa" w:w="180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Math Skills</w:t>
            </w:r>
          </w:p>
        </w:tc>
        <w:tc>
          <w:tcPr>
            <w:tcW w:type="dxa" w:w="1680"/>
            <w:tcBorders>
              <w:top w:val="single" w:color="CCCCCC" w:sz="1"/>
              <w:left w:val="single" w:color="CCCCCC" w:sz="1"/>
              <w:bottom w:val="single" w:color="CCCCCC" w:sz="1"/>
              <w:right w:val="single" w:color="CCCCCC" w:sz="1"/>
            </w:tcBorders>
            <w:shd w:fill="1A56A6"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IXL Codes</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Glory Gr7</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Connotation + Conjunctions</w:t>
            </w:r>
          </w:p>
        </w:tc>
        <w:tc>
          <w:tcPr>
            <w:tcW w:type="dxa" w:w="1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NLB · QWF</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Count money $5 (gap fix)</w:t>
            </w:r>
          </w:p>
        </w:tc>
        <w:tc>
          <w:tcPr>
            <w:tcW w:type="dxa" w:w="1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3R8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Kendra Gr6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Opinion passage + Adverbs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GF5 · 36M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2-step equations + Mass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QEB · PTF</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Grace Gr4</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Possessive pronouns + Plurals</w:t>
            </w:r>
          </w:p>
        </w:tc>
        <w:tc>
          <w:tcPr>
            <w:tcW w:type="dxa" w:w="1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8ZJ · WHZ</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Interpret picture graphs</w:t>
            </w:r>
          </w:p>
        </w:tc>
        <w:tc>
          <w:tcPr>
            <w:tcW w:type="dxa" w:w="1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QDT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56A6"/>
                <w:sz w:val="19"/>
                <w:szCs w:val="19"/>
              </w:rPr>
              <w:t xml:space="preserve">Angely Gr3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Combine sentences + Context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U72 · TGU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Hundreds + Estimate lengths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56A6"/>
                <w:sz w:val="18"/>
                <w:szCs w:val="18"/>
              </w:rPr>
              <w:t xml:space="preserve">HUX · QQA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C4" w:sz="4"/>
              <w:left w:val="single" w:color="3B82C4" w:sz="12"/>
              <w:bottom w:val="single" w:color="3B82C4" w:sz="4"/>
              <w:right w:val="none"/>
            </w:tcBorders>
            <w:shd w:fill="D6E8F7" w:val="clear"/>
            <w:tcMar>
              <w:top w:type="dxa" w:w="120"/>
              <w:left w:type="dxa" w:w="200"/>
              <w:bottom w:type="dxa" w:w="120"/>
              <w:right w:type="dxa" w:w="120"/>
            </w:tcMar>
          </w:tcPr>
          <w:p>
            <w:pPr>
              <w:spacing w:after="60"/>
            </w:pPr>
            <w:r>
              <w:rPr>
                <w:rFonts w:ascii="Arial" w:cs="Arial" w:eastAsia="Arial" w:hAnsi="Arial"/>
                <w:b/>
                <w:bCs/>
                <w:i w:val="false"/>
                <w:iCs w:val="false"/>
                <w:color w:val="1A3A6B"/>
                <w:sz w:val="20"/>
                <w:szCs w:val="20"/>
              </w:rPr>
              <w:t xml:space="preserve">Direct links to IXL skills:</w:t>
            </w:r>
          </w:p>
          <w:p>
            <w:pPr>
              <w:spacing w:after="60"/>
            </w:pPr>
            <w:r>
              <w:rPr>
                <w:rFonts w:ascii="Arial" w:cs="Arial" w:eastAsia="Arial" w:hAnsi="Arial"/>
                <w:b w:val="false"/>
                <w:bCs w:val="false"/>
                <w:i w:val="false"/>
                <w:iCs w:val="false"/>
                <w:color w:val="1A3A6B"/>
                <w:sz w:val="19"/>
                <w:szCs w:val="19"/>
              </w:rPr>
              <w:t xml:space="preserve">ixl.com/ela/grade-N/skill-code  or  ixl.com/math/grade-N/skill-code</w:t>
            </w:r>
          </w:p>
          <w:p>
            <w:pPr>
              <w:spacing w:after="60"/>
            </w:pPr>
            <w:r>
              <w:rPr>
                <w:rFonts w:ascii="Arial" w:cs="Arial" w:eastAsia="Arial" w:hAnsi="Arial"/>
                <w:b w:val="false"/>
                <w:bCs w:val="false"/>
                <w:i/>
                <w:iCs/>
                <w:color w:val="1A3A6B"/>
                <w:sz w:val="18"/>
                <w:szCs w:val="18"/>
              </w:rPr>
              <w:t xml:space="preserve">Example: ixl.com/ela/grade-7/nlb  →  Positive and negative connotation for Glory</w:t>
            </w:r>
          </w:p>
          <w:p>
            <w:pPr>
              <w:spacing w:after="60"/>
            </w:pPr>
            <w:r>
              <w:rPr>
                <w:rFonts w:ascii="Arial" w:cs="Arial" w:eastAsia="Arial" w:hAnsi="Arial"/>
                <w:b w:val="false"/>
                <w:bCs w:val="false"/>
                <w:i w:val="false"/>
                <w:iCs w:val="false"/>
                <w:color w:val="1A3A6B"/>
                <w:sz w:val="19"/>
                <w:szCs w:val="19"/>
              </w:rPr>
              <w:t xml:space="preserve">Kids should bookmark their weekly skill links at the start of each Academy Block.</w:t>
            </w:r>
          </w:p>
        </w:tc>
      </w:tr>
    </w:tbl>
    <w:p>
      <w:pPr>
        <w:spacing w:after="120"/>
      </w:pPr>
      <w:r>
        <w:t xml:space="preserve"/>
      </w:r>
    </w:p>
    <w:p>
      <w:pPr>
        <w:spacing w:after="120"/>
      </w:pPr>
      <w:r>
        <w:rPr>
          <w:rFonts w:ascii="Arial" w:cs="Arial" w:eastAsia="Arial" w:hAnsi="Arial"/>
          <w:b w:val="false"/>
          <w:bCs w:val="false"/>
          <w:color w:val="888888"/>
          <w:sz w:val="18"/>
          <w:szCs w:val="18"/>
        </w:rPr>
        <w:t xml:space="preserve">Lomon Academy Google Classroom Setup Guide  ·  Built with ADDIE Model + online-course-creator skill  ·  April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6" w:sz="4" w:space="4"/>
      </w:pBdr>
      <w:spacing w:after="0"/>
      <w:jc w:val="right"/>
    </w:pPr>
    <w:r>
      <w:rPr>
        <w:rFonts w:ascii="Arial" w:cs="Arial" w:eastAsia="Arial" w:hAnsi="Arial"/>
        <w:color w:val="555555"/>
        <w:sz w:val="18"/>
        <w:szCs w:val="18"/>
      </w:rPr>
      <w:t xml:space="preserve">Lomon Academy  |  Google Classroom Setup Guide  |  </w:t>
    </w:r>
    <w:r>
      <w:rPr>
        <w:rFonts w:ascii="Arial" w:cs="Arial" w:eastAsia="Arial" w:hAnsi="Arial"/>
        <w:b/>
        <w:bCs/>
        <w:color w:val="1A56A6"/>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2026-04-20T22:35:25.858Z</dcterms:created>
  <dcterms:modified xsi:type="dcterms:W3CDTF">2026-04-20T22:35:25.859Z</dcterms:modified>
</cp:coreProperties>
</file>

<file path=docProps/custom.xml><?xml version="1.0" encoding="utf-8"?>
<Properties xmlns="http://schemas.openxmlformats.org/officeDocument/2006/custom-properties" xmlns:vt="http://schemas.openxmlformats.org/officeDocument/2006/docPropsVTypes"/>
</file>