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time are we meeting next week? 11am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goals to timeline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TA’s and professors from non-CS classes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https://inta.gatech.edu/people/person/mariel-borowitz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Front-end - work on changing the graphs into the metrics from the survey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nta.gatech.edu/people/person/mariel-borowit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