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E9B22" w14:textId="51293DB3" w:rsidR="00BC30C6" w:rsidRDefault="00BC30C6" w:rsidP="00BC30C6">
      <w:pPr>
        <w:rPr>
          <w:b/>
          <w:bCs/>
          <w:color w:val="4472C4" w:themeColor="accent1"/>
          <w:sz w:val="52"/>
          <w:szCs w:val="52"/>
          <w:u w:val="single"/>
        </w:rPr>
      </w:pPr>
      <w:r w:rsidRPr="00BC30C6">
        <w:rPr>
          <w:b/>
          <w:bCs/>
          <w:color w:val="4472C4" w:themeColor="accent1"/>
          <w:sz w:val="52"/>
          <w:szCs w:val="52"/>
          <w:u w:val="single"/>
        </w:rPr>
        <w:t xml:space="preserve">3. Container Concepts in Spring </w:t>
      </w:r>
    </w:p>
    <w:p w14:paraId="72CC0DE9" w14:textId="1DE82FB6" w:rsidR="00110675" w:rsidRPr="00BC30C6" w:rsidRDefault="00110675" w:rsidP="00BC30C6">
      <w:pPr>
        <w:rPr>
          <w:b/>
          <w:bCs/>
          <w:sz w:val="48"/>
          <w:szCs w:val="48"/>
        </w:rPr>
      </w:pPr>
      <w:r>
        <w:rPr>
          <w:b/>
          <w:bCs/>
          <w:sz w:val="48"/>
          <w:szCs w:val="48"/>
        </w:rPr>
        <w:t xml:space="preserve">            </w:t>
      </w:r>
      <w:r w:rsidR="00A31C28">
        <w:rPr>
          <w:b/>
          <w:bCs/>
          <w:sz w:val="48"/>
          <w:szCs w:val="48"/>
        </w:rPr>
        <w:t>1.</w:t>
      </w:r>
      <w:r w:rsidRPr="00110675">
        <w:rPr>
          <w:b/>
          <w:bCs/>
          <w:sz w:val="48"/>
          <w:szCs w:val="48"/>
        </w:rPr>
        <w:t>Spring IoC (Inversion of Control):</w:t>
      </w:r>
    </w:p>
    <w:p w14:paraId="5C8217E7" w14:textId="77777777" w:rsidR="00BC30C6" w:rsidRPr="00C24A45" w:rsidRDefault="00BC30C6" w:rsidP="00BC30C6">
      <w:pPr>
        <w:rPr>
          <w:b/>
          <w:bCs/>
          <w:sz w:val="40"/>
          <w:szCs w:val="40"/>
        </w:rPr>
      </w:pPr>
      <w:r>
        <w:rPr>
          <w:b/>
          <w:bCs/>
          <w:sz w:val="40"/>
          <w:szCs w:val="40"/>
        </w:rPr>
        <w:t xml:space="preserve">   </w:t>
      </w:r>
      <w:r w:rsidRPr="00C24A45">
        <w:rPr>
          <w:b/>
          <w:bCs/>
          <w:sz w:val="40"/>
          <w:szCs w:val="40"/>
        </w:rPr>
        <w:t xml:space="preserve"> </w:t>
      </w:r>
      <w:r w:rsidRPr="009655C2">
        <w:sym w:font="Symbol" w:char="F0B7"/>
      </w:r>
      <w:r w:rsidRPr="00C24A45">
        <w:rPr>
          <w:b/>
          <w:bCs/>
          <w:sz w:val="40"/>
          <w:szCs w:val="40"/>
        </w:rPr>
        <w:t xml:space="preserve"> Theory:</w:t>
      </w:r>
    </w:p>
    <w:p w14:paraId="05DBEDBC" w14:textId="77777777" w:rsidR="00BC30C6" w:rsidRPr="0041490F" w:rsidRDefault="00BC30C6" w:rsidP="00BC30C6">
      <w:pPr>
        <w:rPr>
          <w:b/>
          <w:bCs/>
        </w:rPr>
      </w:pPr>
    </w:p>
    <w:p w14:paraId="20E5DBF9" w14:textId="31C8838B" w:rsidR="00826405" w:rsidRPr="00826405" w:rsidRDefault="00110675" w:rsidP="00826405">
      <w:pPr>
        <w:pStyle w:val="ListParagraph"/>
        <w:numPr>
          <w:ilvl w:val="0"/>
          <w:numId w:val="2"/>
        </w:numPr>
        <w:rPr>
          <w:sz w:val="36"/>
          <w:szCs w:val="36"/>
        </w:rPr>
      </w:pPr>
      <w:r w:rsidRPr="00826405">
        <w:rPr>
          <w:b/>
          <w:bCs/>
          <w:sz w:val="40"/>
          <w:szCs w:val="40"/>
        </w:rPr>
        <w:t xml:space="preserve">Understanding IoC and how Spring uses it to manage object creation and dependencies:- </w:t>
      </w:r>
      <w:r w:rsidR="00EF782F" w:rsidRPr="00826405">
        <w:rPr>
          <w:sz w:val="36"/>
          <w:szCs w:val="36"/>
        </w:rPr>
        <w:t>IoC:-Inversion of Control (IoC) is a design principle where the control of object creation and dependency management is transferred from the programmer to the Spring framework. Instead of manually creating and managing objects, Spring handles it automatically using an IoC container.</w:t>
      </w:r>
    </w:p>
    <w:p w14:paraId="2F721C4A" w14:textId="77777777" w:rsidR="00826405" w:rsidRPr="00826405" w:rsidRDefault="00826405" w:rsidP="00826405">
      <w:pPr>
        <w:pStyle w:val="ListParagraph"/>
        <w:numPr>
          <w:ilvl w:val="0"/>
          <w:numId w:val="3"/>
        </w:numPr>
        <w:rPr>
          <w:b/>
          <w:bCs/>
          <w:sz w:val="36"/>
          <w:szCs w:val="36"/>
        </w:rPr>
      </w:pPr>
      <w:r w:rsidRPr="00826405">
        <w:rPr>
          <w:b/>
          <w:bCs/>
          <w:sz w:val="36"/>
          <w:szCs w:val="36"/>
        </w:rPr>
        <w:t>How Spring Uses IoC?</w:t>
      </w:r>
    </w:p>
    <w:p w14:paraId="47B4153B" w14:textId="77777777" w:rsidR="00826405" w:rsidRDefault="00826405" w:rsidP="00826405">
      <w:pPr>
        <w:pStyle w:val="ListParagraph"/>
        <w:rPr>
          <w:sz w:val="36"/>
          <w:szCs w:val="36"/>
        </w:rPr>
      </w:pPr>
      <w:r w:rsidRPr="00826405">
        <w:rPr>
          <w:sz w:val="36"/>
          <w:szCs w:val="36"/>
        </w:rPr>
        <w:t xml:space="preserve">Spring IoC is implemented through </w:t>
      </w:r>
      <w:r w:rsidRPr="00826405">
        <w:rPr>
          <w:b/>
          <w:bCs/>
          <w:sz w:val="36"/>
          <w:szCs w:val="36"/>
        </w:rPr>
        <w:t>Dependency Injection (DI)</w:t>
      </w:r>
      <w:r w:rsidRPr="00826405">
        <w:rPr>
          <w:sz w:val="36"/>
          <w:szCs w:val="36"/>
        </w:rPr>
        <w:t xml:space="preserve">, where dependencies are injected into a class </w:t>
      </w:r>
      <w:r w:rsidRPr="00826405">
        <w:rPr>
          <w:b/>
          <w:bCs/>
          <w:sz w:val="36"/>
          <w:szCs w:val="36"/>
        </w:rPr>
        <w:t>instead of the class creating them itself</w:t>
      </w:r>
      <w:r w:rsidRPr="00826405">
        <w:rPr>
          <w:sz w:val="36"/>
          <w:szCs w:val="36"/>
        </w:rPr>
        <w:t>.</w:t>
      </w:r>
    </w:p>
    <w:p w14:paraId="4EC8834A" w14:textId="011CDE53" w:rsidR="0059191F" w:rsidRPr="0059191F" w:rsidRDefault="00826405" w:rsidP="0059191F">
      <w:pPr>
        <w:pStyle w:val="ListParagraph"/>
        <w:numPr>
          <w:ilvl w:val="0"/>
          <w:numId w:val="2"/>
        </w:numPr>
        <w:rPr>
          <w:sz w:val="36"/>
          <w:szCs w:val="36"/>
        </w:rPr>
      </w:pPr>
      <w:r w:rsidRPr="0059191F">
        <w:rPr>
          <w:b/>
          <w:bCs/>
          <w:sz w:val="40"/>
          <w:szCs w:val="40"/>
        </w:rPr>
        <w:t xml:space="preserve">Benefits of IoC in application design (loose coupling, modularity, and testability):- </w:t>
      </w:r>
      <w:r w:rsidR="00685AD7" w:rsidRPr="0059191F">
        <w:rPr>
          <w:sz w:val="36"/>
          <w:szCs w:val="36"/>
        </w:rPr>
        <w:t>Inversion of Control (IoC) in Spring provides several advantages that improve the design, maintainability, and flexibility of applications.</w:t>
      </w:r>
    </w:p>
    <w:p w14:paraId="64588B6A" w14:textId="4B89C38F" w:rsidR="0059191F" w:rsidRPr="0059191F" w:rsidRDefault="0059191F" w:rsidP="0059191F">
      <w:pPr>
        <w:pStyle w:val="ListParagraph"/>
        <w:rPr>
          <w:b/>
          <w:bCs/>
          <w:sz w:val="28"/>
          <w:szCs w:val="28"/>
        </w:rPr>
      </w:pPr>
      <w:r w:rsidRPr="0059191F">
        <w:rPr>
          <w:b/>
          <w:bCs/>
          <w:sz w:val="28"/>
          <w:szCs w:val="28"/>
        </w:rPr>
        <w:t xml:space="preserve">1. Loose Coupling </w:t>
      </w:r>
    </w:p>
    <w:p w14:paraId="3A684BC1" w14:textId="77777777" w:rsidR="0059191F" w:rsidRPr="0059191F" w:rsidRDefault="0059191F" w:rsidP="0059191F">
      <w:pPr>
        <w:pStyle w:val="ListParagraph"/>
        <w:numPr>
          <w:ilvl w:val="0"/>
          <w:numId w:val="4"/>
        </w:numPr>
        <w:rPr>
          <w:sz w:val="28"/>
          <w:szCs w:val="28"/>
        </w:rPr>
      </w:pPr>
      <w:r w:rsidRPr="0059191F">
        <w:rPr>
          <w:sz w:val="28"/>
          <w:szCs w:val="28"/>
        </w:rPr>
        <w:t>IoC removes the direct dependency between classes by injecting dependencies instead of creating them manually.</w:t>
      </w:r>
    </w:p>
    <w:p w14:paraId="33E946E3" w14:textId="66AA9D7A" w:rsidR="0059191F" w:rsidRPr="0059191F" w:rsidRDefault="0059191F" w:rsidP="0059191F">
      <w:pPr>
        <w:pStyle w:val="ListParagraph"/>
        <w:numPr>
          <w:ilvl w:val="0"/>
          <w:numId w:val="4"/>
        </w:numPr>
        <w:rPr>
          <w:sz w:val="28"/>
          <w:szCs w:val="28"/>
        </w:rPr>
      </w:pPr>
      <w:r w:rsidRPr="0059191F">
        <w:rPr>
          <w:sz w:val="28"/>
          <w:szCs w:val="28"/>
        </w:rPr>
        <w:t xml:space="preserve"> Classes depend on </w:t>
      </w:r>
      <w:r w:rsidRPr="0059191F">
        <w:rPr>
          <w:b/>
          <w:bCs/>
          <w:sz w:val="28"/>
          <w:szCs w:val="28"/>
        </w:rPr>
        <w:t>interfaces</w:t>
      </w:r>
      <w:r w:rsidRPr="0059191F">
        <w:rPr>
          <w:sz w:val="28"/>
          <w:szCs w:val="28"/>
        </w:rPr>
        <w:t xml:space="preserve"> rather than specific implementations, making it easy to replace or modify components.</w:t>
      </w:r>
    </w:p>
    <w:p w14:paraId="614A21AA" w14:textId="77777777" w:rsidR="0059191F" w:rsidRDefault="0059191F" w:rsidP="0059191F">
      <w:pPr>
        <w:pStyle w:val="ListParagraph"/>
        <w:rPr>
          <w:sz w:val="28"/>
          <w:szCs w:val="28"/>
        </w:rPr>
      </w:pPr>
    </w:p>
    <w:p w14:paraId="1535FF36" w14:textId="6D68B643" w:rsidR="00980268" w:rsidRPr="00980268" w:rsidRDefault="00980268" w:rsidP="00980268">
      <w:pPr>
        <w:pStyle w:val="ListParagraph"/>
        <w:rPr>
          <w:b/>
          <w:bCs/>
          <w:sz w:val="28"/>
          <w:szCs w:val="28"/>
        </w:rPr>
      </w:pPr>
      <w:r w:rsidRPr="00980268">
        <w:rPr>
          <w:b/>
          <w:bCs/>
          <w:sz w:val="28"/>
          <w:szCs w:val="28"/>
        </w:rPr>
        <w:lastRenderedPageBreak/>
        <w:t xml:space="preserve">2. Modularity &amp; Reusability </w:t>
      </w:r>
    </w:p>
    <w:p w14:paraId="34928187" w14:textId="77777777" w:rsidR="00980268" w:rsidRDefault="00980268" w:rsidP="00980268">
      <w:pPr>
        <w:pStyle w:val="ListParagraph"/>
        <w:numPr>
          <w:ilvl w:val="0"/>
          <w:numId w:val="5"/>
        </w:numPr>
        <w:rPr>
          <w:sz w:val="28"/>
          <w:szCs w:val="28"/>
        </w:rPr>
      </w:pPr>
      <w:r w:rsidRPr="00980268">
        <w:rPr>
          <w:sz w:val="28"/>
          <w:szCs w:val="28"/>
        </w:rPr>
        <w:t>Components can be developed, tested, and maintained separately</w:t>
      </w:r>
    </w:p>
    <w:p w14:paraId="07497559" w14:textId="77777777" w:rsidR="00980268" w:rsidRDefault="00980268" w:rsidP="00980268">
      <w:pPr>
        <w:pStyle w:val="ListParagraph"/>
        <w:numPr>
          <w:ilvl w:val="0"/>
          <w:numId w:val="5"/>
        </w:numPr>
        <w:rPr>
          <w:sz w:val="28"/>
          <w:szCs w:val="28"/>
        </w:rPr>
      </w:pPr>
      <w:r w:rsidRPr="00980268">
        <w:rPr>
          <w:sz w:val="28"/>
          <w:szCs w:val="28"/>
        </w:rPr>
        <w:t xml:space="preserve"> IoC promotes a </w:t>
      </w:r>
      <w:r w:rsidRPr="00980268">
        <w:rPr>
          <w:b/>
          <w:bCs/>
          <w:sz w:val="28"/>
          <w:szCs w:val="28"/>
        </w:rPr>
        <w:t>modular design</w:t>
      </w:r>
      <w:r w:rsidRPr="00980268">
        <w:rPr>
          <w:sz w:val="28"/>
          <w:szCs w:val="28"/>
        </w:rPr>
        <w:t>, allowing different parts of the application to evolve independently.</w:t>
      </w:r>
    </w:p>
    <w:p w14:paraId="538C7FC6" w14:textId="1F93E1C8" w:rsidR="00980268" w:rsidRPr="00980268" w:rsidRDefault="00980268" w:rsidP="00980268">
      <w:pPr>
        <w:pStyle w:val="ListParagraph"/>
        <w:numPr>
          <w:ilvl w:val="0"/>
          <w:numId w:val="5"/>
        </w:numPr>
        <w:rPr>
          <w:sz w:val="28"/>
          <w:szCs w:val="28"/>
        </w:rPr>
      </w:pPr>
      <w:r w:rsidRPr="00980268">
        <w:rPr>
          <w:sz w:val="28"/>
          <w:szCs w:val="28"/>
        </w:rPr>
        <w:t xml:space="preserve"> Easily switch implementations (e.g., replace MySQLDatabase with PostgreSQLDatabase without changing business logic).</w:t>
      </w:r>
    </w:p>
    <w:p w14:paraId="500EC1DE" w14:textId="77777777" w:rsidR="00980268" w:rsidRPr="00980268" w:rsidRDefault="00A31C28" w:rsidP="00980268">
      <w:pPr>
        <w:pStyle w:val="ListParagraph"/>
        <w:rPr>
          <w:sz w:val="28"/>
          <w:szCs w:val="28"/>
        </w:rPr>
      </w:pPr>
      <w:r>
        <w:rPr>
          <w:sz w:val="28"/>
          <w:szCs w:val="28"/>
        </w:rPr>
        <w:pict w14:anchorId="23C69B06">
          <v:rect id="_x0000_i1025" style="width:0;height:1.5pt" o:hralign="center" o:hrstd="t" o:hr="t" fillcolor="#a0a0a0" stroked="f"/>
        </w:pict>
      </w:r>
    </w:p>
    <w:p w14:paraId="613053EA" w14:textId="77777777" w:rsidR="00980268" w:rsidRPr="00980268" w:rsidRDefault="00980268" w:rsidP="00980268">
      <w:pPr>
        <w:pStyle w:val="ListParagraph"/>
        <w:rPr>
          <w:b/>
          <w:bCs/>
          <w:sz w:val="28"/>
          <w:szCs w:val="28"/>
        </w:rPr>
      </w:pPr>
      <w:r w:rsidRPr="00980268">
        <w:rPr>
          <w:b/>
          <w:bCs/>
          <w:sz w:val="28"/>
          <w:szCs w:val="28"/>
        </w:rPr>
        <w:t xml:space="preserve">3. Better Testability </w:t>
      </w:r>
      <w:r w:rsidRPr="00980268">
        <w:rPr>
          <w:rFonts w:ascii="Segoe UI Emoji" w:hAnsi="Segoe UI Emoji" w:cs="Segoe UI Emoji"/>
          <w:b/>
          <w:bCs/>
          <w:sz w:val="28"/>
          <w:szCs w:val="28"/>
        </w:rPr>
        <w:t>🧪</w:t>
      </w:r>
    </w:p>
    <w:p w14:paraId="05CE13B5" w14:textId="77777777" w:rsidR="00980268" w:rsidRDefault="00980268" w:rsidP="00980268">
      <w:pPr>
        <w:pStyle w:val="ListParagraph"/>
        <w:numPr>
          <w:ilvl w:val="0"/>
          <w:numId w:val="6"/>
        </w:numPr>
        <w:rPr>
          <w:sz w:val="28"/>
          <w:szCs w:val="28"/>
        </w:rPr>
      </w:pPr>
      <w:r w:rsidRPr="00980268">
        <w:rPr>
          <w:sz w:val="28"/>
          <w:szCs w:val="28"/>
        </w:rPr>
        <w:t xml:space="preserve">Since dependencies are </w:t>
      </w:r>
      <w:r w:rsidRPr="00980268">
        <w:rPr>
          <w:b/>
          <w:bCs/>
          <w:sz w:val="28"/>
          <w:szCs w:val="28"/>
        </w:rPr>
        <w:t>injected</w:t>
      </w:r>
      <w:r w:rsidRPr="00980268">
        <w:rPr>
          <w:sz w:val="28"/>
          <w:szCs w:val="28"/>
        </w:rPr>
        <w:t>, we can easily mock them for unit testing.</w:t>
      </w:r>
    </w:p>
    <w:p w14:paraId="161011ED" w14:textId="63E2907E" w:rsidR="00980268" w:rsidRPr="00980268" w:rsidRDefault="00980268" w:rsidP="00980268">
      <w:pPr>
        <w:pStyle w:val="ListParagraph"/>
        <w:numPr>
          <w:ilvl w:val="0"/>
          <w:numId w:val="6"/>
        </w:numPr>
        <w:rPr>
          <w:sz w:val="28"/>
          <w:szCs w:val="28"/>
        </w:rPr>
      </w:pPr>
      <w:r w:rsidRPr="00980268">
        <w:rPr>
          <w:sz w:val="28"/>
          <w:szCs w:val="28"/>
        </w:rPr>
        <w:t xml:space="preserve"> No need to initialize entire dependencies manually, reducing test complexity.</w:t>
      </w:r>
    </w:p>
    <w:p w14:paraId="436089AC" w14:textId="77777777" w:rsidR="00980268" w:rsidRPr="0059191F" w:rsidRDefault="00980268" w:rsidP="0059191F">
      <w:pPr>
        <w:pStyle w:val="ListParagraph"/>
        <w:rPr>
          <w:sz w:val="28"/>
          <w:szCs w:val="28"/>
        </w:rPr>
      </w:pPr>
    </w:p>
    <w:p w14:paraId="54C1FA53" w14:textId="77777777" w:rsidR="00826405" w:rsidRPr="0059191F" w:rsidRDefault="00826405" w:rsidP="00826405">
      <w:pPr>
        <w:pStyle w:val="ListParagraph"/>
        <w:rPr>
          <w:sz w:val="28"/>
          <w:szCs w:val="28"/>
        </w:rPr>
      </w:pPr>
    </w:p>
    <w:p w14:paraId="6F5A544E" w14:textId="3EF0608F" w:rsidR="004E53F4" w:rsidRPr="0059191F" w:rsidRDefault="004E53F4" w:rsidP="00BC30C6">
      <w:pPr>
        <w:rPr>
          <w:sz w:val="28"/>
          <w:szCs w:val="28"/>
        </w:rPr>
      </w:pPr>
    </w:p>
    <w:sectPr w:rsidR="004E53F4" w:rsidRPr="00591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006439"/>
    <w:multiLevelType w:val="hybridMultilevel"/>
    <w:tmpl w:val="92DA43E8"/>
    <w:lvl w:ilvl="0" w:tplc="9824195E">
      <w:start w:val="1"/>
      <w:numFmt w:val="decimal"/>
      <w:lvlText w:val="%1."/>
      <w:lvlJc w:val="left"/>
      <w:pPr>
        <w:ind w:left="720" w:hanging="360"/>
      </w:pPr>
      <w:rPr>
        <w:rFonts w:hint="default"/>
        <w:b/>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7F243F"/>
    <w:multiLevelType w:val="hybridMultilevel"/>
    <w:tmpl w:val="5B4A9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5C655CD"/>
    <w:multiLevelType w:val="hybridMultilevel"/>
    <w:tmpl w:val="E1203A5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BB7534D"/>
    <w:multiLevelType w:val="hybridMultilevel"/>
    <w:tmpl w:val="09A2DE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0E54F68"/>
    <w:multiLevelType w:val="hybridMultilevel"/>
    <w:tmpl w:val="EDBE3964"/>
    <w:lvl w:ilvl="0" w:tplc="40090001">
      <w:start w:val="1"/>
      <w:numFmt w:val="bullet"/>
      <w:lvlText w:val=""/>
      <w:lvlJc w:val="left"/>
      <w:pPr>
        <w:ind w:left="1524" w:hanging="360"/>
      </w:pPr>
      <w:rPr>
        <w:rFonts w:ascii="Symbol" w:hAnsi="Symbol"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5" w15:restartNumberingAfterBreak="0">
    <w:nsid w:val="78F23D63"/>
    <w:multiLevelType w:val="hybridMultilevel"/>
    <w:tmpl w:val="7C44B898"/>
    <w:lvl w:ilvl="0" w:tplc="E82EE72E">
      <w:start w:val="1"/>
      <w:numFmt w:val="decimal"/>
      <w:lvlText w:val="%1."/>
      <w:lvlJc w:val="left"/>
      <w:pPr>
        <w:ind w:left="516" w:hanging="516"/>
      </w:pPr>
      <w:rPr>
        <w:rFonts w:hint="default"/>
        <w:color w:val="4472C4" w:themeColor="accent1"/>
        <w:sz w:val="52"/>
        <w:u w:val="singl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55315825">
    <w:abstractNumId w:val="5"/>
  </w:num>
  <w:num w:numId="2" w16cid:durableId="1712879078">
    <w:abstractNumId w:val="0"/>
  </w:num>
  <w:num w:numId="3" w16cid:durableId="827793742">
    <w:abstractNumId w:val="2"/>
  </w:num>
  <w:num w:numId="4" w16cid:durableId="841049697">
    <w:abstractNumId w:val="4"/>
  </w:num>
  <w:num w:numId="5" w16cid:durableId="429737956">
    <w:abstractNumId w:val="1"/>
  </w:num>
  <w:num w:numId="6" w16cid:durableId="1448354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47F"/>
    <w:rsid w:val="00110675"/>
    <w:rsid w:val="0012300A"/>
    <w:rsid w:val="004E53F4"/>
    <w:rsid w:val="0059191F"/>
    <w:rsid w:val="005D3A9E"/>
    <w:rsid w:val="0060647F"/>
    <w:rsid w:val="00685AD7"/>
    <w:rsid w:val="00826405"/>
    <w:rsid w:val="00980268"/>
    <w:rsid w:val="009A6CE8"/>
    <w:rsid w:val="00A31C28"/>
    <w:rsid w:val="00BC30C6"/>
    <w:rsid w:val="00BF253F"/>
    <w:rsid w:val="00D93BF5"/>
    <w:rsid w:val="00DD0FF6"/>
    <w:rsid w:val="00EF7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0B6135"/>
  <w15:chartTrackingRefBased/>
  <w15:docId w15:val="{7F3A543E-300D-4132-B154-D0D62F440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0C6"/>
  </w:style>
  <w:style w:type="paragraph" w:styleId="Heading1">
    <w:name w:val="heading 1"/>
    <w:basedOn w:val="Normal"/>
    <w:next w:val="Normal"/>
    <w:link w:val="Heading1Char"/>
    <w:uiPriority w:val="9"/>
    <w:qFormat/>
    <w:rsid w:val="006064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64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64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64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64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64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4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4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4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4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64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64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64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64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64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4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4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47F"/>
    <w:rPr>
      <w:rFonts w:eastAsiaTheme="majorEastAsia" w:cstheme="majorBidi"/>
      <w:color w:val="272727" w:themeColor="text1" w:themeTint="D8"/>
    </w:rPr>
  </w:style>
  <w:style w:type="paragraph" w:styleId="Title">
    <w:name w:val="Title"/>
    <w:basedOn w:val="Normal"/>
    <w:next w:val="Normal"/>
    <w:link w:val="TitleChar"/>
    <w:uiPriority w:val="10"/>
    <w:qFormat/>
    <w:rsid w:val="006064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4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4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4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47F"/>
    <w:pPr>
      <w:spacing w:before="160"/>
      <w:jc w:val="center"/>
    </w:pPr>
    <w:rPr>
      <w:i/>
      <w:iCs/>
      <w:color w:val="404040" w:themeColor="text1" w:themeTint="BF"/>
    </w:rPr>
  </w:style>
  <w:style w:type="character" w:customStyle="1" w:styleId="QuoteChar">
    <w:name w:val="Quote Char"/>
    <w:basedOn w:val="DefaultParagraphFont"/>
    <w:link w:val="Quote"/>
    <w:uiPriority w:val="29"/>
    <w:rsid w:val="0060647F"/>
    <w:rPr>
      <w:i/>
      <w:iCs/>
      <w:color w:val="404040" w:themeColor="text1" w:themeTint="BF"/>
    </w:rPr>
  </w:style>
  <w:style w:type="paragraph" w:styleId="ListParagraph">
    <w:name w:val="List Paragraph"/>
    <w:basedOn w:val="Normal"/>
    <w:uiPriority w:val="34"/>
    <w:qFormat/>
    <w:rsid w:val="0060647F"/>
    <w:pPr>
      <w:ind w:left="720"/>
      <w:contextualSpacing/>
    </w:pPr>
  </w:style>
  <w:style w:type="character" w:styleId="IntenseEmphasis">
    <w:name w:val="Intense Emphasis"/>
    <w:basedOn w:val="DefaultParagraphFont"/>
    <w:uiPriority w:val="21"/>
    <w:qFormat/>
    <w:rsid w:val="0060647F"/>
    <w:rPr>
      <w:i/>
      <w:iCs/>
      <w:color w:val="2F5496" w:themeColor="accent1" w:themeShade="BF"/>
    </w:rPr>
  </w:style>
  <w:style w:type="paragraph" w:styleId="IntenseQuote">
    <w:name w:val="Intense Quote"/>
    <w:basedOn w:val="Normal"/>
    <w:next w:val="Normal"/>
    <w:link w:val="IntenseQuoteChar"/>
    <w:uiPriority w:val="30"/>
    <w:qFormat/>
    <w:rsid w:val="006064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647F"/>
    <w:rPr>
      <w:i/>
      <w:iCs/>
      <w:color w:val="2F5496" w:themeColor="accent1" w:themeShade="BF"/>
    </w:rPr>
  </w:style>
  <w:style w:type="character" w:styleId="IntenseReference">
    <w:name w:val="Intense Reference"/>
    <w:basedOn w:val="DefaultParagraphFont"/>
    <w:uiPriority w:val="32"/>
    <w:qFormat/>
    <w:rsid w:val="006064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631908">
      <w:bodyDiv w:val="1"/>
      <w:marLeft w:val="0"/>
      <w:marRight w:val="0"/>
      <w:marTop w:val="0"/>
      <w:marBottom w:val="0"/>
      <w:divBdr>
        <w:top w:val="none" w:sz="0" w:space="0" w:color="auto"/>
        <w:left w:val="none" w:sz="0" w:space="0" w:color="auto"/>
        <w:bottom w:val="none" w:sz="0" w:space="0" w:color="auto"/>
        <w:right w:val="none" w:sz="0" w:space="0" w:color="auto"/>
      </w:divBdr>
    </w:div>
    <w:div w:id="800225733">
      <w:bodyDiv w:val="1"/>
      <w:marLeft w:val="0"/>
      <w:marRight w:val="0"/>
      <w:marTop w:val="0"/>
      <w:marBottom w:val="0"/>
      <w:divBdr>
        <w:top w:val="none" w:sz="0" w:space="0" w:color="auto"/>
        <w:left w:val="none" w:sz="0" w:space="0" w:color="auto"/>
        <w:bottom w:val="none" w:sz="0" w:space="0" w:color="auto"/>
        <w:right w:val="none" w:sz="0" w:space="0" w:color="auto"/>
      </w:divBdr>
    </w:div>
    <w:div w:id="894900707">
      <w:bodyDiv w:val="1"/>
      <w:marLeft w:val="0"/>
      <w:marRight w:val="0"/>
      <w:marTop w:val="0"/>
      <w:marBottom w:val="0"/>
      <w:divBdr>
        <w:top w:val="none" w:sz="0" w:space="0" w:color="auto"/>
        <w:left w:val="none" w:sz="0" w:space="0" w:color="auto"/>
        <w:bottom w:val="none" w:sz="0" w:space="0" w:color="auto"/>
        <w:right w:val="none" w:sz="0" w:space="0" w:color="auto"/>
      </w:divBdr>
    </w:div>
    <w:div w:id="942304283">
      <w:bodyDiv w:val="1"/>
      <w:marLeft w:val="0"/>
      <w:marRight w:val="0"/>
      <w:marTop w:val="0"/>
      <w:marBottom w:val="0"/>
      <w:divBdr>
        <w:top w:val="none" w:sz="0" w:space="0" w:color="auto"/>
        <w:left w:val="none" w:sz="0" w:space="0" w:color="auto"/>
        <w:bottom w:val="none" w:sz="0" w:space="0" w:color="auto"/>
        <w:right w:val="none" w:sz="0" w:space="0" w:color="auto"/>
      </w:divBdr>
    </w:div>
    <w:div w:id="1022392224">
      <w:bodyDiv w:val="1"/>
      <w:marLeft w:val="0"/>
      <w:marRight w:val="0"/>
      <w:marTop w:val="0"/>
      <w:marBottom w:val="0"/>
      <w:divBdr>
        <w:top w:val="none" w:sz="0" w:space="0" w:color="auto"/>
        <w:left w:val="none" w:sz="0" w:space="0" w:color="auto"/>
        <w:bottom w:val="none" w:sz="0" w:space="0" w:color="auto"/>
        <w:right w:val="none" w:sz="0" w:space="0" w:color="auto"/>
      </w:divBdr>
    </w:div>
    <w:div w:id="1033649885">
      <w:bodyDiv w:val="1"/>
      <w:marLeft w:val="0"/>
      <w:marRight w:val="0"/>
      <w:marTop w:val="0"/>
      <w:marBottom w:val="0"/>
      <w:divBdr>
        <w:top w:val="none" w:sz="0" w:space="0" w:color="auto"/>
        <w:left w:val="none" w:sz="0" w:space="0" w:color="auto"/>
        <w:bottom w:val="none" w:sz="0" w:space="0" w:color="auto"/>
        <w:right w:val="none" w:sz="0" w:space="0" w:color="auto"/>
      </w:divBdr>
    </w:div>
    <w:div w:id="1176458311">
      <w:bodyDiv w:val="1"/>
      <w:marLeft w:val="0"/>
      <w:marRight w:val="0"/>
      <w:marTop w:val="0"/>
      <w:marBottom w:val="0"/>
      <w:divBdr>
        <w:top w:val="none" w:sz="0" w:space="0" w:color="auto"/>
        <w:left w:val="none" w:sz="0" w:space="0" w:color="auto"/>
        <w:bottom w:val="none" w:sz="0" w:space="0" w:color="auto"/>
        <w:right w:val="none" w:sz="0" w:space="0" w:color="auto"/>
      </w:divBdr>
    </w:div>
    <w:div w:id="1183742822">
      <w:bodyDiv w:val="1"/>
      <w:marLeft w:val="0"/>
      <w:marRight w:val="0"/>
      <w:marTop w:val="0"/>
      <w:marBottom w:val="0"/>
      <w:divBdr>
        <w:top w:val="none" w:sz="0" w:space="0" w:color="auto"/>
        <w:left w:val="none" w:sz="0" w:space="0" w:color="auto"/>
        <w:bottom w:val="none" w:sz="0" w:space="0" w:color="auto"/>
        <w:right w:val="none" w:sz="0" w:space="0" w:color="auto"/>
      </w:divBdr>
    </w:div>
    <w:div w:id="1207642024">
      <w:bodyDiv w:val="1"/>
      <w:marLeft w:val="0"/>
      <w:marRight w:val="0"/>
      <w:marTop w:val="0"/>
      <w:marBottom w:val="0"/>
      <w:divBdr>
        <w:top w:val="none" w:sz="0" w:space="0" w:color="auto"/>
        <w:left w:val="none" w:sz="0" w:space="0" w:color="auto"/>
        <w:bottom w:val="none" w:sz="0" w:space="0" w:color="auto"/>
        <w:right w:val="none" w:sz="0" w:space="0" w:color="auto"/>
      </w:divBdr>
    </w:div>
    <w:div w:id="1496338106">
      <w:bodyDiv w:val="1"/>
      <w:marLeft w:val="0"/>
      <w:marRight w:val="0"/>
      <w:marTop w:val="0"/>
      <w:marBottom w:val="0"/>
      <w:divBdr>
        <w:top w:val="none" w:sz="0" w:space="0" w:color="auto"/>
        <w:left w:val="none" w:sz="0" w:space="0" w:color="auto"/>
        <w:bottom w:val="none" w:sz="0" w:space="0" w:color="auto"/>
        <w:right w:val="none" w:sz="0" w:space="0" w:color="auto"/>
      </w:divBdr>
    </w:div>
    <w:div w:id="154909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yadav</dc:creator>
  <cp:keywords/>
  <dc:description/>
  <cp:lastModifiedBy>saloni yadav</cp:lastModifiedBy>
  <cp:revision>9</cp:revision>
  <dcterms:created xsi:type="dcterms:W3CDTF">2025-02-20T09:54:00Z</dcterms:created>
  <dcterms:modified xsi:type="dcterms:W3CDTF">2025-02-20T10:53:00Z</dcterms:modified>
</cp:coreProperties>
</file>