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92E" w:rsidRDefault="00A86057">
      <w:pPr>
        <w:spacing w:after="201"/>
        <w:ind w:left="380"/>
        <w:jc w:val="center"/>
      </w:pPr>
      <w:r>
        <w:rPr>
          <w:rFonts w:ascii="Cambria" w:eastAsia="Cambria" w:hAnsi="Cambria" w:cs="Cambria"/>
          <w:sz w:val="36"/>
        </w:rPr>
        <w:t xml:space="preserve"> </w:t>
      </w:r>
    </w:p>
    <w:p w:rsidR="004C592E" w:rsidRDefault="00A86057">
      <w:pPr>
        <w:spacing w:after="544"/>
        <w:ind w:left="380"/>
        <w:jc w:val="center"/>
      </w:pPr>
      <w:r>
        <w:rPr>
          <w:rFonts w:ascii="Cambria" w:eastAsia="Cambria" w:hAnsi="Cambria" w:cs="Cambria"/>
          <w:sz w:val="36"/>
        </w:rPr>
        <w:t xml:space="preserve"> </w:t>
      </w:r>
    </w:p>
    <w:p w:rsidR="004C592E" w:rsidRDefault="00A86057">
      <w:pPr>
        <w:spacing w:after="0" w:line="306" w:lineRule="auto"/>
        <w:ind w:left="2835" w:right="2222"/>
        <w:jc w:val="center"/>
      </w:pPr>
      <w:r>
        <w:rPr>
          <w:rFonts w:ascii="Cambria" w:eastAsia="Cambria" w:hAnsi="Cambria" w:cs="Cambria"/>
          <w:b/>
          <w:color w:val="0070C0"/>
          <w:sz w:val="72"/>
        </w:rPr>
        <w:t xml:space="preserve">Concept </w:t>
      </w:r>
      <w:proofErr w:type="gramStart"/>
      <w:r>
        <w:rPr>
          <w:rFonts w:ascii="Cambria" w:eastAsia="Cambria" w:hAnsi="Cambria" w:cs="Cambria"/>
          <w:b/>
          <w:color w:val="0070C0"/>
          <w:sz w:val="72"/>
        </w:rPr>
        <w:t>Note  on</w:t>
      </w:r>
      <w:proofErr w:type="gramEnd"/>
      <w:r>
        <w:rPr>
          <w:rFonts w:ascii="Cambria" w:eastAsia="Cambria" w:hAnsi="Cambria" w:cs="Cambria"/>
          <w:b/>
          <w:color w:val="0070C0"/>
          <w:sz w:val="72"/>
        </w:rPr>
        <w:t xml:space="preserve"> </w:t>
      </w:r>
    </w:p>
    <w:p w:rsidR="004C592E" w:rsidRDefault="00A86057">
      <w:pPr>
        <w:spacing w:after="0"/>
        <w:ind w:left="3491"/>
      </w:pPr>
      <w:r>
        <w:rPr>
          <w:rFonts w:ascii="Cambria" w:eastAsia="Cambria" w:hAnsi="Cambria" w:cs="Cambria"/>
          <w:b/>
          <w:color w:val="0070C0"/>
          <w:sz w:val="72"/>
        </w:rPr>
        <w:t xml:space="preserve">Block Chain </w:t>
      </w:r>
    </w:p>
    <w:p w:rsidR="004C592E" w:rsidRDefault="00A86057">
      <w:pPr>
        <w:spacing w:after="168"/>
        <w:ind w:left="363"/>
        <w:jc w:val="center"/>
      </w:pPr>
      <w:r>
        <w:rPr>
          <w:rFonts w:ascii="Cambria" w:eastAsia="Cambria" w:hAnsi="Cambria" w:cs="Cambria"/>
          <w:b/>
          <w:sz w:val="28"/>
        </w:rPr>
        <w:t xml:space="preserve"> </w:t>
      </w:r>
    </w:p>
    <w:p w:rsidR="004C592E" w:rsidRDefault="00A86057">
      <w:pPr>
        <w:spacing w:after="66"/>
        <w:ind w:left="360"/>
      </w:pPr>
      <w:r>
        <w:rPr>
          <w:rFonts w:ascii="Cambria" w:eastAsia="Cambria" w:hAnsi="Cambria" w:cs="Cambria"/>
          <w:b/>
          <w:sz w:val="36"/>
        </w:rPr>
        <w:t xml:space="preserve"> </w:t>
      </w:r>
    </w:p>
    <w:p w:rsidR="004C592E" w:rsidRDefault="00A86057">
      <w:pPr>
        <w:tabs>
          <w:tab w:val="center" w:pos="3241"/>
          <w:tab w:val="center" w:pos="4976"/>
        </w:tabs>
        <w:spacing w:after="22"/>
      </w:pPr>
      <w:r>
        <w:tab/>
      </w:r>
      <w:r>
        <w:rPr>
          <w:rFonts w:ascii="Cambria" w:eastAsia="Cambria" w:hAnsi="Cambria" w:cs="Cambria"/>
          <w:b/>
          <w:sz w:val="28"/>
        </w:rPr>
        <w:t xml:space="preserve">  </w:t>
      </w:r>
      <w:r>
        <w:rPr>
          <w:rFonts w:ascii="Cambria" w:eastAsia="Cambria" w:hAnsi="Cambria" w:cs="Cambria"/>
          <w:b/>
          <w:sz w:val="28"/>
        </w:rPr>
        <w:tab/>
        <w:t xml:space="preserve">      </w:t>
      </w:r>
      <w:r>
        <w:rPr>
          <w:rFonts w:ascii="Cambria" w:eastAsia="Cambria" w:hAnsi="Cambria" w:cs="Cambria"/>
          <w:b/>
          <w:sz w:val="28"/>
          <w:u w:val="single" w:color="000000"/>
        </w:rPr>
        <w:t>Submitted to</w:t>
      </w:r>
      <w:r>
        <w:rPr>
          <w:rFonts w:ascii="Cambria" w:eastAsia="Cambria" w:hAnsi="Cambria" w:cs="Cambria"/>
          <w:b/>
          <w:sz w:val="28"/>
        </w:rPr>
        <w:t xml:space="preserve"> </w:t>
      </w:r>
      <w:r>
        <w:rPr>
          <w:rFonts w:ascii="Cambria" w:eastAsia="Cambria" w:hAnsi="Cambria" w:cs="Cambria"/>
          <w:b/>
          <w:sz w:val="36"/>
        </w:rPr>
        <w:t xml:space="preserve"> </w:t>
      </w:r>
    </w:p>
    <w:p w:rsidR="004C592E" w:rsidRDefault="00A86057">
      <w:pPr>
        <w:spacing w:after="9"/>
        <w:ind w:left="377"/>
        <w:jc w:val="center"/>
      </w:pPr>
      <w:r>
        <w:rPr>
          <w:noProof/>
        </w:rPr>
        <w:drawing>
          <wp:inline distT="0" distB="0" distL="0" distR="0">
            <wp:extent cx="2019300" cy="665988"/>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7"/>
                    <a:stretch>
                      <a:fillRect/>
                    </a:stretch>
                  </pic:blipFill>
                  <pic:spPr>
                    <a:xfrm>
                      <a:off x="0" y="0"/>
                      <a:ext cx="2019300" cy="665988"/>
                    </a:xfrm>
                    <a:prstGeom prst="rect">
                      <a:avLst/>
                    </a:prstGeom>
                  </pic:spPr>
                </pic:pic>
              </a:graphicData>
            </a:graphic>
          </wp:inline>
        </w:drawing>
      </w:r>
      <w:r>
        <w:rPr>
          <w:rFonts w:ascii="Cambria" w:eastAsia="Cambria" w:hAnsi="Cambria" w:cs="Cambria"/>
          <w:b/>
          <w:sz w:val="36"/>
        </w:rPr>
        <w:t xml:space="preserve"> </w:t>
      </w:r>
    </w:p>
    <w:p w:rsidR="004C592E" w:rsidRDefault="00A86057">
      <w:pPr>
        <w:spacing w:after="216"/>
        <w:ind w:left="162"/>
        <w:jc w:val="center"/>
      </w:pPr>
      <w:hyperlink r:id="rId8">
        <w:r>
          <w:rPr>
            <w:b/>
            <w:color w:val="0000FF"/>
            <w:sz w:val="24"/>
            <w:u w:val="single" w:color="0000FF"/>
          </w:rPr>
          <w:t>www.ernet.in</w:t>
        </w:r>
      </w:hyperlink>
      <w:hyperlink r:id="rId9">
        <w:r>
          <w:rPr>
            <w:b/>
            <w:sz w:val="24"/>
          </w:rPr>
          <w:t xml:space="preserve"> </w:t>
        </w:r>
      </w:hyperlink>
    </w:p>
    <w:p w:rsidR="004C592E" w:rsidRDefault="00A86057">
      <w:pPr>
        <w:spacing w:after="228" w:line="249" w:lineRule="auto"/>
        <w:ind w:left="3407" w:right="50" w:hanging="10"/>
        <w:jc w:val="both"/>
      </w:pPr>
      <w:r>
        <w:rPr>
          <w:rFonts w:ascii="Cambria" w:eastAsia="Cambria" w:hAnsi="Cambria" w:cs="Cambria"/>
          <w:sz w:val="24"/>
        </w:rPr>
        <w:t xml:space="preserve">An Autonomous Scientific Society under </w:t>
      </w:r>
    </w:p>
    <w:p w:rsidR="004C592E" w:rsidRDefault="00A86057">
      <w:pPr>
        <w:spacing w:after="215"/>
        <w:ind w:right="1468"/>
        <w:jc w:val="right"/>
      </w:pPr>
      <w:r>
        <w:rPr>
          <w:rFonts w:ascii="Cambria" w:eastAsia="Cambria" w:hAnsi="Cambria" w:cs="Cambria"/>
          <w:sz w:val="24"/>
        </w:rPr>
        <w:t xml:space="preserve">Ministry of Electronics &amp; Information Technology (MeitY), Govt. of India </w:t>
      </w:r>
    </w:p>
    <w:p w:rsidR="004C592E" w:rsidRDefault="00A86057">
      <w:pPr>
        <w:spacing w:after="172"/>
        <w:ind w:left="354"/>
        <w:jc w:val="center"/>
      </w:pPr>
      <w:r>
        <w:rPr>
          <w:rFonts w:ascii="Cambria" w:eastAsia="Cambria" w:hAnsi="Cambria" w:cs="Cambria"/>
          <w:b/>
          <w:color w:val="1F4E79"/>
          <w:sz w:val="24"/>
        </w:rPr>
        <w:t xml:space="preserve"> </w:t>
      </w:r>
    </w:p>
    <w:p w:rsidR="004C592E" w:rsidRDefault="00A86057">
      <w:pPr>
        <w:spacing w:after="275"/>
        <w:ind w:left="353"/>
        <w:jc w:val="center"/>
      </w:pPr>
      <w:r>
        <w:rPr>
          <w:rFonts w:ascii="Cambria" w:eastAsia="Cambria" w:hAnsi="Cambria" w:cs="Cambria"/>
          <w:b/>
          <w:color w:val="1F4E79"/>
          <w:sz w:val="24"/>
        </w:rPr>
        <w:t xml:space="preserve"> </w:t>
      </w:r>
    </w:p>
    <w:p w:rsidR="007A7994" w:rsidRDefault="007A7994">
      <w:pPr>
        <w:spacing w:after="0" w:line="374" w:lineRule="auto"/>
        <w:ind w:left="5447" w:right="5066"/>
        <w:jc w:val="center"/>
        <w:rPr>
          <w:rFonts w:ascii="Cambria" w:eastAsia="Cambria" w:hAnsi="Cambria" w:cs="Cambria"/>
          <w:sz w:val="36"/>
        </w:rPr>
      </w:pPr>
    </w:p>
    <w:p w:rsidR="007A7994" w:rsidRDefault="007A7994">
      <w:pPr>
        <w:spacing w:after="0" w:line="374" w:lineRule="auto"/>
        <w:ind w:left="5447" w:right="5066"/>
        <w:jc w:val="center"/>
        <w:rPr>
          <w:rFonts w:ascii="Cambria" w:eastAsia="Cambria" w:hAnsi="Cambria" w:cs="Cambria"/>
          <w:sz w:val="36"/>
        </w:rPr>
      </w:pPr>
    </w:p>
    <w:p w:rsidR="007A7994" w:rsidRDefault="007A7994">
      <w:pPr>
        <w:spacing w:after="0" w:line="374" w:lineRule="auto"/>
        <w:ind w:left="5447" w:right="5066"/>
        <w:jc w:val="center"/>
        <w:rPr>
          <w:rFonts w:ascii="Cambria" w:eastAsia="Cambria" w:hAnsi="Cambria" w:cs="Cambria"/>
          <w:sz w:val="36"/>
        </w:rPr>
      </w:pPr>
    </w:p>
    <w:p w:rsidR="007A7994" w:rsidRDefault="007A7994">
      <w:pPr>
        <w:spacing w:after="0" w:line="374" w:lineRule="auto"/>
        <w:ind w:left="5447" w:right="5066"/>
        <w:jc w:val="center"/>
        <w:rPr>
          <w:rFonts w:ascii="Cambria" w:eastAsia="Cambria" w:hAnsi="Cambria" w:cs="Cambria"/>
          <w:sz w:val="36"/>
        </w:rPr>
      </w:pPr>
    </w:p>
    <w:p w:rsidR="007A7994" w:rsidRDefault="007A7994">
      <w:pPr>
        <w:spacing w:after="0" w:line="374" w:lineRule="auto"/>
        <w:ind w:left="5447" w:right="5066"/>
        <w:jc w:val="center"/>
        <w:rPr>
          <w:rFonts w:ascii="Cambria" w:eastAsia="Cambria" w:hAnsi="Cambria" w:cs="Cambria"/>
          <w:sz w:val="36"/>
        </w:rPr>
      </w:pPr>
    </w:p>
    <w:p w:rsidR="007A7994" w:rsidRDefault="007A7994">
      <w:pPr>
        <w:spacing w:after="0" w:line="374" w:lineRule="auto"/>
        <w:ind w:left="5447" w:right="5066"/>
        <w:jc w:val="center"/>
        <w:rPr>
          <w:rFonts w:ascii="Cambria" w:eastAsia="Cambria" w:hAnsi="Cambria" w:cs="Cambria"/>
          <w:sz w:val="36"/>
        </w:rPr>
      </w:pPr>
    </w:p>
    <w:p w:rsidR="004C592E" w:rsidRDefault="00A86057">
      <w:pPr>
        <w:spacing w:after="0" w:line="374" w:lineRule="auto"/>
        <w:ind w:left="5447" w:right="5066"/>
        <w:jc w:val="center"/>
      </w:pPr>
      <w:r>
        <w:rPr>
          <w:rFonts w:ascii="Cambria" w:eastAsia="Cambria" w:hAnsi="Cambria" w:cs="Cambria"/>
          <w:sz w:val="36"/>
        </w:rPr>
        <w:t xml:space="preserve">  </w:t>
      </w:r>
    </w:p>
    <w:p w:rsidR="004C592E" w:rsidRDefault="00A86057">
      <w:pPr>
        <w:spacing w:after="89"/>
        <w:ind w:left="360"/>
      </w:pPr>
      <w:r>
        <w:rPr>
          <w:rFonts w:ascii="Cambria" w:eastAsia="Cambria" w:hAnsi="Cambria" w:cs="Cambria"/>
          <w:sz w:val="28"/>
        </w:rPr>
        <w:t xml:space="preserve"> </w:t>
      </w:r>
    </w:p>
    <w:p w:rsidR="004C592E" w:rsidRDefault="00A86057">
      <w:pPr>
        <w:spacing w:after="55"/>
        <w:ind w:left="360"/>
      </w:pPr>
      <w:r>
        <w:rPr>
          <w:rFonts w:ascii="Cambria" w:eastAsia="Cambria" w:hAnsi="Cambria" w:cs="Cambria"/>
          <w:sz w:val="28"/>
        </w:rPr>
        <w:lastRenderedPageBreak/>
        <w:t xml:space="preserve">Contents </w:t>
      </w:r>
    </w:p>
    <w:p w:rsidR="004C592E" w:rsidRDefault="00A86057">
      <w:pPr>
        <w:numPr>
          <w:ilvl w:val="0"/>
          <w:numId w:val="1"/>
        </w:numPr>
        <w:spacing w:after="225" w:line="248" w:lineRule="auto"/>
        <w:ind w:hanging="440"/>
      </w:pPr>
      <w:r>
        <w:rPr>
          <w:rFonts w:ascii="Cambria" w:eastAsia="Cambria" w:hAnsi="Cambria" w:cs="Cambria"/>
          <w:b/>
          <w:sz w:val="24"/>
        </w:rPr>
        <w:t xml:space="preserve">ERNET India Profile </w:t>
      </w:r>
      <w:r>
        <w:rPr>
          <w:rFonts w:ascii="Cambria" w:eastAsia="Cambria" w:hAnsi="Cambria" w:cs="Cambria"/>
          <w:b/>
          <w:sz w:val="24"/>
        </w:rPr>
        <w:t>..................................................................................................................................... 4</w:t>
      </w:r>
      <w:r>
        <w:rPr>
          <w:b/>
        </w:rPr>
        <w:t xml:space="preserve"> </w:t>
      </w:r>
    </w:p>
    <w:p w:rsidR="004C592E" w:rsidRDefault="00A86057">
      <w:pPr>
        <w:numPr>
          <w:ilvl w:val="0"/>
          <w:numId w:val="1"/>
        </w:numPr>
        <w:spacing w:after="225" w:line="248" w:lineRule="auto"/>
        <w:ind w:hanging="440"/>
      </w:pPr>
      <w:r>
        <w:rPr>
          <w:b/>
          <w:sz w:val="24"/>
        </w:rPr>
        <w:t>ADVANTAGES OF PARTNERING WITH ERNET India</w:t>
      </w:r>
      <w:r>
        <w:rPr>
          <w:rFonts w:ascii="Cambria" w:eastAsia="Cambria" w:hAnsi="Cambria" w:cs="Cambria"/>
          <w:b/>
          <w:sz w:val="24"/>
        </w:rPr>
        <w:t xml:space="preserve"> .............................................................................</w:t>
      </w:r>
      <w:r>
        <w:rPr>
          <w:rFonts w:ascii="Cambria" w:eastAsia="Cambria" w:hAnsi="Cambria" w:cs="Cambria"/>
          <w:b/>
          <w:sz w:val="24"/>
        </w:rPr>
        <w:t>...... 5</w:t>
      </w:r>
      <w:r>
        <w:rPr>
          <w:b/>
        </w:rPr>
        <w:t xml:space="preserve"> </w:t>
      </w:r>
    </w:p>
    <w:p w:rsidR="004C592E" w:rsidRDefault="00A86057">
      <w:pPr>
        <w:tabs>
          <w:tab w:val="center" w:pos="607"/>
          <w:tab w:val="right" w:pos="10592"/>
        </w:tabs>
        <w:spacing w:after="223"/>
      </w:pPr>
      <w:r>
        <w:tab/>
      </w:r>
      <w:r>
        <w:rPr>
          <w:rFonts w:ascii="Cambria" w:eastAsia="Cambria" w:hAnsi="Cambria" w:cs="Cambria"/>
          <w:b/>
        </w:rPr>
        <w:t>4.1</w:t>
      </w:r>
      <w:r>
        <w:rPr>
          <w:b/>
        </w:rPr>
        <w:t xml:space="preserve"> </w:t>
      </w:r>
      <w:r>
        <w:rPr>
          <w:b/>
        </w:rPr>
        <w:tab/>
      </w:r>
      <w:r>
        <w:rPr>
          <w:rFonts w:ascii="Cambria" w:eastAsia="Cambria" w:hAnsi="Cambria" w:cs="Cambria"/>
          <w:b/>
        </w:rPr>
        <w:t>The current scenario ............................................................................................................................................... 7</w:t>
      </w:r>
      <w:r>
        <w:rPr>
          <w:b/>
        </w:rPr>
        <w:t xml:space="preserve"> </w:t>
      </w:r>
    </w:p>
    <w:p w:rsidR="004C592E" w:rsidRDefault="00A86057">
      <w:pPr>
        <w:pStyle w:val="Heading1"/>
        <w:tabs>
          <w:tab w:val="center" w:pos="431"/>
          <w:tab w:val="right" w:pos="10592"/>
        </w:tabs>
        <w:ind w:left="0" w:firstLine="0"/>
      </w:pPr>
      <w:r>
        <w:rPr>
          <w:rFonts w:ascii="Calibri" w:eastAsia="Calibri" w:hAnsi="Calibri" w:cs="Calibri"/>
          <w:b w:val="0"/>
          <w:sz w:val="22"/>
        </w:rPr>
        <w:tab/>
      </w:r>
      <w:r>
        <w:t>5</w:t>
      </w:r>
      <w:r>
        <w:rPr>
          <w:rFonts w:ascii="Calibri" w:eastAsia="Calibri" w:hAnsi="Calibri" w:cs="Calibri"/>
          <w:sz w:val="22"/>
        </w:rPr>
        <w:t xml:space="preserve"> </w:t>
      </w:r>
      <w:r>
        <w:rPr>
          <w:rFonts w:ascii="Calibri" w:eastAsia="Calibri" w:hAnsi="Calibri" w:cs="Calibri"/>
          <w:sz w:val="22"/>
        </w:rPr>
        <w:tab/>
      </w:r>
      <w:r>
        <w:t>details of solution ................................................</w:t>
      </w:r>
      <w:r>
        <w:t>......................................................................................... 9</w:t>
      </w:r>
      <w:r>
        <w:rPr>
          <w:rFonts w:ascii="Calibri" w:eastAsia="Calibri" w:hAnsi="Calibri" w:cs="Calibri"/>
          <w:sz w:val="22"/>
        </w:rPr>
        <w:t xml:space="preserve"> </w:t>
      </w:r>
    </w:p>
    <w:p w:rsidR="004C592E" w:rsidRDefault="00A86057">
      <w:pPr>
        <w:tabs>
          <w:tab w:val="center" w:pos="607"/>
          <w:tab w:val="right" w:pos="10592"/>
        </w:tabs>
        <w:spacing w:after="223"/>
      </w:pPr>
      <w:r>
        <w:tab/>
      </w:r>
      <w:r>
        <w:rPr>
          <w:rFonts w:ascii="Cambria" w:eastAsia="Cambria" w:hAnsi="Cambria" w:cs="Cambria"/>
          <w:b/>
        </w:rPr>
        <w:t>5.1</w:t>
      </w:r>
      <w:r>
        <w:rPr>
          <w:b/>
        </w:rPr>
        <w:t xml:space="preserve"> </w:t>
      </w:r>
      <w:r>
        <w:rPr>
          <w:b/>
        </w:rPr>
        <w:tab/>
      </w:r>
      <w:r>
        <w:rPr>
          <w:rFonts w:ascii="Cambria" w:eastAsia="Cambria" w:hAnsi="Cambria" w:cs="Cambria"/>
          <w:b/>
        </w:rPr>
        <w:t xml:space="preserve"> Key Highlights .............................................................................................................................................</w:t>
      </w:r>
      <w:r>
        <w:rPr>
          <w:rFonts w:ascii="Cambria" w:eastAsia="Cambria" w:hAnsi="Cambria" w:cs="Cambria"/>
          <w:b/>
        </w:rPr>
        <w:t>.............. 9</w:t>
      </w:r>
      <w:r>
        <w:rPr>
          <w:b/>
        </w:rPr>
        <w:t xml:space="preserve"> </w:t>
      </w:r>
    </w:p>
    <w:p w:rsidR="004C592E" w:rsidRDefault="00A86057">
      <w:pPr>
        <w:tabs>
          <w:tab w:val="center" w:pos="607"/>
          <w:tab w:val="right" w:pos="10592"/>
        </w:tabs>
        <w:spacing w:after="223"/>
      </w:pPr>
      <w:r>
        <w:tab/>
      </w:r>
      <w:r>
        <w:rPr>
          <w:rFonts w:ascii="Cambria" w:eastAsia="Cambria" w:hAnsi="Cambria" w:cs="Cambria"/>
          <w:b/>
        </w:rPr>
        <w:t>5.2</w:t>
      </w:r>
      <w:r>
        <w:rPr>
          <w:b/>
        </w:rPr>
        <w:t xml:space="preserve"> </w:t>
      </w:r>
      <w:r>
        <w:rPr>
          <w:b/>
        </w:rPr>
        <w:tab/>
      </w:r>
      <w:r>
        <w:rPr>
          <w:rFonts w:ascii="Cambria" w:eastAsia="Cambria" w:hAnsi="Cambria" w:cs="Cambria"/>
          <w:b/>
        </w:rPr>
        <w:t>The proposed platform core processes.......................................................................................................... 10</w:t>
      </w:r>
      <w:r>
        <w:rPr>
          <w:b/>
        </w:rPr>
        <w:t xml:space="preserve"> </w:t>
      </w:r>
    </w:p>
    <w:p w:rsidR="004C592E" w:rsidRDefault="00A86057">
      <w:pPr>
        <w:tabs>
          <w:tab w:val="center" w:pos="607"/>
          <w:tab w:val="right" w:pos="10592"/>
        </w:tabs>
        <w:spacing w:after="223"/>
      </w:pPr>
      <w:r>
        <w:tab/>
      </w:r>
      <w:r>
        <w:rPr>
          <w:rFonts w:ascii="Cambria" w:eastAsia="Cambria" w:hAnsi="Cambria" w:cs="Cambria"/>
          <w:b/>
        </w:rPr>
        <w:t>5.3</w:t>
      </w:r>
      <w:r>
        <w:rPr>
          <w:b/>
        </w:rPr>
        <w:t xml:space="preserve"> </w:t>
      </w:r>
      <w:r>
        <w:rPr>
          <w:b/>
        </w:rPr>
        <w:tab/>
      </w:r>
      <w:r>
        <w:rPr>
          <w:rFonts w:ascii="Cambria" w:eastAsia="Cambria" w:hAnsi="Cambria" w:cs="Cambria"/>
          <w:b/>
        </w:rPr>
        <w:t>Smart Contracts in Issuance ...................................................</w:t>
      </w:r>
      <w:r>
        <w:rPr>
          <w:rFonts w:ascii="Cambria" w:eastAsia="Cambria" w:hAnsi="Cambria" w:cs="Cambria"/>
          <w:b/>
        </w:rPr>
        <w:t>............................................................................ 11</w:t>
      </w:r>
      <w:r>
        <w:rPr>
          <w:b/>
        </w:rPr>
        <w:t xml:space="preserve"> </w:t>
      </w:r>
    </w:p>
    <w:p w:rsidR="004C592E" w:rsidRDefault="00A86057">
      <w:pPr>
        <w:tabs>
          <w:tab w:val="center" w:pos="607"/>
          <w:tab w:val="right" w:pos="10592"/>
        </w:tabs>
        <w:spacing w:after="223"/>
      </w:pPr>
      <w:r>
        <w:tab/>
      </w:r>
      <w:r>
        <w:rPr>
          <w:rFonts w:ascii="Cambria" w:eastAsia="Cambria" w:hAnsi="Cambria" w:cs="Cambria"/>
          <w:b/>
        </w:rPr>
        <w:t>5.4</w:t>
      </w:r>
      <w:r>
        <w:rPr>
          <w:b/>
        </w:rPr>
        <w:t xml:space="preserve"> </w:t>
      </w:r>
      <w:r>
        <w:rPr>
          <w:b/>
        </w:rPr>
        <w:tab/>
      </w:r>
      <w:r>
        <w:rPr>
          <w:rFonts w:ascii="Cambria" w:eastAsia="Cambria" w:hAnsi="Cambria" w:cs="Cambria"/>
          <w:b/>
        </w:rPr>
        <w:t>Smart Contracts in Verification ......................................................................................................................... 11</w:t>
      </w:r>
      <w:r>
        <w:rPr>
          <w:b/>
        </w:rPr>
        <w:t xml:space="preserve"> </w:t>
      </w:r>
    </w:p>
    <w:p w:rsidR="004C592E" w:rsidRDefault="00A86057">
      <w:pPr>
        <w:tabs>
          <w:tab w:val="center" w:pos="607"/>
          <w:tab w:val="right" w:pos="10592"/>
        </w:tabs>
        <w:spacing w:after="223"/>
      </w:pPr>
      <w:r>
        <w:tab/>
      </w:r>
      <w:r>
        <w:rPr>
          <w:rFonts w:ascii="Cambria" w:eastAsia="Cambria" w:hAnsi="Cambria" w:cs="Cambria"/>
          <w:b/>
        </w:rPr>
        <w:t>5.5</w:t>
      </w:r>
      <w:r>
        <w:rPr>
          <w:b/>
        </w:rPr>
        <w:t xml:space="preserve"> </w:t>
      </w:r>
      <w:r>
        <w:rPr>
          <w:b/>
        </w:rPr>
        <w:tab/>
      </w:r>
      <w:r>
        <w:rPr>
          <w:rFonts w:ascii="Cambria" w:eastAsia="Cambria" w:hAnsi="Cambria" w:cs="Cambria"/>
          <w:b/>
        </w:rPr>
        <w:t>Solut</w:t>
      </w:r>
      <w:r>
        <w:rPr>
          <w:rFonts w:ascii="Cambria" w:eastAsia="Cambria" w:hAnsi="Cambria" w:cs="Cambria"/>
          <w:b/>
        </w:rPr>
        <w:t>ion Architecture with the required infrastructure details and description: ......................... 12</w:t>
      </w:r>
      <w:r>
        <w:rPr>
          <w:b/>
        </w:rPr>
        <w:t xml:space="preserve"> </w:t>
      </w:r>
    </w:p>
    <w:p w:rsidR="004C592E" w:rsidRDefault="00A86057">
      <w:pPr>
        <w:tabs>
          <w:tab w:val="center" w:pos="607"/>
          <w:tab w:val="right" w:pos="10592"/>
        </w:tabs>
        <w:spacing w:after="223"/>
      </w:pPr>
      <w:r>
        <w:tab/>
      </w:r>
      <w:r>
        <w:rPr>
          <w:rFonts w:ascii="Cambria" w:eastAsia="Cambria" w:hAnsi="Cambria" w:cs="Cambria"/>
          <w:b/>
        </w:rPr>
        <w:t>5.6</w:t>
      </w:r>
      <w:r>
        <w:rPr>
          <w:b/>
        </w:rPr>
        <w:t xml:space="preserve"> </w:t>
      </w:r>
      <w:r>
        <w:rPr>
          <w:b/>
        </w:rPr>
        <w:tab/>
      </w:r>
      <w:r>
        <w:rPr>
          <w:rFonts w:ascii="Cambria" w:eastAsia="Cambria" w:hAnsi="Cambria" w:cs="Cambria"/>
          <w:b/>
        </w:rPr>
        <w:t>Key Stakeholders &amp; Their Roles ..................................................................................................................</w:t>
      </w:r>
      <w:r>
        <w:rPr>
          <w:rFonts w:ascii="Cambria" w:eastAsia="Cambria" w:hAnsi="Cambria" w:cs="Cambria"/>
          <w:b/>
        </w:rPr>
        <w:t>..... 15</w:t>
      </w:r>
      <w:r>
        <w:rPr>
          <w:b/>
        </w:rPr>
        <w:t xml:space="preserve"> </w:t>
      </w:r>
    </w:p>
    <w:p w:rsidR="004C592E" w:rsidRDefault="00A86057">
      <w:pPr>
        <w:tabs>
          <w:tab w:val="center" w:pos="607"/>
          <w:tab w:val="right" w:pos="10592"/>
        </w:tabs>
        <w:spacing w:after="223"/>
      </w:pPr>
      <w:r>
        <w:tab/>
      </w:r>
      <w:r>
        <w:rPr>
          <w:rFonts w:ascii="Cambria" w:eastAsia="Cambria" w:hAnsi="Cambria" w:cs="Cambria"/>
          <w:b/>
        </w:rPr>
        <w:t>5.7</w:t>
      </w:r>
      <w:r>
        <w:rPr>
          <w:b/>
        </w:rPr>
        <w:t xml:space="preserve"> </w:t>
      </w:r>
      <w:r>
        <w:rPr>
          <w:b/>
        </w:rPr>
        <w:tab/>
      </w:r>
      <w:r>
        <w:rPr>
          <w:rFonts w:ascii="Cambria" w:eastAsia="Cambria" w:hAnsi="Cambria" w:cs="Cambria"/>
          <w:b/>
        </w:rPr>
        <w:t>Key Considerations for Digital Certificate Issuance .................................................................................. 16</w:t>
      </w:r>
      <w:r>
        <w:rPr>
          <w:b/>
        </w:rPr>
        <w:t xml:space="preserve"> </w:t>
      </w:r>
    </w:p>
    <w:p w:rsidR="004C592E" w:rsidRDefault="00A86057">
      <w:pPr>
        <w:tabs>
          <w:tab w:val="center" w:pos="607"/>
          <w:tab w:val="right" w:pos="10592"/>
        </w:tabs>
        <w:spacing w:after="223"/>
      </w:pPr>
      <w:r>
        <w:tab/>
      </w:r>
      <w:r>
        <w:rPr>
          <w:rFonts w:ascii="Cambria" w:eastAsia="Cambria" w:hAnsi="Cambria" w:cs="Cambria"/>
          <w:b/>
        </w:rPr>
        <w:t>5.8</w:t>
      </w:r>
      <w:r>
        <w:rPr>
          <w:b/>
        </w:rPr>
        <w:t xml:space="preserve"> </w:t>
      </w:r>
      <w:r>
        <w:rPr>
          <w:b/>
        </w:rPr>
        <w:tab/>
      </w:r>
      <w:r>
        <w:rPr>
          <w:rFonts w:ascii="Cambria" w:eastAsia="Cambria" w:hAnsi="Cambria" w:cs="Cambria"/>
          <w:b/>
        </w:rPr>
        <w:t xml:space="preserve">Interactions Between System Components &amp; Stakeholders </w:t>
      </w:r>
      <w:r>
        <w:rPr>
          <w:rFonts w:ascii="Cambria" w:eastAsia="Cambria" w:hAnsi="Cambria" w:cs="Cambria"/>
          <w:b/>
        </w:rPr>
        <w:t>.................................................................. 16</w:t>
      </w:r>
      <w:r>
        <w:rPr>
          <w:b/>
        </w:rPr>
        <w:t xml:space="preserve"> </w:t>
      </w:r>
    </w:p>
    <w:p w:rsidR="004C592E" w:rsidRDefault="00A86057">
      <w:pPr>
        <w:pStyle w:val="Heading1"/>
        <w:ind w:left="355"/>
      </w:pPr>
      <w:r>
        <w:t>6. features of solution ....................................................................................................................................... 18</w:t>
      </w:r>
      <w:r>
        <w:rPr>
          <w:rFonts w:ascii="Calibri" w:eastAsia="Calibri" w:hAnsi="Calibri" w:cs="Calibri"/>
          <w:sz w:val="22"/>
        </w:rPr>
        <w:t xml:space="preserve"> </w:t>
      </w:r>
    </w:p>
    <w:p w:rsidR="004C592E" w:rsidRDefault="00A86057">
      <w:pPr>
        <w:tabs>
          <w:tab w:val="center" w:pos="607"/>
          <w:tab w:val="right" w:pos="10592"/>
        </w:tabs>
        <w:spacing w:after="223"/>
      </w:pPr>
      <w:r>
        <w:tab/>
      </w:r>
      <w:r>
        <w:rPr>
          <w:rFonts w:ascii="Cambria" w:eastAsia="Cambria" w:hAnsi="Cambria" w:cs="Cambria"/>
          <w:b/>
        </w:rPr>
        <w:t>6.1</w:t>
      </w:r>
      <w:r>
        <w:rPr>
          <w:b/>
        </w:rPr>
        <w:t xml:space="preserve"> </w:t>
      </w:r>
      <w:r>
        <w:rPr>
          <w:b/>
        </w:rPr>
        <w:tab/>
      </w:r>
      <w:r>
        <w:rPr>
          <w:rFonts w:ascii="Cambria" w:eastAsia="Cambria" w:hAnsi="Cambria" w:cs="Cambria"/>
          <w:b/>
        </w:rPr>
        <w:t>Salient Features ...................................................................................................................................................... 18</w:t>
      </w:r>
      <w:r>
        <w:rPr>
          <w:b/>
        </w:rPr>
        <w:t xml:space="preserve"> </w:t>
      </w:r>
    </w:p>
    <w:p w:rsidR="004C592E" w:rsidRDefault="00A86057">
      <w:pPr>
        <w:tabs>
          <w:tab w:val="center" w:pos="607"/>
          <w:tab w:val="right" w:pos="10592"/>
        </w:tabs>
        <w:spacing w:after="223"/>
      </w:pPr>
      <w:r>
        <w:tab/>
      </w:r>
      <w:r>
        <w:rPr>
          <w:rFonts w:ascii="Cambria" w:eastAsia="Cambria" w:hAnsi="Cambria" w:cs="Cambria"/>
          <w:b/>
        </w:rPr>
        <w:t>6.2</w:t>
      </w:r>
      <w:r>
        <w:rPr>
          <w:b/>
        </w:rPr>
        <w:t xml:space="preserve"> </w:t>
      </w:r>
      <w:r>
        <w:rPr>
          <w:b/>
        </w:rPr>
        <w:tab/>
      </w:r>
      <w:r>
        <w:rPr>
          <w:rFonts w:ascii="Cambria" w:eastAsia="Cambria" w:hAnsi="Cambria" w:cs="Cambria"/>
          <w:b/>
        </w:rPr>
        <w:t>Ease of Use ..................................................................</w:t>
      </w:r>
      <w:r>
        <w:rPr>
          <w:rFonts w:ascii="Cambria" w:eastAsia="Cambria" w:hAnsi="Cambria" w:cs="Cambria"/>
          <w:b/>
        </w:rPr>
        <w:t>.............................................................................................. 19</w:t>
      </w:r>
      <w:r>
        <w:rPr>
          <w:b/>
        </w:rPr>
        <w:t xml:space="preserve"> </w:t>
      </w:r>
    </w:p>
    <w:p w:rsidR="004C592E" w:rsidRDefault="00A86057">
      <w:pPr>
        <w:numPr>
          <w:ilvl w:val="0"/>
          <w:numId w:val="2"/>
        </w:numPr>
        <w:spacing w:after="225" w:line="248" w:lineRule="auto"/>
        <w:ind w:hanging="440"/>
      </w:pPr>
      <w:r>
        <w:rPr>
          <w:rFonts w:ascii="Cambria" w:eastAsia="Cambria" w:hAnsi="Cambria" w:cs="Cambria"/>
          <w:b/>
          <w:sz w:val="24"/>
        </w:rPr>
        <w:t>benefits ....................................................................................................................................................</w:t>
      </w:r>
      <w:r>
        <w:rPr>
          <w:rFonts w:ascii="Cambria" w:eastAsia="Cambria" w:hAnsi="Cambria" w:cs="Cambria"/>
          <w:b/>
          <w:sz w:val="24"/>
        </w:rPr>
        <w:t>...... 20</w:t>
      </w:r>
      <w:r>
        <w:rPr>
          <w:b/>
        </w:rPr>
        <w:t xml:space="preserve"> </w:t>
      </w:r>
    </w:p>
    <w:p w:rsidR="004C592E" w:rsidRDefault="00A86057">
      <w:pPr>
        <w:tabs>
          <w:tab w:val="center" w:pos="607"/>
          <w:tab w:val="right" w:pos="10592"/>
        </w:tabs>
        <w:spacing w:after="223"/>
      </w:pPr>
      <w:r>
        <w:tab/>
      </w:r>
      <w:r>
        <w:rPr>
          <w:rFonts w:ascii="Cambria" w:eastAsia="Cambria" w:hAnsi="Cambria" w:cs="Cambria"/>
          <w:b/>
        </w:rPr>
        <w:t>7.1</w:t>
      </w:r>
      <w:r>
        <w:rPr>
          <w:b/>
        </w:rPr>
        <w:t xml:space="preserve"> </w:t>
      </w:r>
      <w:r>
        <w:rPr>
          <w:b/>
        </w:rPr>
        <w:tab/>
      </w:r>
      <w:r>
        <w:rPr>
          <w:rFonts w:ascii="Cambria" w:eastAsia="Cambria" w:hAnsi="Cambria" w:cs="Cambria"/>
          <w:b/>
        </w:rPr>
        <w:t>Benefits to Stakeholders ...................................................................................................................................... 20</w:t>
      </w:r>
      <w:r>
        <w:rPr>
          <w:b/>
        </w:rPr>
        <w:t xml:space="preserve"> </w:t>
      </w:r>
    </w:p>
    <w:p w:rsidR="004C592E" w:rsidRDefault="00A86057">
      <w:pPr>
        <w:tabs>
          <w:tab w:val="center" w:pos="431"/>
          <w:tab w:val="right" w:pos="10592"/>
        </w:tabs>
        <w:spacing w:after="225" w:line="248" w:lineRule="auto"/>
      </w:pPr>
      <w:r>
        <w:tab/>
      </w:r>
      <w:r>
        <w:rPr>
          <w:rFonts w:ascii="Cambria" w:eastAsia="Cambria" w:hAnsi="Cambria" w:cs="Cambria"/>
          <w:b/>
          <w:sz w:val="24"/>
        </w:rPr>
        <w:t>9</w:t>
      </w:r>
      <w:r>
        <w:rPr>
          <w:b/>
        </w:rPr>
        <w:t xml:space="preserve"> </w:t>
      </w:r>
      <w:r>
        <w:rPr>
          <w:b/>
        </w:rPr>
        <w:tab/>
      </w:r>
      <w:r>
        <w:rPr>
          <w:rFonts w:ascii="Cambria" w:eastAsia="Cambria" w:hAnsi="Cambria" w:cs="Cambria"/>
          <w:b/>
          <w:sz w:val="24"/>
        </w:rPr>
        <w:t>Standards of Delivery .................................................</w:t>
      </w:r>
      <w:r>
        <w:rPr>
          <w:rFonts w:ascii="Cambria" w:eastAsia="Cambria" w:hAnsi="Cambria" w:cs="Cambria"/>
          <w:b/>
          <w:sz w:val="24"/>
        </w:rPr>
        <w:t>.............................................................................. 23</w:t>
      </w:r>
      <w:r>
        <w:rPr>
          <w:b/>
        </w:rPr>
        <w:t xml:space="preserve"> </w:t>
      </w:r>
    </w:p>
    <w:p w:rsidR="004C592E" w:rsidRDefault="00A86057">
      <w:pPr>
        <w:pStyle w:val="Heading1"/>
        <w:ind w:left="355"/>
      </w:pPr>
      <w:r>
        <w:t>10</w:t>
      </w:r>
      <w:r>
        <w:rPr>
          <w:rFonts w:ascii="Calibri" w:eastAsia="Calibri" w:hAnsi="Calibri" w:cs="Calibri"/>
          <w:sz w:val="22"/>
        </w:rPr>
        <w:t xml:space="preserve"> </w:t>
      </w:r>
      <w:r>
        <w:t>PREREQUISITES, ASSUMPTIONS AND EXCLUSIONS ....................................................................... 23</w:t>
      </w:r>
      <w:r>
        <w:rPr>
          <w:rFonts w:ascii="Calibri" w:eastAsia="Calibri" w:hAnsi="Calibri" w:cs="Calibri"/>
          <w:sz w:val="22"/>
        </w:rPr>
        <w:t xml:space="preserve"> </w:t>
      </w:r>
    </w:p>
    <w:p w:rsidR="004C592E" w:rsidRDefault="00A86057">
      <w:pPr>
        <w:spacing w:after="223"/>
        <w:ind w:left="446" w:hanging="10"/>
      </w:pPr>
      <w:r>
        <w:rPr>
          <w:rFonts w:ascii="Cambria" w:eastAsia="Cambria" w:hAnsi="Cambria" w:cs="Cambria"/>
          <w:b/>
        </w:rPr>
        <w:t>10.1</w:t>
      </w:r>
      <w:r>
        <w:rPr>
          <w:b/>
        </w:rPr>
        <w:t xml:space="preserve"> </w:t>
      </w:r>
      <w:r>
        <w:rPr>
          <w:rFonts w:ascii="Cambria" w:eastAsia="Cambria" w:hAnsi="Cambria" w:cs="Cambria"/>
          <w:b/>
        </w:rPr>
        <w:t>UGC/ERNET: ....................................</w:t>
      </w:r>
      <w:r>
        <w:rPr>
          <w:rFonts w:ascii="Cambria" w:eastAsia="Cambria" w:hAnsi="Cambria" w:cs="Cambria"/>
          <w:b/>
        </w:rPr>
        <w:t>......................................................................................................................... 23</w:t>
      </w:r>
      <w:r>
        <w:rPr>
          <w:b/>
        </w:rPr>
        <w:t xml:space="preserve"> </w:t>
      </w:r>
    </w:p>
    <w:p w:rsidR="004C592E" w:rsidRDefault="00A86057">
      <w:pPr>
        <w:spacing w:after="223"/>
        <w:ind w:left="446" w:hanging="10"/>
      </w:pPr>
      <w:r>
        <w:rPr>
          <w:rFonts w:ascii="Cambria" w:eastAsia="Cambria" w:hAnsi="Cambria" w:cs="Cambria"/>
          <w:b/>
        </w:rPr>
        <w:t>10.2</w:t>
      </w:r>
      <w:r>
        <w:rPr>
          <w:b/>
        </w:rPr>
        <w:t xml:space="preserve"> </w:t>
      </w:r>
      <w:r>
        <w:rPr>
          <w:rFonts w:ascii="Cambria" w:eastAsia="Cambria" w:hAnsi="Cambria" w:cs="Cambria"/>
          <w:b/>
        </w:rPr>
        <w:t>Universities: ...............................................................................................................</w:t>
      </w:r>
      <w:r>
        <w:rPr>
          <w:rFonts w:ascii="Cambria" w:eastAsia="Cambria" w:hAnsi="Cambria" w:cs="Cambria"/>
          <w:b/>
        </w:rPr>
        <w:t>.............................................. 23</w:t>
      </w:r>
      <w:r>
        <w:rPr>
          <w:b/>
        </w:rPr>
        <w:t xml:space="preserve"> </w:t>
      </w:r>
    </w:p>
    <w:p w:rsidR="004C592E" w:rsidRDefault="00A86057">
      <w:pPr>
        <w:pStyle w:val="Heading1"/>
        <w:ind w:left="642"/>
      </w:pPr>
      <w:r>
        <w:t>11 EXCLUSIONS……………………………………………………………………………………………………………</w:t>
      </w:r>
      <w:proofErr w:type="gramStart"/>
      <w:r>
        <w:t>…..</w:t>
      </w:r>
      <w:proofErr w:type="gramEnd"/>
      <w:r>
        <w:t xml:space="preserve">24 </w:t>
      </w:r>
    </w:p>
    <w:p w:rsidR="004C592E" w:rsidRDefault="00A86057">
      <w:pPr>
        <w:spacing w:after="217"/>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lastRenderedPageBreak/>
        <w:t xml:space="preserve"> </w:t>
      </w:r>
    </w:p>
    <w:p w:rsidR="004C592E" w:rsidRDefault="00A86057">
      <w:pPr>
        <w:spacing w:after="215"/>
        <w:ind w:left="360"/>
      </w:pPr>
      <w:r>
        <w:rPr>
          <w:rFonts w:ascii="Cambria" w:eastAsia="Cambria" w:hAnsi="Cambria" w:cs="Cambria"/>
          <w:sz w:val="24"/>
        </w:rPr>
        <w:t xml:space="preserve"> </w:t>
      </w:r>
    </w:p>
    <w:p w:rsidR="004C592E" w:rsidRDefault="00A86057">
      <w:pPr>
        <w:spacing w:after="215"/>
        <w:ind w:left="360"/>
      </w:pPr>
      <w:r>
        <w:rPr>
          <w:rFonts w:ascii="Cambria" w:eastAsia="Cambria" w:hAnsi="Cambria" w:cs="Cambria"/>
          <w:sz w:val="24"/>
        </w:rPr>
        <w:t xml:space="preserve"> </w:t>
      </w:r>
    </w:p>
    <w:p w:rsidR="004C592E" w:rsidRDefault="00A86057">
      <w:pPr>
        <w:spacing w:after="215"/>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tbl>
      <w:tblPr>
        <w:tblStyle w:val="TableGrid"/>
        <w:tblW w:w="10351" w:type="dxa"/>
        <w:tblInd w:w="271" w:type="dxa"/>
        <w:tblCellMar>
          <w:top w:w="88" w:type="dxa"/>
          <w:left w:w="0" w:type="dxa"/>
          <w:bottom w:w="0" w:type="dxa"/>
          <w:right w:w="115" w:type="dxa"/>
        </w:tblCellMar>
        <w:tblLook w:val="04A0" w:firstRow="1" w:lastRow="0" w:firstColumn="1" w:lastColumn="0" w:noHBand="0" w:noVBand="1"/>
      </w:tblPr>
      <w:tblGrid>
        <w:gridCol w:w="521"/>
        <w:gridCol w:w="9830"/>
      </w:tblGrid>
      <w:tr w:rsidR="004C592E">
        <w:trPr>
          <w:trHeight w:val="379"/>
        </w:trPr>
        <w:tc>
          <w:tcPr>
            <w:tcW w:w="521" w:type="dxa"/>
            <w:tcBorders>
              <w:top w:val="nil"/>
              <w:left w:val="nil"/>
              <w:bottom w:val="nil"/>
              <w:right w:val="nil"/>
            </w:tcBorders>
            <w:shd w:val="clear" w:color="auto" w:fill="5B9BD5"/>
          </w:tcPr>
          <w:p w:rsidR="004C592E" w:rsidRDefault="00A86057">
            <w:pPr>
              <w:spacing w:after="0"/>
              <w:ind w:left="89"/>
            </w:pPr>
            <w:r>
              <w:rPr>
                <w:rFonts w:ascii="Cambria" w:eastAsia="Cambria" w:hAnsi="Cambria" w:cs="Cambria"/>
                <w:b/>
              </w:rPr>
              <w:t>1</w:t>
            </w:r>
            <w:r>
              <w:rPr>
                <w:rFonts w:ascii="Arial" w:eastAsia="Arial" w:hAnsi="Arial" w:cs="Arial"/>
                <w:b/>
              </w:rPr>
              <w:t xml:space="preserve"> </w:t>
            </w:r>
          </w:p>
        </w:tc>
        <w:tc>
          <w:tcPr>
            <w:tcW w:w="9830" w:type="dxa"/>
            <w:tcBorders>
              <w:top w:val="nil"/>
              <w:left w:val="nil"/>
              <w:bottom w:val="nil"/>
              <w:right w:val="nil"/>
            </w:tcBorders>
            <w:shd w:val="clear" w:color="auto" w:fill="5B9BD5"/>
          </w:tcPr>
          <w:p w:rsidR="004C592E" w:rsidRDefault="00A86057">
            <w:pPr>
              <w:spacing w:after="0"/>
            </w:pPr>
            <w:r>
              <w:rPr>
                <w:rFonts w:ascii="Cambria" w:eastAsia="Cambria" w:hAnsi="Cambria" w:cs="Cambria"/>
                <w:b/>
                <w:sz w:val="18"/>
              </w:rPr>
              <w:t>EXECUTIVE SUMMARY</w:t>
            </w:r>
            <w:r>
              <w:rPr>
                <w:rFonts w:ascii="Cambria" w:eastAsia="Cambria" w:hAnsi="Cambria" w:cs="Cambria"/>
                <w:b/>
              </w:rPr>
              <w:t xml:space="preserve"> </w:t>
            </w:r>
          </w:p>
        </w:tc>
      </w:tr>
    </w:tbl>
    <w:p w:rsidR="004C592E" w:rsidRDefault="00A86057">
      <w:pPr>
        <w:spacing w:after="215"/>
        <w:ind w:left="360"/>
      </w:pPr>
      <w:r>
        <w:rPr>
          <w:rFonts w:ascii="Cambria" w:eastAsia="Cambria" w:hAnsi="Cambria" w:cs="Cambria"/>
          <w:sz w:val="24"/>
        </w:rPr>
        <w:t xml:space="preserve"> </w:t>
      </w:r>
    </w:p>
    <w:p w:rsidR="004C592E" w:rsidRDefault="00A86057">
      <w:pPr>
        <w:pStyle w:val="Heading1"/>
        <w:ind w:left="355"/>
      </w:pPr>
      <w:r>
        <w:t xml:space="preserve">EXECUTIVE SUMMARY </w:t>
      </w:r>
    </w:p>
    <w:p w:rsidR="004C592E" w:rsidRDefault="00A86057">
      <w:pPr>
        <w:spacing w:after="231" w:line="239" w:lineRule="auto"/>
        <w:ind w:left="355" w:right="52" w:hanging="10"/>
      </w:pPr>
      <w:r>
        <w:rPr>
          <w:rFonts w:ascii="Cambria" w:eastAsia="Cambria" w:hAnsi="Cambria" w:cs="Cambria"/>
          <w:sz w:val="24"/>
        </w:rPr>
        <w:t xml:space="preserve">As India advances towards becoming a $4 trillion economy, </w:t>
      </w:r>
      <w:r>
        <w:rPr>
          <w:rFonts w:ascii="Cambria" w:eastAsia="Cambria" w:hAnsi="Cambria" w:cs="Cambria"/>
          <w:sz w:val="24"/>
        </w:rPr>
        <w:t xml:space="preserve">Technology is going to be the big charger </w:t>
      </w:r>
      <w:proofErr w:type="gramStart"/>
      <w:r>
        <w:rPr>
          <w:rFonts w:ascii="Cambria" w:eastAsia="Cambria" w:hAnsi="Cambria" w:cs="Cambria"/>
          <w:sz w:val="24"/>
        </w:rPr>
        <w:t>as  its</w:t>
      </w:r>
      <w:proofErr w:type="gramEnd"/>
      <w:r>
        <w:rPr>
          <w:rFonts w:ascii="Cambria" w:eastAsia="Cambria" w:hAnsi="Cambria" w:cs="Cambria"/>
          <w:sz w:val="24"/>
        </w:rPr>
        <w:t xml:space="preserve"> citizens gear up to be globally accepted members of the 5</w:t>
      </w:r>
      <w:r>
        <w:rPr>
          <w:rFonts w:ascii="Cambria" w:eastAsia="Cambria" w:hAnsi="Cambria" w:cs="Cambria"/>
          <w:sz w:val="24"/>
          <w:vertAlign w:val="superscript"/>
        </w:rPr>
        <w:t>th</w:t>
      </w:r>
      <w:r>
        <w:rPr>
          <w:rFonts w:ascii="Cambria" w:eastAsia="Cambria" w:hAnsi="Cambria" w:cs="Cambria"/>
          <w:sz w:val="24"/>
        </w:rPr>
        <w:t xml:space="preserve"> largest economy of the world. This is nation building at its best with the largest young work force striving for a better future, thus ensuring a </w:t>
      </w:r>
      <w:r>
        <w:rPr>
          <w:rFonts w:ascii="Cambria" w:eastAsia="Cambria" w:hAnsi="Cambria" w:cs="Cambria"/>
          <w:sz w:val="24"/>
        </w:rPr>
        <w:t>better future for the country. Students form a large diaspora of this movement as they enter the job market armed with their degrees and skills. They are already adept at working with advanced technology. While pursuing their graduation or post-graduation,</w:t>
      </w:r>
      <w:r>
        <w:rPr>
          <w:rFonts w:ascii="Cambria" w:eastAsia="Cambria" w:hAnsi="Cambria" w:cs="Cambria"/>
          <w:sz w:val="24"/>
        </w:rPr>
        <w:t xml:space="preserve"> they are creating content on the Internet, coding, gaming, and being part of communities learning and disseminating information. </w:t>
      </w:r>
      <w:r>
        <w:rPr>
          <w:rFonts w:ascii="Times New Roman" w:eastAsia="Times New Roman" w:hAnsi="Times New Roman" w:cs="Times New Roman"/>
          <w:sz w:val="24"/>
        </w:rPr>
        <w:t xml:space="preserve">I </w:t>
      </w:r>
    </w:p>
    <w:p w:rsidR="004C592E" w:rsidRDefault="00A86057">
      <w:pPr>
        <w:spacing w:after="229" w:line="249" w:lineRule="auto"/>
        <w:ind w:left="355" w:right="26" w:hanging="10"/>
      </w:pPr>
      <w:r>
        <w:rPr>
          <w:rFonts w:ascii="Times New Roman" w:eastAsia="Times New Roman" w:hAnsi="Times New Roman" w:cs="Times New Roman"/>
          <w:sz w:val="24"/>
        </w:rPr>
        <w:t>The Education System in India is a big catalyst for this growth. The Education Sector, through the government and policy bo</w:t>
      </w:r>
      <w:r>
        <w:rPr>
          <w:rFonts w:ascii="Times New Roman" w:eastAsia="Times New Roman" w:hAnsi="Times New Roman" w:cs="Times New Roman"/>
          <w:sz w:val="24"/>
        </w:rPr>
        <w:t xml:space="preserve">dies does an incredible job in preparing students as future citizens of the country. The Colleges and Universities imparting this education have adopted technology at every turn, be it conducting examinations and issuance of degrees and certificates. This </w:t>
      </w:r>
      <w:r>
        <w:rPr>
          <w:rFonts w:ascii="Times New Roman" w:eastAsia="Times New Roman" w:hAnsi="Times New Roman" w:cs="Times New Roman"/>
          <w:sz w:val="24"/>
        </w:rPr>
        <w:t xml:space="preserve">document adds a dimension of verification of the said certificates and credentials.  </w:t>
      </w:r>
    </w:p>
    <w:p w:rsidR="004C592E" w:rsidRDefault="00A86057">
      <w:pPr>
        <w:spacing w:after="229" w:line="249" w:lineRule="auto"/>
        <w:ind w:left="355" w:right="26" w:hanging="10"/>
      </w:pPr>
      <w:r>
        <w:rPr>
          <w:rFonts w:ascii="Times New Roman" w:eastAsia="Times New Roman" w:hAnsi="Times New Roman" w:cs="Times New Roman"/>
          <w:sz w:val="24"/>
        </w:rPr>
        <w:t xml:space="preserve">While all of the above is with good intent, there are still cracks in the system that is being misused </w:t>
      </w:r>
      <w:proofErr w:type="gramStart"/>
      <w:r>
        <w:rPr>
          <w:rFonts w:ascii="Times New Roman" w:eastAsia="Times New Roman" w:hAnsi="Times New Roman" w:cs="Times New Roman"/>
          <w:sz w:val="24"/>
        </w:rPr>
        <w:t>by  miscreants</w:t>
      </w:r>
      <w:proofErr w:type="gramEnd"/>
      <w:r>
        <w:rPr>
          <w:rFonts w:ascii="Times New Roman" w:eastAsia="Times New Roman" w:hAnsi="Times New Roman" w:cs="Times New Roman"/>
          <w:sz w:val="24"/>
        </w:rPr>
        <w:t xml:space="preserve"> which is brining  disrepute to the University / Coll</w:t>
      </w:r>
      <w:r>
        <w:rPr>
          <w:rFonts w:ascii="Times New Roman" w:eastAsia="Times New Roman" w:hAnsi="Times New Roman" w:cs="Times New Roman"/>
          <w:sz w:val="24"/>
        </w:rPr>
        <w:t xml:space="preserve">ege and the whole Education System. Technology is the only way to </w:t>
      </w:r>
      <w:proofErr w:type="gramStart"/>
      <w:r>
        <w:rPr>
          <w:rFonts w:ascii="Times New Roman" w:eastAsia="Times New Roman" w:hAnsi="Times New Roman" w:cs="Times New Roman"/>
          <w:sz w:val="24"/>
        </w:rPr>
        <w:t>mitigate  any</w:t>
      </w:r>
      <w:proofErr w:type="gramEnd"/>
      <w:r>
        <w:rPr>
          <w:rFonts w:ascii="Times New Roman" w:eastAsia="Times New Roman" w:hAnsi="Times New Roman" w:cs="Times New Roman"/>
          <w:sz w:val="24"/>
        </w:rPr>
        <w:t xml:space="preserve"> malicious  attempt to disrupt this system. These degrees are used to seek employment in various sectors of the Industry vide matching the skill set to the Degree. It has been f</w:t>
      </w:r>
      <w:r>
        <w:rPr>
          <w:rFonts w:ascii="Times New Roman" w:eastAsia="Times New Roman" w:hAnsi="Times New Roman" w:cs="Times New Roman"/>
          <w:sz w:val="24"/>
        </w:rPr>
        <w:t xml:space="preserve">ound that a particular Degree Holder never went to the college (s)he has provided proof of.  This is discovered by the Employer during a Background Verification </w:t>
      </w:r>
      <w:proofErr w:type="gramStart"/>
      <w:r>
        <w:rPr>
          <w:rFonts w:ascii="Times New Roman" w:eastAsia="Times New Roman" w:hAnsi="Times New Roman" w:cs="Times New Roman"/>
          <w:sz w:val="24"/>
        </w:rPr>
        <w:t>( BGV</w:t>
      </w:r>
      <w:proofErr w:type="gramEnd"/>
      <w:r>
        <w:rPr>
          <w:rFonts w:ascii="Times New Roman" w:eastAsia="Times New Roman" w:hAnsi="Times New Roman" w:cs="Times New Roman"/>
          <w:sz w:val="24"/>
        </w:rPr>
        <w:t>) Process when the Agency approaches a particular University / College about an Alumnus. T</w:t>
      </w:r>
      <w:r>
        <w:rPr>
          <w:rFonts w:ascii="Times New Roman" w:eastAsia="Times New Roman" w:hAnsi="Times New Roman" w:cs="Times New Roman"/>
          <w:sz w:val="24"/>
        </w:rPr>
        <w:t xml:space="preserve">here is thus a need of a technology that allows for a document issuance and verification, in this case a Degree or Educational Credentials that allows a temper proof, </w:t>
      </w:r>
      <w:proofErr w:type="spellStart"/>
      <w:r>
        <w:rPr>
          <w:rFonts w:ascii="Times New Roman" w:eastAsia="Times New Roman" w:hAnsi="Times New Roman" w:cs="Times New Roman"/>
          <w:sz w:val="24"/>
        </w:rPr>
        <w:t>decentralised</w:t>
      </w:r>
      <w:proofErr w:type="spellEnd"/>
      <w:r>
        <w:rPr>
          <w:rFonts w:ascii="Times New Roman" w:eastAsia="Times New Roman" w:hAnsi="Times New Roman" w:cs="Times New Roman"/>
          <w:sz w:val="24"/>
        </w:rPr>
        <w:t xml:space="preserve"> and distributed system. Blockchain based technology answers to these requir</w:t>
      </w:r>
      <w:r>
        <w:rPr>
          <w:rFonts w:ascii="Times New Roman" w:eastAsia="Times New Roman" w:hAnsi="Times New Roman" w:cs="Times New Roman"/>
          <w:sz w:val="24"/>
        </w:rPr>
        <w:t xml:space="preserve">ements. Leading global institutions like the Massachusetts Institute of Technology (MIT) issued digital certificates using Blockchain technology in 2022. </w:t>
      </w:r>
    </w:p>
    <w:p w:rsidR="004C592E" w:rsidRDefault="007A7994">
      <w:pPr>
        <w:spacing w:after="240" w:line="238" w:lineRule="auto"/>
        <w:ind w:left="360"/>
      </w:pPr>
      <w:r>
        <w:rPr>
          <w:rFonts w:ascii="Cambria" w:eastAsia="Cambria" w:hAnsi="Cambria" w:cs="Cambria"/>
          <w:sz w:val="24"/>
        </w:rPr>
        <w:t xml:space="preserve"> </w:t>
      </w:r>
      <w:r w:rsidR="00A86057">
        <w:rPr>
          <w:rFonts w:ascii="Cambria" w:eastAsia="Cambria" w:hAnsi="Cambria" w:cs="Cambria"/>
          <w:sz w:val="24"/>
        </w:rPr>
        <w:t xml:space="preserve">(Source: </w:t>
      </w:r>
      <w:hyperlink r:id="rId10">
        <w:r w:rsidR="00A86057">
          <w:rPr>
            <w:rFonts w:ascii="Cambria" w:eastAsia="Cambria" w:hAnsi="Cambria" w:cs="Cambria"/>
            <w:color w:val="0000FF"/>
            <w:sz w:val="24"/>
            <w:u w:val="single" w:color="0000FF"/>
          </w:rPr>
          <w:t>https://www.hindustantimes.com/cities/pune</w:t>
        </w:r>
      </w:hyperlink>
      <w:hyperlink r:id="rId11">
        <w:r w:rsidR="00A86057">
          <w:rPr>
            <w:rFonts w:ascii="Cambria" w:eastAsia="Cambria" w:hAnsi="Cambria" w:cs="Cambria"/>
            <w:color w:val="0000FF"/>
            <w:sz w:val="24"/>
            <w:u w:val="single" w:color="0000FF"/>
          </w:rPr>
          <w:t>-</w:t>
        </w:r>
      </w:hyperlink>
      <w:hyperlink r:id="rId12">
        <w:r w:rsidR="00A86057">
          <w:rPr>
            <w:rFonts w:ascii="Cambria" w:eastAsia="Cambria" w:hAnsi="Cambria" w:cs="Cambria"/>
            <w:color w:val="0000FF"/>
            <w:sz w:val="24"/>
            <w:u w:val="single" w:color="0000FF"/>
          </w:rPr>
          <w:t>news/mit</w:t>
        </w:r>
      </w:hyperlink>
      <w:hyperlink r:id="rId13">
        <w:r w:rsidR="00A86057">
          <w:rPr>
            <w:rFonts w:ascii="Cambria" w:eastAsia="Cambria" w:hAnsi="Cambria" w:cs="Cambria"/>
            <w:color w:val="0000FF"/>
            <w:sz w:val="24"/>
            <w:u w:val="single" w:color="0000FF"/>
          </w:rPr>
          <w:t>-</w:t>
        </w:r>
      </w:hyperlink>
      <w:hyperlink r:id="rId14">
        <w:r w:rsidR="00A86057">
          <w:rPr>
            <w:rFonts w:ascii="Cambria" w:eastAsia="Cambria" w:hAnsi="Cambria" w:cs="Cambria"/>
            <w:color w:val="0000FF"/>
            <w:sz w:val="24"/>
            <w:u w:val="single" w:color="0000FF"/>
          </w:rPr>
          <w:t>issues</w:t>
        </w:r>
      </w:hyperlink>
      <w:hyperlink r:id="rId15">
        <w:r w:rsidR="00A86057">
          <w:rPr>
            <w:rFonts w:ascii="Cambria" w:eastAsia="Cambria" w:hAnsi="Cambria" w:cs="Cambria"/>
            <w:color w:val="0000FF"/>
            <w:sz w:val="24"/>
            <w:u w:val="single" w:color="0000FF"/>
          </w:rPr>
          <w:t>-</w:t>
        </w:r>
      </w:hyperlink>
      <w:hyperlink r:id="rId16">
        <w:r w:rsidR="00A86057">
          <w:rPr>
            <w:rFonts w:ascii="Cambria" w:eastAsia="Cambria" w:hAnsi="Cambria" w:cs="Cambria"/>
            <w:color w:val="0000FF"/>
            <w:sz w:val="24"/>
            <w:u w:val="single" w:color="0000FF"/>
          </w:rPr>
          <w:t>blockchain</w:t>
        </w:r>
      </w:hyperlink>
      <w:hyperlink r:id="rId17">
        <w:r w:rsidR="00A86057">
          <w:rPr>
            <w:rFonts w:ascii="Cambria" w:eastAsia="Cambria" w:hAnsi="Cambria" w:cs="Cambria"/>
            <w:color w:val="0000FF"/>
            <w:sz w:val="24"/>
            <w:u w:val="single" w:color="0000FF"/>
          </w:rPr>
          <w:t>-</w:t>
        </w:r>
      </w:hyperlink>
      <w:hyperlink r:id="rId18">
        <w:r w:rsidR="00A86057">
          <w:rPr>
            <w:rFonts w:ascii="Cambria" w:eastAsia="Cambria" w:hAnsi="Cambria" w:cs="Cambria"/>
            <w:color w:val="0000FF"/>
            <w:sz w:val="24"/>
            <w:u w:val="single" w:color="0000FF"/>
          </w:rPr>
          <w:t>powered</w:t>
        </w:r>
      </w:hyperlink>
      <w:hyperlink r:id="rId19"/>
      <w:hyperlink r:id="rId20">
        <w:r w:rsidR="00A86057">
          <w:rPr>
            <w:rFonts w:ascii="Cambria" w:eastAsia="Cambria" w:hAnsi="Cambria" w:cs="Cambria"/>
            <w:color w:val="0000FF"/>
            <w:sz w:val="24"/>
            <w:u w:val="single" w:color="0000FF"/>
          </w:rPr>
          <w:t>degree</w:t>
        </w:r>
      </w:hyperlink>
      <w:hyperlink r:id="rId21">
        <w:r w:rsidR="00A86057">
          <w:rPr>
            <w:rFonts w:ascii="Cambria" w:eastAsia="Cambria" w:hAnsi="Cambria" w:cs="Cambria"/>
            <w:color w:val="0000FF"/>
            <w:sz w:val="24"/>
            <w:u w:val="single" w:color="0000FF"/>
          </w:rPr>
          <w:t>-</w:t>
        </w:r>
      </w:hyperlink>
      <w:hyperlink r:id="rId22">
        <w:r w:rsidR="00A86057">
          <w:rPr>
            <w:rFonts w:ascii="Cambria" w:eastAsia="Cambria" w:hAnsi="Cambria" w:cs="Cambria"/>
            <w:color w:val="0000FF"/>
            <w:sz w:val="24"/>
            <w:u w:val="single" w:color="0000FF"/>
          </w:rPr>
          <w:t>certificates</w:t>
        </w:r>
      </w:hyperlink>
      <w:hyperlink r:id="rId23">
        <w:r w:rsidR="00A86057">
          <w:rPr>
            <w:rFonts w:ascii="Cambria" w:eastAsia="Cambria" w:hAnsi="Cambria" w:cs="Cambria"/>
            <w:color w:val="0000FF"/>
            <w:sz w:val="24"/>
            <w:u w:val="single" w:color="0000FF"/>
          </w:rPr>
          <w:t>-</w:t>
        </w:r>
      </w:hyperlink>
      <w:hyperlink r:id="rId24">
        <w:r w:rsidR="00A86057">
          <w:rPr>
            <w:rFonts w:ascii="Cambria" w:eastAsia="Cambria" w:hAnsi="Cambria" w:cs="Cambria"/>
            <w:color w:val="0000FF"/>
            <w:sz w:val="24"/>
            <w:u w:val="single" w:color="0000FF"/>
          </w:rPr>
          <w:t>to</w:t>
        </w:r>
      </w:hyperlink>
      <w:hyperlink r:id="rId25">
        <w:r w:rsidR="00A86057">
          <w:rPr>
            <w:rFonts w:ascii="Cambria" w:eastAsia="Cambria" w:hAnsi="Cambria" w:cs="Cambria"/>
            <w:color w:val="0000FF"/>
            <w:sz w:val="24"/>
            <w:u w:val="single" w:color="0000FF"/>
          </w:rPr>
          <w:t>-</w:t>
        </w:r>
      </w:hyperlink>
      <w:hyperlink r:id="rId26">
        <w:r w:rsidR="00A86057">
          <w:rPr>
            <w:rFonts w:ascii="Cambria" w:eastAsia="Cambria" w:hAnsi="Cambria" w:cs="Cambria"/>
            <w:color w:val="0000FF"/>
            <w:sz w:val="24"/>
            <w:u w:val="single" w:color="0000FF"/>
          </w:rPr>
          <w:t>2</w:t>
        </w:r>
      </w:hyperlink>
      <w:hyperlink r:id="rId27">
        <w:r w:rsidR="00A86057">
          <w:rPr>
            <w:rFonts w:ascii="Cambria" w:eastAsia="Cambria" w:hAnsi="Cambria" w:cs="Cambria"/>
            <w:color w:val="0000FF"/>
            <w:sz w:val="24"/>
            <w:u w:val="single" w:color="0000FF"/>
          </w:rPr>
          <w:t>-</w:t>
        </w:r>
      </w:hyperlink>
      <w:hyperlink r:id="rId28">
        <w:r w:rsidR="00A86057">
          <w:rPr>
            <w:rFonts w:ascii="Cambria" w:eastAsia="Cambria" w:hAnsi="Cambria" w:cs="Cambria"/>
            <w:color w:val="0000FF"/>
            <w:sz w:val="24"/>
            <w:u w:val="single" w:color="0000FF"/>
          </w:rPr>
          <w:t>212</w:t>
        </w:r>
      </w:hyperlink>
      <w:hyperlink r:id="rId29">
        <w:r w:rsidR="00A86057">
          <w:rPr>
            <w:rFonts w:ascii="Cambria" w:eastAsia="Cambria" w:hAnsi="Cambria" w:cs="Cambria"/>
            <w:color w:val="0000FF"/>
            <w:sz w:val="24"/>
            <w:u w:val="single" w:color="0000FF"/>
          </w:rPr>
          <w:t>-</w:t>
        </w:r>
      </w:hyperlink>
      <w:hyperlink r:id="rId30">
        <w:r w:rsidR="00A86057">
          <w:rPr>
            <w:rFonts w:ascii="Cambria" w:eastAsia="Cambria" w:hAnsi="Cambria" w:cs="Cambria"/>
            <w:color w:val="0000FF"/>
            <w:sz w:val="24"/>
            <w:u w:val="single" w:color="0000FF"/>
          </w:rPr>
          <w:t>students</w:t>
        </w:r>
      </w:hyperlink>
      <w:hyperlink r:id="rId31">
        <w:r w:rsidR="00A86057">
          <w:rPr>
            <w:rFonts w:ascii="Cambria" w:eastAsia="Cambria" w:hAnsi="Cambria" w:cs="Cambria"/>
            <w:color w:val="0000FF"/>
            <w:sz w:val="24"/>
            <w:u w:val="single" w:color="0000FF"/>
          </w:rPr>
          <w:t>-</w:t>
        </w:r>
      </w:hyperlink>
      <w:hyperlink r:id="rId32">
        <w:r w:rsidR="00A86057">
          <w:rPr>
            <w:rFonts w:ascii="Cambria" w:eastAsia="Cambria" w:hAnsi="Cambria" w:cs="Cambria"/>
            <w:color w:val="0000FF"/>
            <w:sz w:val="24"/>
            <w:u w:val="single" w:color="0000FF"/>
          </w:rPr>
          <w:t>101659030706105.html</w:t>
        </w:r>
      </w:hyperlink>
      <w:hyperlink r:id="rId33">
        <w:r w:rsidR="00A86057">
          <w:rPr>
            <w:rFonts w:ascii="Cambria" w:eastAsia="Cambria" w:hAnsi="Cambria" w:cs="Cambria"/>
            <w:sz w:val="24"/>
          </w:rPr>
          <w:t>)</w:t>
        </w:r>
      </w:hyperlink>
      <w:r w:rsidR="00A86057">
        <w:rPr>
          <w:rFonts w:ascii="Cambria" w:eastAsia="Cambria" w:hAnsi="Cambria" w:cs="Cambria"/>
          <w:sz w:val="24"/>
        </w:rPr>
        <w:t xml:space="preserve"> </w:t>
      </w:r>
    </w:p>
    <w:p w:rsidR="004C592E" w:rsidRDefault="00A86057">
      <w:pPr>
        <w:spacing w:after="215"/>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tbl>
      <w:tblPr>
        <w:tblStyle w:val="TableGrid"/>
        <w:tblW w:w="10442" w:type="dxa"/>
        <w:tblInd w:w="180" w:type="dxa"/>
        <w:tblCellMar>
          <w:top w:w="92" w:type="dxa"/>
          <w:left w:w="0" w:type="dxa"/>
          <w:bottom w:w="0" w:type="dxa"/>
          <w:right w:w="115" w:type="dxa"/>
        </w:tblCellMar>
        <w:tblLook w:val="04A0" w:firstRow="1" w:lastRow="0" w:firstColumn="1" w:lastColumn="0" w:noHBand="0" w:noVBand="1"/>
      </w:tblPr>
      <w:tblGrid>
        <w:gridCol w:w="612"/>
        <w:gridCol w:w="9830"/>
      </w:tblGrid>
      <w:tr w:rsidR="004C592E">
        <w:trPr>
          <w:trHeight w:val="403"/>
        </w:trPr>
        <w:tc>
          <w:tcPr>
            <w:tcW w:w="612" w:type="dxa"/>
            <w:tcBorders>
              <w:top w:val="nil"/>
              <w:left w:val="nil"/>
              <w:bottom w:val="nil"/>
              <w:right w:val="nil"/>
            </w:tcBorders>
            <w:shd w:val="clear" w:color="auto" w:fill="5B9BD5"/>
          </w:tcPr>
          <w:p w:rsidR="004C592E" w:rsidRDefault="00A86057">
            <w:pPr>
              <w:spacing w:after="0"/>
              <w:ind w:left="89"/>
            </w:pPr>
            <w:r>
              <w:rPr>
                <w:rFonts w:ascii="Cambria" w:eastAsia="Cambria" w:hAnsi="Cambria" w:cs="Cambria"/>
                <w:b/>
                <w:sz w:val="24"/>
              </w:rPr>
              <w:lastRenderedPageBreak/>
              <w:t>2</w:t>
            </w:r>
            <w:r>
              <w:rPr>
                <w:rFonts w:ascii="Arial" w:eastAsia="Arial" w:hAnsi="Arial" w:cs="Arial"/>
                <w:b/>
                <w:sz w:val="24"/>
              </w:rPr>
              <w:t xml:space="preserve"> </w:t>
            </w:r>
          </w:p>
        </w:tc>
        <w:tc>
          <w:tcPr>
            <w:tcW w:w="9830" w:type="dxa"/>
            <w:tcBorders>
              <w:top w:val="nil"/>
              <w:left w:val="nil"/>
              <w:bottom w:val="nil"/>
              <w:right w:val="nil"/>
            </w:tcBorders>
            <w:shd w:val="clear" w:color="auto" w:fill="5B9BD5"/>
          </w:tcPr>
          <w:p w:rsidR="004C592E" w:rsidRDefault="00A86057">
            <w:pPr>
              <w:spacing w:after="0"/>
            </w:pPr>
            <w:r>
              <w:rPr>
                <w:rFonts w:ascii="Cambria" w:eastAsia="Cambria" w:hAnsi="Cambria" w:cs="Cambria"/>
                <w:b/>
                <w:sz w:val="24"/>
              </w:rPr>
              <w:t xml:space="preserve">ERNET INDIA PROFILE </w:t>
            </w:r>
          </w:p>
        </w:tc>
      </w:tr>
    </w:tbl>
    <w:p w:rsidR="004C592E" w:rsidRDefault="00A86057">
      <w:pPr>
        <w:spacing w:after="232" w:line="249" w:lineRule="auto"/>
        <w:ind w:left="370" w:right="50" w:hanging="10"/>
        <w:jc w:val="both"/>
      </w:pPr>
      <w:r>
        <w:rPr>
          <w:rFonts w:ascii="Cambria" w:eastAsia="Cambria" w:hAnsi="Cambria" w:cs="Cambria"/>
          <w:sz w:val="24"/>
        </w:rPr>
        <w:t>ERNET India is a scientific aut</w:t>
      </w:r>
      <w:r>
        <w:rPr>
          <w:rFonts w:ascii="Cambria" w:eastAsia="Cambria" w:hAnsi="Cambria" w:cs="Cambria"/>
          <w:sz w:val="24"/>
        </w:rPr>
        <w:t>onomous organization under Ministry of Electronics and IT (MeitY) and its governing structure is as per guidelines of Govt. of India. Hon’ble MEIT is the chairman of its Governing Council and Secretary MeitY, is the chairman of its Executive Committee. Fur</w:t>
      </w:r>
      <w:r>
        <w:rPr>
          <w:rFonts w:ascii="Cambria" w:eastAsia="Cambria" w:hAnsi="Cambria" w:cs="Cambria"/>
          <w:sz w:val="24"/>
        </w:rPr>
        <w:t xml:space="preserve">ther, it implements the projects of central and States governments with the support of grant-in-aid.  </w:t>
      </w:r>
    </w:p>
    <w:p w:rsidR="004C592E" w:rsidRDefault="00A86057">
      <w:pPr>
        <w:spacing w:after="229" w:line="249" w:lineRule="auto"/>
        <w:ind w:left="370" w:right="50" w:hanging="10"/>
        <w:jc w:val="both"/>
      </w:pPr>
      <w:r>
        <w:rPr>
          <w:rFonts w:ascii="Cambria" w:eastAsia="Cambria" w:hAnsi="Cambria" w:cs="Cambria"/>
          <w:sz w:val="24"/>
        </w:rPr>
        <w:t>ERNET India serves the mandate of Govt. of India to serve the academic and research institutions for captive use. It focuses on fulfilling the ICT requir</w:t>
      </w:r>
      <w:r>
        <w:rPr>
          <w:rFonts w:ascii="Cambria" w:eastAsia="Cambria" w:hAnsi="Cambria" w:cs="Cambria"/>
          <w:sz w:val="24"/>
        </w:rPr>
        <w:t xml:space="preserve">ements of academic and research institutions by providing consultancy, project management, training and other value added services such as domain registration, video conferencing as a service, CUG services, etc. ERNET India is serving more than a thousand </w:t>
      </w:r>
      <w:r>
        <w:rPr>
          <w:rFonts w:ascii="Cambria" w:eastAsia="Cambria" w:hAnsi="Cambria" w:cs="Cambria"/>
          <w:sz w:val="24"/>
        </w:rPr>
        <w:t xml:space="preserve">of institutions in various sectors namely health, agriculture, higher education, schools and science &amp; technology. </w:t>
      </w:r>
    </w:p>
    <w:p w:rsidR="004C592E" w:rsidRDefault="00A86057">
      <w:pPr>
        <w:spacing w:after="172"/>
        <w:ind w:left="355" w:hanging="10"/>
      </w:pPr>
      <w:r>
        <w:rPr>
          <w:rFonts w:ascii="Cambria" w:eastAsia="Cambria" w:hAnsi="Cambria" w:cs="Cambria"/>
          <w:b/>
          <w:sz w:val="24"/>
          <w:u w:val="single" w:color="000000"/>
        </w:rPr>
        <w:t>ERNET India Services Portfolio</w:t>
      </w:r>
      <w:r>
        <w:rPr>
          <w:rFonts w:ascii="Cambria" w:eastAsia="Cambria" w:hAnsi="Cambria" w:cs="Cambria"/>
          <w:b/>
          <w:sz w:val="24"/>
        </w:rPr>
        <w:t xml:space="preserve"> </w:t>
      </w:r>
    </w:p>
    <w:p w:rsidR="004C592E" w:rsidRDefault="00A86057">
      <w:pPr>
        <w:spacing w:after="0"/>
        <w:ind w:right="52"/>
        <w:jc w:val="right"/>
      </w:pPr>
      <w:r>
        <w:rPr>
          <w:noProof/>
        </w:rPr>
        <w:drawing>
          <wp:inline distT="0" distB="0" distL="0" distR="0">
            <wp:extent cx="6429757" cy="3477768"/>
            <wp:effectExtent l="0" t="0" r="0" b="0"/>
            <wp:docPr id="1069" name="Picture 1069"/>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34"/>
                    <a:stretch>
                      <a:fillRect/>
                    </a:stretch>
                  </pic:blipFill>
                  <pic:spPr>
                    <a:xfrm>
                      <a:off x="0" y="0"/>
                      <a:ext cx="6429757" cy="3477768"/>
                    </a:xfrm>
                    <a:prstGeom prst="rect">
                      <a:avLst/>
                    </a:prstGeom>
                  </pic:spPr>
                </pic:pic>
              </a:graphicData>
            </a:graphic>
          </wp:inline>
        </w:drawing>
      </w:r>
      <w:r>
        <w:rPr>
          <w:rFonts w:ascii="Cambria" w:eastAsia="Cambria" w:hAnsi="Cambria" w:cs="Cambria"/>
          <w:color w:val="FFFFFF"/>
          <w:sz w:val="24"/>
        </w:rPr>
        <w:t xml:space="preserve"> </w:t>
      </w:r>
    </w:p>
    <w:p w:rsidR="004C592E" w:rsidRDefault="00A86057">
      <w:pPr>
        <w:spacing w:after="0"/>
        <w:ind w:left="360"/>
      </w:pPr>
      <w:r>
        <w:rPr>
          <w:rFonts w:ascii="Cambria" w:eastAsia="Cambria" w:hAnsi="Cambria" w:cs="Cambria"/>
          <w:b/>
          <w:color w:val="FFFFFF"/>
          <w:sz w:val="24"/>
        </w:rPr>
        <w:t xml:space="preserve"> </w:t>
      </w:r>
    </w:p>
    <w:p w:rsidR="004C592E" w:rsidRDefault="00A86057">
      <w:pPr>
        <w:spacing w:after="0"/>
        <w:ind w:left="360"/>
      </w:pPr>
      <w:r>
        <w:rPr>
          <w:rFonts w:ascii="Cambria" w:eastAsia="Cambria" w:hAnsi="Cambria" w:cs="Cambria"/>
          <w:b/>
          <w:color w:val="FFFFFF"/>
          <w:sz w:val="24"/>
        </w:rPr>
        <w:t xml:space="preserve"> </w:t>
      </w:r>
    </w:p>
    <w:p w:rsidR="004C592E" w:rsidRDefault="00A86057">
      <w:pPr>
        <w:spacing w:after="0"/>
        <w:ind w:left="360"/>
      </w:pPr>
      <w:r>
        <w:rPr>
          <w:rFonts w:ascii="Cambria" w:eastAsia="Cambria" w:hAnsi="Cambria" w:cs="Cambria"/>
          <w:b/>
          <w:color w:val="FFFFFF"/>
          <w:sz w:val="24"/>
        </w:rPr>
        <w:t xml:space="preserve"> </w:t>
      </w:r>
    </w:p>
    <w:p w:rsidR="004C592E" w:rsidRDefault="00A86057">
      <w:pPr>
        <w:spacing w:after="0"/>
        <w:ind w:left="360"/>
      </w:pPr>
      <w:r>
        <w:rPr>
          <w:rFonts w:ascii="Cambria" w:eastAsia="Cambria" w:hAnsi="Cambria" w:cs="Cambria"/>
          <w:b/>
          <w:color w:val="FFFFFF"/>
          <w:sz w:val="24"/>
        </w:rPr>
        <w:t xml:space="preserve"> </w:t>
      </w:r>
    </w:p>
    <w:p w:rsidR="004C592E" w:rsidRDefault="00A86057">
      <w:pPr>
        <w:spacing w:after="0"/>
        <w:ind w:left="360"/>
      </w:pPr>
      <w:r>
        <w:rPr>
          <w:rFonts w:ascii="Cambria" w:eastAsia="Cambria" w:hAnsi="Cambria" w:cs="Cambria"/>
          <w:b/>
          <w:color w:val="FFFFFF"/>
          <w:sz w:val="24"/>
        </w:rPr>
        <w:t xml:space="preserve"> </w:t>
      </w:r>
    </w:p>
    <w:p w:rsidR="004C592E" w:rsidRDefault="00A86057">
      <w:pPr>
        <w:spacing w:after="0"/>
        <w:ind w:left="360"/>
      </w:pPr>
      <w:r>
        <w:rPr>
          <w:rFonts w:ascii="Cambria" w:eastAsia="Cambria" w:hAnsi="Cambria" w:cs="Cambria"/>
          <w:b/>
          <w:color w:val="FFFFFF"/>
          <w:sz w:val="24"/>
        </w:rPr>
        <w:t xml:space="preserve"> </w:t>
      </w:r>
    </w:p>
    <w:p w:rsidR="004C592E" w:rsidRDefault="00A86057">
      <w:pPr>
        <w:spacing w:after="0"/>
        <w:ind w:left="360"/>
      </w:pPr>
      <w:r>
        <w:rPr>
          <w:rFonts w:ascii="Cambria" w:eastAsia="Cambria" w:hAnsi="Cambria" w:cs="Cambria"/>
          <w:b/>
          <w:color w:val="FFFFFF"/>
          <w:sz w:val="24"/>
        </w:rPr>
        <w:t xml:space="preserve"> </w:t>
      </w:r>
    </w:p>
    <w:p w:rsidR="004C592E" w:rsidRDefault="00A86057">
      <w:pPr>
        <w:spacing w:after="0"/>
        <w:ind w:left="360"/>
      </w:pPr>
      <w:r>
        <w:rPr>
          <w:rFonts w:ascii="Cambria" w:eastAsia="Cambria" w:hAnsi="Cambria" w:cs="Cambria"/>
          <w:b/>
          <w:color w:val="FFFFFF"/>
          <w:sz w:val="24"/>
        </w:rPr>
        <w:t xml:space="preserve"> </w:t>
      </w:r>
    </w:p>
    <w:p w:rsidR="004C592E" w:rsidRDefault="00A86057">
      <w:pPr>
        <w:spacing w:after="0"/>
        <w:ind w:left="360"/>
      </w:pPr>
      <w:r>
        <w:rPr>
          <w:rFonts w:ascii="Cambria" w:eastAsia="Cambria" w:hAnsi="Cambria" w:cs="Cambria"/>
          <w:b/>
          <w:color w:val="FFFFFF"/>
          <w:sz w:val="24"/>
        </w:rPr>
        <w:t xml:space="preserve"> </w:t>
      </w:r>
    </w:p>
    <w:p w:rsidR="004C592E" w:rsidRDefault="00A86057">
      <w:pPr>
        <w:spacing w:after="0"/>
        <w:ind w:left="360"/>
      </w:pPr>
      <w:r>
        <w:rPr>
          <w:rFonts w:ascii="Cambria" w:eastAsia="Cambria" w:hAnsi="Cambria" w:cs="Cambria"/>
          <w:b/>
          <w:color w:val="FFFFFF"/>
          <w:sz w:val="24"/>
        </w:rPr>
        <w:t xml:space="preserve"> </w:t>
      </w:r>
    </w:p>
    <w:tbl>
      <w:tblPr>
        <w:tblStyle w:val="TableGrid"/>
        <w:tblW w:w="10442" w:type="dxa"/>
        <w:tblInd w:w="180" w:type="dxa"/>
        <w:tblCellMar>
          <w:top w:w="89" w:type="dxa"/>
          <w:left w:w="0" w:type="dxa"/>
          <w:bottom w:w="0" w:type="dxa"/>
          <w:right w:w="115" w:type="dxa"/>
        </w:tblCellMar>
        <w:tblLook w:val="04A0" w:firstRow="1" w:lastRow="0" w:firstColumn="1" w:lastColumn="0" w:noHBand="0" w:noVBand="1"/>
      </w:tblPr>
      <w:tblGrid>
        <w:gridCol w:w="612"/>
        <w:gridCol w:w="9830"/>
      </w:tblGrid>
      <w:tr w:rsidR="004C592E">
        <w:trPr>
          <w:trHeight w:val="389"/>
        </w:trPr>
        <w:tc>
          <w:tcPr>
            <w:tcW w:w="612" w:type="dxa"/>
            <w:tcBorders>
              <w:top w:val="nil"/>
              <w:left w:val="nil"/>
              <w:bottom w:val="nil"/>
              <w:right w:val="nil"/>
            </w:tcBorders>
            <w:shd w:val="clear" w:color="auto" w:fill="5B9BD5"/>
          </w:tcPr>
          <w:p w:rsidR="004C592E" w:rsidRDefault="00A86057">
            <w:pPr>
              <w:spacing w:after="0"/>
              <w:ind w:left="89"/>
            </w:pPr>
            <w:r>
              <w:rPr>
                <w:b/>
              </w:rPr>
              <w:lastRenderedPageBreak/>
              <w:t>3</w:t>
            </w:r>
            <w:r>
              <w:rPr>
                <w:rFonts w:ascii="Arial" w:eastAsia="Arial" w:hAnsi="Arial" w:cs="Arial"/>
                <w:b/>
              </w:rPr>
              <w:t xml:space="preserve"> </w:t>
            </w:r>
          </w:p>
        </w:tc>
        <w:tc>
          <w:tcPr>
            <w:tcW w:w="9830" w:type="dxa"/>
            <w:tcBorders>
              <w:top w:val="nil"/>
              <w:left w:val="nil"/>
              <w:bottom w:val="nil"/>
              <w:right w:val="nil"/>
            </w:tcBorders>
            <w:shd w:val="clear" w:color="auto" w:fill="5B9BD5"/>
          </w:tcPr>
          <w:p w:rsidR="004C592E" w:rsidRDefault="00A86057">
            <w:pPr>
              <w:spacing w:after="0"/>
            </w:pPr>
            <w:r>
              <w:rPr>
                <w:b/>
              </w:rPr>
              <w:t xml:space="preserve">ADVANTAGES OF PARTNERING WITH ERNET INDIA </w:t>
            </w:r>
          </w:p>
        </w:tc>
      </w:tr>
    </w:tbl>
    <w:p w:rsidR="004C592E" w:rsidRDefault="00A86057">
      <w:pPr>
        <w:spacing w:after="12" w:line="249" w:lineRule="auto"/>
        <w:ind w:left="1260" w:right="50" w:hanging="360"/>
        <w:jc w:val="both"/>
      </w:pPr>
      <w:r>
        <w:rPr>
          <w:rFonts w:ascii="Arial" w:eastAsia="Arial" w:hAnsi="Arial" w:cs="Arial"/>
          <w:sz w:val="24"/>
        </w:rPr>
        <w:t>▪</w:t>
      </w:r>
      <w:r>
        <w:rPr>
          <w:rFonts w:ascii="Arial" w:eastAsia="Arial" w:hAnsi="Arial" w:cs="Arial"/>
          <w:sz w:val="24"/>
        </w:rPr>
        <w:t xml:space="preserve"> </w:t>
      </w:r>
      <w:r>
        <w:rPr>
          <w:rFonts w:ascii="Cambria" w:eastAsia="Cambria" w:hAnsi="Cambria" w:cs="Cambria"/>
          <w:sz w:val="24"/>
        </w:rPr>
        <w:t>ERNET India status of being a not-</w:t>
      </w:r>
      <w:r>
        <w:rPr>
          <w:rFonts w:ascii="Cambria" w:eastAsia="Cambria" w:hAnsi="Cambria" w:cs="Cambria"/>
          <w:sz w:val="24"/>
        </w:rPr>
        <w:t xml:space="preserve">for profit central government organization under the direct administrative control of Ministry of Electronics &amp; IT, Government of India. </w:t>
      </w:r>
    </w:p>
    <w:p w:rsidR="004C592E" w:rsidRDefault="00A86057">
      <w:pPr>
        <w:spacing w:after="132"/>
        <w:ind w:left="1260"/>
      </w:pPr>
      <w:r>
        <w:rPr>
          <w:rFonts w:ascii="Cambria" w:eastAsia="Cambria" w:hAnsi="Cambria" w:cs="Cambria"/>
          <w:sz w:val="24"/>
        </w:rPr>
        <w:t xml:space="preserve"> </w:t>
      </w:r>
    </w:p>
    <w:p w:rsidR="004C592E" w:rsidRDefault="00A86057">
      <w:pPr>
        <w:spacing w:after="12" w:line="249" w:lineRule="auto"/>
        <w:ind w:left="1260" w:right="50" w:hanging="360"/>
        <w:jc w:val="both"/>
      </w:pPr>
      <w:r>
        <w:rPr>
          <w:rFonts w:ascii="Arial" w:eastAsia="Arial" w:hAnsi="Arial" w:cs="Arial"/>
          <w:sz w:val="24"/>
        </w:rPr>
        <w:t>▪</w:t>
      </w:r>
      <w:r>
        <w:rPr>
          <w:rFonts w:ascii="Arial" w:eastAsia="Arial" w:hAnsi="Arial" w:cs="Arial"/>
          <w:sz w:val="24"/>
        </w:rPr>
        <w:t xml:space="preserve"> </w:t>
      </w:r>
      <w:r>
        <w:rPr>
          <w:rFonts w:ascii="Cambria" w:eastAsia="Cambria" w:hAnsi="Cambria" w:cs="Cambria"/>
          <w:sz w:val="24"/>
        </w:rPr>
        <w:t xml:space="preserve">ERNET India has the vast experience and domain Knowledge to cater to ICT needs of education community </w:t>
      </w:r>
    </w:p>
    <w:p w:rsidR="004C592E" w:rsidRDefault="00A86057">
      <w:pPr>
        <w:spacing w:after="132"/>
        <w:ind w:left="1260"/>
      </w:pPr>
      <w:r>
        <w:rPr>
          <w:rFonts w:ascii="Cambria" w:eastAsia="Cambria" w:hAnsi="Cambria" w:cs="Cambria"/>
          <w:sz w:val="24"/>
        </w:rPr>
        <w:t xml:space="preserve"> </w:t>
      </w:r>
    </w:p>
    <w:p w:rsidR="004C592E" w:rsidRDefault="00A86057">
      <w:pPr>
        <w:spacing w:after="12" w:line="249" w:lineRule="auto"/>
        <w:ind w:left="1260" w:right="50" w:hanging="360"/>
        <w:jc w:val="both"/>
      </w:pPr>
      <w:r>
        <w:rPr>
          <w:rFonts w:ascii="Arial" w:eastAsia="Arial" w:hAnsi="Arial" w:cs="Arial"/>
          <w:sz w:val="24"/>
        </w:rPr>
        <w:t>▪</w:t>
      </w:r>
      <w:r>
        <w:rPr>
          <w:rFonts w:ascii="Arial" w:eastAsia="Arial" w:hAnsi="Arial" w:cs="Arial"/>
          <w:sz w:val="24"/>
        </w:rPr>
        <w:t xml:space="preserve"> </w:t>
      </w:r>
      <w:r>
        <w:rPr>
          <w:rFonts w:ascii="Cambria" w:eastAsia="Cambria" w:hAnsi="Cambria" w:cs="Cambria"/>
          <w:sz w:val="24"/>
        </w:rPr>
        <w:t>ERNET I</w:t>
      </w:r>
      <w:r>
        <w:rPr>
          <w:rFonts w:ascii="Cambria" w:eastAsia="Cambria" w:hAnsi="Cambria" w:cs="Cambria"/>
          <w:sz w:val="24"/>
        </w:rPr>
        <w:t xml:space="preserve">ndia is pioneer in providing IT/ICT solution to educational institutions across India and successfully delivered various project. </w:t>
      </w:r>
    </w:p>
    <w:p w:rsidR="004C592E" w:rsidRDefault="00A86057">
      <w:pPr>
        <w:spacing w:after="135"/>
        <w:ind w:left="1260"/>
      </w:pPr>
      <w:r>
        <w:rPr>
          <w:rFonts w:ascii="Cambria" w:eastAsia="Cambria" w:hAnsi="Cambria" w:cs="Cambria"/>
          <w:sz w:val="24"/>
        </w:rPr>
        <w:t xml:space="preserve"> </w:t>
      </w:r>
    </w:p>
    <w:p w:rsidR="004C592E" w:rsidRDefault="00A86057">
      <w:pPr>
        <w:spacing w:after="12" w:line="249" w:lineRule="auto"/>
        <w:ind w:left="1260" w:right="50" w:hanging="360"/>
        <w:jc w:val="both"/>
      </w:pPr>
      <w:r>
        <w:rPr>
          <w:rFonts w:ascii="Arial" w:eastAsia="Arial" w:hAnsi="Arial" w:cs="Arial"/>
          <w:sz w:val="24"/>
        </w:rPr>
        <w:t>▪</w:t>
      </w:r>
      <w:r>
        <w:rPr>
          <w:rFonts w:ascii="Arial" w:eastAsia="Arial" w:hAnsi="Arial" w:cs="Arial"/>
          <w:sz w:val="24"/>
        </w:rPr>
        <w:t xml:space="preserve"> </w:t>
      </w:r>
      <w:r>
        <w:rPr>
          <w:rFonts w:ascii="Cambria" w:eastAsia="Cambria" w:hAnsi="Cambria" w:cs="Cambria"/>
          <w:sz w:val="24"/>
        </w:rPr>
        <w:t xml:space="preserve">ERNET India is exclusive registrar of the domain (ac.in, edu.in, res.in) and registered more than </w:t>
      </w:r>
      <w:r>
        <w:rPr>
          <w:rFonts w:ascii="Cambria" w:eastAsia="Cambria" w:hAnsi="Cambria" w:cs="Cambria"/>
          <w:b/>
          <w:sz w:val="24"/>
        </w:rPr>
        <w:t>17800 domains</w:t>
      </w:r>
      <w:r>
        <w:rPr>
          <w:rFonts w:ascii="Cambria" w:eastAsia="Cambria" w:hAnsi="Cambria" w:cs="Cambria"/>
          <w:sz w:val="24"/>
        </w:rPr>
        <w:t xml:space="preserve"> to </w:t>
      </w:r>
      <w:r>
        <w:rPr>
          <w:rFonts w:ascii="Cambria" w:eastAsia="Cambria" w:hAnsi="Cambria" w:cs="Cambria"/>
          <w:b/>
          <w:sz w:val="24"/>
        </w:rPr>
        <w:t>educat</w:t>
      </w:r>
      <w:r>
        <w:rPr>
          <w:rFonts w:ascii="Cambria" w:eastAsia="Cambria" w:hAnsi="Cambria" w:cs="Cambria"/>
          <w:b/>
          <w:sz w:val="24"/>
        </w:rPr>
        <w:t>ional institutes</w:t>
      </w:r>
      <w:r>
        <w:rPr>
          <w:rFonts w:ascii="Cambria" w:eastAsia="Cambria" w:hAnsi="Cambria" w:cs="Cambria"/>
          <w:sz w:val="24"/>
        </w:rPr>
        <w:t xml:space="preserve">.  Under the domain services ERNET India is also providing the DNS Webhosting and VAS Services </w:t>
      </w:r>
      <w:proofErr w:type="gramStart"/>
      <w:r>
        <w:rPr>
          <w:rFonts w:ascii="Cambria" w:eastAsia="Cambria" w:hAnsi="Cambria" w:cs="Cambria"/>
          <w:sz w:val="24"/>
        </w:rPr>
        <w:t>viz.</w:t>
      </w:r>
      <w:proofErr w:type="gramEnd"/>
      <w:r>
        <w:rPr>
          <w:rFonts w:ascii="Cambria" w:eastAsia="Cambria" w:hAnsi="Cambria" w:cs="Cambria"/>
          <w:sz w:val="24"/>
        </w:rPr>
        <w:t xml:space="preserve"> </w:t>
      </w:r>
      <w:r>
        <w:rPr>
          <w:rFonts w:ascii="Cambria" w:eastAsia="Cambria" w:hAnsi="Cambria" w:cs="Cambria"/>
          <w:b/>
          <w:sz w:val="24"/>
        </w:rPr>
        <w:t xml:space="preserve">Website as service (WaaS) </w:t>
      </w:r>
      <w:r>
        <w:rPr>
          <w:rFonts w:ascii="Cambria" w:eastAsia="Cambria" w:hAnsi="Cambria" w:cs="Cambria"/>
          <w:sz w:val="24"/>
        </w:rPr>
        <w:t>and</w:t>
      </w:r>
      <w:r>
        <w:rPr>
          <w:rFonts w:ascii="Cambria" w:eastAsia="Cambria" w:hAnsi="Cambria" w:cs="Cambria"/>
          <w:b/>
          <w:sz w:val="24"/>
        </w:rPr>
        <w:t xml:space="preserve"> Learning Management System as service (LMaaS).</w:t>
      </w:r>
      <w:r>
        <w:rPr>
          <w:rFonts w:ascii="Cambria" w:eastAsia="Cambria" w:hAnsi="Cambria" w:cs="Cambria"/>
          <w:sz w:val="24"/>
        </w:rPr>
        <w:t xml:space="preserve"> </w:t>
      </w:r>
    </w:p>
    <w:p w:rsidR="004C592E" w:rsidRDefault="00A86057">
      <w:pPr>
        <w:spacing w:after="133"/>
        <w:ind w:left="1260"/>
      </w:pPr>
      <w:r>
        <w:rPr>
          <w:rFonts w:ascii="Cambria" w:eastAsia="Cambria" w:hAnsi="Cambria" w:cs="Cambria"/>
          <w:sz w:val="24"/>
        </w:rPr>
        <w:t xml:space="preserve"> </w:t>
      </w:r>
    </w:p>
    <w:p w:rsidR="004C592E" w:rsidRDefault="00A86057">
      <w:pPr>
        <w:spacing w:after="12" w:line="249" w:lineRule="auto"/>
        <w:ind w:left="1260" w:right="50" w:hanging="360"/>
        <w:jc w:val="both"/>
      </w:pPr>
      <w:r>
        <w:rPr>
          <w:rFonts w:ascii="Arial" w:eastAsia="Arial" w:hAnsi="Arial" w:cs="Arial"/>
          <w:sz w:val="24"/>
        </w:rPr>
        <w:t>▪</w:t>
      </w:r>
      <w:r>
        <w:rPr>
          <w:rFonts w:ascii="Arial" w:eastAsia="Arial" w:hAnsi="Arial" w:cs="Arial"/>
          <w:sz w:val="24"/>
        </w:rPr>
        <w:t xml:space="preserve"> </w:t>
      </w:r>
      <w:r>
        <w:rPr>
          <w:rFonts w:ascii="Cambria" w:eastAsia="Cambria" w:hAnsi="Cambria" w:cs="Cambria"/>
          <w:sz w:val="24"/>
        </w:rPr>
        <w:t xml:space="preserve">ERNET India has more </w:t>
      </w:r>
      <w:r>
        <w:rPr>
          <w:rFonts w:ascii="Cambria" w:eastAsia="Cambria" w:hAnsi="Cambria" w:cs="Cambria"/>
          <w:b/>
          <w:sz w:val="24"/>
        </w:rPr>
        <w:t>than 6.5 Lakhs man-hours</w:t>
      </w:r>
      <w:r>
        <w:rPr>
          <w:rFonts w:ascii="Cambria" w:eastAsia="Cambria" w:hAnsi="Cambria" w:cs="Cambria"/>
          <w:sz w:val="24"/>
        </w:rPr>
        <w:t xml:space="preserve"> </w:t>
      </w:r>
      <w:r>
        <w:rPr>
          <w:rFonts w:ascii="Cambria" w:eastAsia="Cambria" w:hAnsi="Cambria" w:cs="Cambria"/>
          <w:sz w:val="24"/>
        </w:rPr>
        <w:t xml:space="preserve">of strong experience of establishing &amp; operating </w:t>
      </w:r>
      <w:r>
        <w:rPr>
          <w:rFonts w:ascii="Cambria" w:eastAsia="Cambria" w:hAnsi="Cambria" w:cs="Cambria"/>
          <w:b/>
          <w:sz w:val="24"/>
        </w:rPr>
        <w:t>Smart Virtual Classroom (SVC) solution in 3279 schools and 54 DIETs</w:t>
      </w:r>
      <w:r>
        <w:rPr>
          <w:rFonts w:ascii="Cambria" w:eastAsia="Cambria" w:hAnsi="Cambria" w:cs="Cambria"/>
          <w:sz w:val="24"/>
        </w:rPr>
        <w:t xml:space="preserve"> across the </w:t>
      </w:r>
      <w:r>
        <w:rPr>
          <w:rFonts w:ascii="Cambria" w:eastAsia="Cambria" w:hAnsi="Cambria" w:cs="Cambria"/>
          <w:b/>
          <w:sz w:val="24"/>
        </w:rPr>
        <w:t xml:space="preserve">09 states </w:t>
      </w:r>
      <w:r>
        <w:rPr>
          <w:rFonts w:ascii="Cambria" w:eastAsia="Cambria" w:hAnsi="Cambria" w:cs="Cambria"/>
          <w:sz w:val="24"/>
        </w:rPr>
        <w:t xml:space="preserve">of Assam, Sikkim, Tamil Nadu, Andhra Pradesh, Gujarat, Rajasthan, Haryana, Himachal Pradesh &amp; Tripura. </w:t>
      </w:r>
    </w:p>
    <w:p w:rsidR="004C592E" w:rsidRDefault="00A86057">
      <w:pPr>
        <w:spacing w:after="132"/>
        <w:ind w:left="1260"/>
      </w:pPr>
      <w:r>
        <w:rPr>
          <w:rFonts w:ascii="Cambria" w:eastAsia="Cambria" w:hAnsi="Cambria" w:cs="Cambria"/>
          <w:sz w:val="24"/>
        </w:rPr>
        <w:t xml:space="preserve"> </w:t>
      </w:r>
    </w:p>
    <w:p w:rsidR="004C592E" w:rsidRDefault="00A86057">
      <w:pPr>
        <w:spacing w:after="12" w:line="249" w:lineRule="auto"/>
        <w:ind w:left="1260" w:right="50" w:hanging="360"/>
        <w:jc w:val="both"/>
      </w:pPr>
      <w:r>
        <w:rPr>
          <w:rFonts w:ascii="Arial" w:eastAsia="Arial" w:hAnsi="Arial" w:cs="Arial"/>
          <w:sz w:val="24"/>
        </w:rPr>
        <w:t>▪</w:t>
      </w:r>
      <w:r>
        <w:rPr>
          <w:rFonts w:ascii="Arial" w:eastAsia="Arial" w:hAnsi="Arial" w:cs="Arial"/>
          <w:sz w:val="24"/>
        </w:rPr>
        <w:t xml:space="preserve"> </w:t>
      </w:r>
      <w:r>
        <w:rPr>
          <w:rFonts w:ascii="Cambria" w:eastAsia="Cambria" w:hAnsi="Cambria" w:cs="Cambria"/>
          <w:sz w:val="24"/>
        </w:rPr>
        <w:t>ERNET Indi</w:t>
      </w:r>
      <w:r>
        <w:rPr>
          <w:rFonts w:ascii="Cambria" w:eastAsia="Cambria" w:hAnsi="Cambria" w:cs="Cambria"/>
          <w:sz w:val="24"/>
        </w:rPr>
        <w:t xml:space="preserve">a </w:t>
      </w:r>
      <w:proofErr w:type="spellStart"/>
      <w:r>
        <w:rPr>
          <w:rFonts w:ascii="Cambria" w:eastAsia="Cambria" w:hAnsi="Cambria" w:cs="Cambria"/>
          <w:sz w:val="24"/>
        </w:rPr>
        <w:t>ssuccessfully</w:t>
      </w:r>
      <w:proofErr w:type="spellEnd"/>
      <w:r>
        <w:rPr>
          <w:rFonts w:ascii="Cambria" w:eastAsia="Cambria" w:hAnsi="Cambria" w:cs="Cambria"/>
          <w:sz w:val="24"/>
        </w:rPr>
        <w:t xml:space="preserve"> established and commissioned the </w:t>
      </w:r>
      <w:r>
        <w:rPr>
          <w:rFonts w:ascii="Cambria" w:eastAsia="Cambria" w:hAnsi="Cambria" w:cs="Cambria"/>
          <w:b/>
          <w:sz w:val="24"/>
        </w:rPr>
        <w:t>Smart Virtual Classroom in 75 schools and 4 DIETs of Sikkim and Assam</w:t>
      </w:r>
      <w:r>
        <w:rPr>
          <w:rFonts w:ascii="Cambria" w:eastAsia="Cambria" w:hAnsi="Cambria" w:cs="Cambria"/>
          <w:sz w:val="24"/>
        </w:rPr>
        <w:t xml:space="preserve"> with the funding support of North Eastern Council (NEC). </w:t>
      </w:r>
    </w:p>
    <w:p w:rsidR="004C592E" w:rsidRDefault="00A86057">
      <w:pPr>
        <w:spacing w:after="132"/>
        <w:ind w:left="1260"/>
      </w:pPr>
      <w:r>
        <w:rPr>
          <w:rFonts w:ascii="Cambria" w:eastAsia="Cambria" w:hAnsi="Cambria" w:cs="Cambria"/>
          <w:sz w:val="24"/>
        </w:rPr>
        <w:t xml:space="preserve"> </w:t>
      </w:r>
    </w:p>
    <w:p w:rsidR="004C592E" w:rsidRDefault="00A86057">
      <w:pPr>
        <w:spacing w:after="12" w:line="249" w:lineRule="auto"/>
        <w:ind w:left="1260" w:right="50" w:hanging="360"/>
        <w:jc w:val="both"/>
      </w:pPr>
      <w:r>
        <w:rPr>
          <w:rFonts w:ascii="Arial" w:eastAsia="Arial" w:hAnsi="Arial" w:cs="Arial"/>
          <w:sz w:val="24"/>
        </w:rPr>
        <w:t>▪</w:t>
      </w:r>
      <w:r>
        <w:rPr>
          <w:rFonts w:ascii="Arial" w:eastAsia="Arial" w:hAnsi="Arial" w:cs="Arial"/>
          <w:sz w:val="24"/>
        </w:rPr>
        <w:t xml:space="preserve"> </w:t>
      </w:r>
      <w:r>
        <w:rPr>
          <w:rFonts w:ascii="Cambria" w:eastAsia="Cambria" w:hAnsi="Cambria" w:cs="Cambria"/>
          <w:sz w:val="24"/>
        </w:rPr>
        <w:t xml:space="preserve">ERNET India successfully established </w:t>
      </w:r>
      <w:r>
        <w:rPr>
          <w:rFonts w:ascii="Cambria" w:eastAsia="Cambria" w:hAnsi="Cambria" w:cs="Cambria"/>
          <w:b/>
          <w:sz w:val="24"/>
        </w:rPr>
        <w:t>advanced Digital ICT infrastructure in</w:t>
      </w:r>
      <w:r>
        <w:rPr>
          <w:rFonts w:ascii="Cambria" w:eastAsia="Cambria" w:hAnsi="Cambria" w:cs="Cambria"/>
          <w:b/>
          <w:sz w:val="24"/>
        </w:rPr>
        <w:t xml:space="preserve"> 40 Schools of 8 North Eastern States (i.e. 5 schools in each North Eastern State)</w:t>
      </w:r>
      <w:r>
        <w:rPr>
          <w:rFonts w:ascii="Cambria" w:eastAsia="Cambria" w:hAnsi="Cambria" w:cs="Cambria"/>
          <w:sz w:val="24"/>
        </w:rPr>
        <w:t xml:space="preserve"> by creating ecosystem for personalized adaptive learning using tools &amp; techniques. </w:t>
      </w:r>
    </w:p>
    <w:p w:rsidR="004C592E" w:rsidRDefault="00A86057">
      <w:pPr>
        <w:spacing w:after="135"/>
        <w:ind w:left="1260"/>
      </w:pPr>
      <w:r>
        <w:rPr>
          <w:rFonts w:ascii="Cambria" w:eastAsia="Cambria" w:hAnsi="Cambria" w:cs="Cambria"/>
          <w:sz w:val="24"/>
        </w:rPr>
        <w:t xml:space="preserve"> </w:t>
      </w:r>
    </w:p>
    <w:p w:rsidR="004C592E" w:rsidRDefault="00A86057">
      <w:pPr>
        <w:spacing w:after="10" w:line="248" w:lineRule="auto"/>
        <w:ind w:left="1260" w:hanging="360"/>
      </w:pPr>
      <w:r>
        <w:rPr>
          <w:rFonts w:ascii="Arial" w:eastAsia="Arial" w:hAnsi="Arial" w:cs="Arial"/>
          <w:sz w:val="24"/>
        </w:rPr>
        <w:t>▪</w:t>
      </w:r>
      <w:r>
        <w:rPr>
          <w:rFonts w:ascii="Arial" w:eastAsia="Arial" w:hAnsi="Arial" w:cs="Arial"/>
          <w:sz w:val="24"/>
        </w:rPr>
        <w:t xml:space="preserve"> </w:t>
      </w:r>
      <w:r>
        <w:rPr>
          <w:rFonts w:ascii="Cambria" w:eastAsia="Cambria" w:hAnsi="Cambria" w:cs="Cambria"/>
          <w:sz w:val="24"/>
        </w:rPr>
        <w:t xml:space="preserve">ERNET India successfully established </w:t>
      </w:r>
      <w:proofErr w:type="spellStart"/>
      <w:r>
        <w:rPr>
          <w:rFonts w:ascii="Cambria" w:eastAsia="Cambria" w:hAnsi="Cambria" w:cs="Cambria"/>
          <w:b/>
          <w:sz w:val="24"/>
        </w:rPr>
        <w:t>WiFi</w:t>
      </w:r>
      <w:proofErr w:type="spellEnd"/>
      <w:r>
        <w:rPr>
          <w:rFonts w:ascii="Cambria" w:eastAsia="Cambria" w:hAnsi="Cambria" w:cs="Cambria"/>
          <w:b/>
          <w:sz w:val="24"/>
        </w:rPr>
        <w:t>-enabled campus network in North-</w:t>
      </w:r>
      <w:r>
        <w:rPr>
          <w:rFonts w:ascii="Cambria" w:eastAsia="Cambria" w:hAnsi="Cambria" w:cs="Cambria"/>
          <w:b/>
          <w:sz w:val="24"/>
        </w:rPr>
        <w:t>Eastern Hill University (NEHU) at Shillong.</w:t>
      </w:r>
      <w:r>
        <w:rPr>
          <w:rFonts w:ascii="Cambria" w:eastAsia="Cambria" w:hAnsi="Cambria" w:cs="Cambria"/>
          <w:sz w:val="24"/>
        </w:rPr>
        <w:t xml:space="preserve"> </w:t>
      </w:r>
    </w:p>
    <w:p w:rsidR="004C592E" w:rsidRDefault="00A86057">
      <w:pPr>
        <w:spacing w:after="132"/>
        <w:ind w:left="1260"/>
      </w:pPr>
      <w:r>
        <w:rPr>
          <w:rFonts w:ascii="Cambria" w:eastAsia="Cambria" w:hAnsi="Cambria" w:cs="Cambria"/>
          <w:sz w:val="24"/>
        </w:rPr>
        <w:t xml:space="preserve"> </w:t>
      </w:r>
    </w:p>
    <w:p w:rsidR="004C592E" w:rsidRDefault="00A86057">
      <w:pPr>
        <w:spacing w:after="0" w:line="248" w:lineRule="auto"/>
        <w:ind w:left="1260" w:hanging="360"/>
      </w:pPr>
      <w:r>
        <w:rPr>
          <w:rFonts w:ascii="Arial" w:eastAsia="Arial" w:hAnsi="Arial" w:cs="Arial"/>
          <w:sz w:val="24"/>
        </w:rPr>
        <w:t>▪</w:t>
      </w:r>
      <w:r>
        <w:rPr>
          <w:rFonts w:ascii="Arial" w:eastAsia="Arial" w:hAnsi="Arial" w:cs="Arial"/>
          <w:sz w:val="24"/>
        </w:rPr>
        <w:t xml:space="preserve"> </w:t>
      </w:r>
      <w:r>
        <w:rPr>
          <w:rFonts w:ascii="Cambria" w:eastAsia="Cambria" w:hAnsi="Cambria" w:cs="Cambria"/>
          <w:sz w:val="24"/>
        </w:rPr>
        <w:t xml:space="preserve">Successfully established and commissioned e-classroom Infrastructure in </w:t>
      </w:r>
      <w:r>
        <w:rPr>
          <w:rFonts w:ascii="Cambria" w:eastAsia="Cambria" w:hAnsi="Cambria" w:cs="Cambria"/>
          <w:b/>
          <w:sz w:val="24"/>
        </w:rPr>
        <w:t>6 Govt. Medical College of North East Region under National Medical College Network (NMCN).</w:t>
      </w:r>
      <w:r>
        <w:rPr>
          <w:rFonts w:ascii="Cambria" w:eastAsia="Cambria" w:hAnsi="Cambria" w:cs="Cambria"/>
          <w:sz w:val="24"/>
        </w:rPr>
        <w:t xml:space="preserve"> </w:t>
      </w:r>
    </w:p>
    <w:p w:rsidR="004C592E" w:rsidRDefault="00A86057">
      <w:pPr>
        <w:spacing w:after="133"/>
        <w:ind w:left="1080"/>
      </w:pPr>
      <w:r>
        <w:rPr>
          <w:rFonts w:ascii="Cambria" w:eastAsia="Cambria" w:hAnsi="Cambria" w:cs="Cambria"/>
          <w:sz w:val="24"/>
        </w:rPr>
        <w:t xml:space="preserve"> </w:t>
      </w:r>
    </w:p>
    <w:p w:rsidR="004C592E" w:rsidRDefault="00A86057">
      <w:pPr>
        <w:spacing w:after="0" w:line="248" w:lineRule="auto"/>
        <w:ind w:left="1260" w:hanging="360"/>
      </w:pPr>
      <w:r>
        <w:rPr>
          <w:rFonts w:ascii="Arial" w:eastAsia="Arial" w:hAnsi="Arial" w:cs="Arial"/>
          <w:sz w:val="24"/>
        </w:rPr>
        <w:t>▪</w:t>
      </w:r>
      <w:r>
        <w:rPr>
          <w:rFonts w:ascii="Arial" w:eastAsia="Arial" w:hAnsi="Arial" w:cs="Arial"/>
          <w:sz w:val="24"/>
        </w:rPr>
        <w:t xml:space="preserve"> </w:t>
      </w:r>
      <w:r>
        <w:rPr>
          <w:rFonts w:ascii="Cambria" w:eastAsia="Cambria" w:hAnsi="Cambria" w:cs="Cambria"/>
          <w:sz w:val="24"/>
        </w:rPr>
        <w:t xml:space="preserve">ERNET India has successfully made </w:t>
      </w:r>
      <w:r>
        <w:rPr>
          <w:rFonts w:ascii="Cambria" w:eastAsia="Cambria" w:hAnsi="Cambria" w:cs="Cambria"/>
          <w:b/>
          <w:sz w:val="24"/>
        </w:rPr>
        <w:t xml:space="preserve">698 </w:t>
      </w:r>
      <w:r>
        <w:rPr>
          <w:rFonts w:ascii="Cambria" w:eastAsia="Cambria" w:hAnsi="Cambria" w:cs="Cambria"/>
          <w:b/>
          <w:sz w:val="24"/>
        </w:rPr>
        <w:t>websites of 23 States/UTs of the country, accessible to Divyangjan as per WCAG 2.0 and GIGW</w:t>
      </w:r>
      <w:r>
        <w:rPr>
          <w:rFonts w:ascii="Cambria" w:eastAsia="Cambria" w:hAnsi="Cambria" w:cs="Cambria"/>
          <w:sz w:val="24"/>
        </w:rPr>
        <w:t xml:space="preserve">.   </w:t>
      </w:r>
    </w:p>
    <w:p w:rsidR="004C592E" w:rsidRDefault="00A86057">
      <w:pPr>
        <w:spacing w:after="132"/>
        <w:ind w:left="1260"/>
      </w:pPr>
      <w:r>
        <w:rPr>
          <w:rFonts w:ascii="Cambria" w:eastAsia="Cambria" w:hAnsi="Cambria" w:cs="Cambria"/>
          <w:sz w:val="24"/>
        </w:rPr>
        <w:t xml:space="preserve"> </w:t>
      </w:r>
    </w:p>
    <w:p w:rsidR="004C592E" w:rsidRDefault="00A86057">
      <w:pPr>
        <w:spacing w:after="12" w:line="249" w:lineRule="auto"/>
        <w:ind w:left="1260" w:right="50" w:hanging="360"/>
        <w:jc w:val="both"/>
      </w:pPr>
      <w:r>
        <w:rPr>
          <w:rFonts w:ascii="Arial" w:eastAsia="Arial" w:hAnsi="Arial" w:cs="Arial"/>
          <w:sz w:val="24"/>
        </w:rPr>
        <w:t>▪</w:t>
      </w:r>
      <w:r>
        <w:rPr>
          <w:rFonts w:ascii="Arial" w:eastAsia="Arial" w:hAnsi="Arial" w:cs="Arial"/>
          <w:sz w:val="24"/>
        </w:rPr>
        <w:t xml:space="preserve"> </w:t>
      </w:r>
      <w:r>
        <w:rPr>
          <w:rFonts w:ascii="Cambria" w:eastAsia="Cambria" w:hAnsi="Cambria" w:cs="Cambria"/>
          <w:sz w:val="24"/>
        </w:rPr>
        <w:t xml:space="preserve">ERNET India successfully </w:t>
      </w:r>
      <w:r>
        <w:rPr>
          <w:rFonts w:ascii="Cambria" w:eastAsia="Cambria" w:hAnsi="Cambria" w:cs="Cambria"/>
          <w:b/>
          <w:sz w:val="24"/>
        </w:rPr>
        <w:t>connected 13 colleges/universities with eduroam facility</w:t>
      </w:r>
      <w:r>
        <w:rPr>
          <w:rFonts w:ascii="Cambria" w:eastAsia="Cambria" w:hAnsi="Cambria" w:cs="Cambria"/>
          <w:sz w:val="24"/>
        </w:rPr>
        <w:t xml:space="preserve"> exclusively provided by ERNET India to faculty, students/researchers so as</w:t>
      </w:r>
      <w:r>
        <w:rPr>
          <w:rFonts w:ascii="Cambria" w:eastAsia="Cambria" w:hAnsi="Cambria" w:cs="Cambria"/>
          <w:sz w:val="24"/>
        </w:rPr>
        <w:t xml:space="preserve"> to enable them </w:t>
      </w:r>
      <w:r>
        <w:rPr>
          <w:rFonts w:ascii="Cambria" w:eastAsia="Cambria" w:hAnsi="Cambria" w:cs="Cambria"/>
          <w:sz w:val="24"/>
        </w:rPr>
        <w:lastRenderedPageBreak/>
        <w:t xml:space="preserve">roaming across various colleges/universities in India which are registered with ERNET for eduroam. </w:t>
      </w:r>
    </w:p>
    <w:p w:rsidR="004C592E" w:rsidRDefault="00A86057">
      <w:pPr>
        <w:spacing w:after="135"/>
        <w:ind w:left="1260"/>
      </w:pPr>
      <w:r>
        <w:rPr>
          <w:rFonts w:ascii="Cambria" w:eastAsia="Cambria" w:hAnsi="Cambria" w:cs="Cambria"/>
          <w:sz w:val="24"/>
        </w:rPr>
        <w:t xml:space="preserve"> </w:t>
      </w:r>
    </w:p>
    <w:p w:rsidR="004C592E" w:rsidRDefault="00A86057">
      <w:pPr>
        <w:spacing w:after="12" w:line="249" w:lineRule="auto"/>
        <w:ind w:left="1260" w:right="50" w:hanging="360"/>
        <w:jc w:val="both"/>
      </w:pPr>
      <w:r>
        <w:rPr>
          <w:rFonts w:ascii="Arial" w:eastAsia="Arial" w:hAnsi="Arial" w:cs="Arial"/>
          <w:sz w:val="24"/>
        </w:rPr>
        <w:t>▪</w:t>
      </w:r>
      <w:r>
        <w:rPr>
          <w:rFonts w:ascii="Arial" w:eastAsia="Arial" w:hAnsi="Arial" w:cs="Arial"/>
          <w:sz w:val="24"/>
        </w:rPr>
        <w:t xml:space="preserve"> </w:t>
      </w:r>
      <w:r>
        <w:rPr>
          <w:rFonts w:ascii="Cambria" w:eastAsia="Cambria" w:hAnsi="Cambria" w:cs="Cambria"/>
          <w:sz w:val="24"/>
        </w:rPr>
        <w:t>With wide and varied past experience in executing different ICT projects, ERNET India has acquired necessary expertise, strength and tec</w:t>
      </w:r>
      <w:r>
        <w:rPr>
          <w:rFonts w:ascii="Cambria" w:eastAsia="Cambria" w:hAnsi="Cambria" w:cs="Cambria"/>
          <w:sz w:val="24"/>
        </w:rPr>
        <w:t xml:space="preserve">hnical resources to implement and manage large ICT based projects involving hardware/software integration for any service delivery on turnkey basis. </w:t>
      </w:r>
    </w:p>
    <w:p w:rsidR="004C592E" w:rsidRDefault="00A86057">
      <w:pPr>
        <w:spacing w:after="132"/>
        <w:ind w:left="1260"/>
      </w:pPr>
      <w:r>
        <w:rPr>
          <w:rFonts w:ascii="Cambria" w:eastAsia="Cambria" w:hAnsi="Cambria" w:cs="Cambria"/>
          <w:sz w:val="24"/>
        </w:rPr>
        <w:t xml:space="preserve"> </w:t>
      </w:r>
    </w:p>
    <w:p w:rsidR="004C592E" w:rsidRDefault="00A86057">
      <w:pPr>
        <w:spacing w:after="12" w:line="249" w:lineRule="auto"/>
        <w:ind w:left="1260" w:right="50" w:hanging="360"/>
        <w:jc w:val="both"/>
      </w:pPr>
      <w:r>
        <w:rPr>
          <w:rFonts w:ascii="Arial" w:eastAsia="Arial" w:hAnsi="Arial" w:cs="Arial"/>
          <w:sz w:val="24"/>
        </w:rPr>
        <w:t>▪</w:t>
      </w:r>
      <w:r>
        <w:rPr>
          <w:rFonts w:ascii="Arial" w:eastAsia="Arial" w:hAnsi="Arial" w:cs="Arial"/>
          <w:sz w:val="24"/>
        </w:rPr>
        <w:t xml:space="preserve"> </w:t>
      </w:r>
      <w:r>
        <w:rPr>
          <w:rFonts w:ascii="Cambria" w:eastAsia="Cambria" w:hAnsi="Cambria" w:cs="Cambria"/>
          <w:sz w:val="24"/>
        </w:rPr>
        <w:t xml:space="preserve">ERNET India follows the GFR processes for achieving the nominal rates of services/solutions and focus </w:t>
      </w:r>
      <w:r>
        <w:rPr>
          <w:rFonts w:ascii="Cambria" w:eastAsia="Cambria" w:hAnsi="Cambria" w:cs="Cambria"/>
          <w:sz w:val="24"/>
        </w:rPr>
        <w:t xml:space="preserve">on efficiency by prioritizing the completion of tasks within a timeframe and budget leading to quicker delivery of products or services.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080"/>
      </w:pPr>
      <w:r>
        <w:rPr>
          <w:rFonts w:ascii="Cambria" w:eastAsia="Cambria" w:hAnsi="Cambria" w:cs="Cambria"/>
          <w:sz w:val="24"/>
        </w:rPr>
        <w:t xml:space="preserve"> </w:t>
      </w:r>
    </w:p>
    <w:p w:rsidR="004C592E" w:rsidRDefault="00A86057">
      <w:pPr>
        <w:spacing w:after="0"/>
        <w:ind w:left="1260" w:right="9279"/>
      </w:pPr>
      <w:r>
        <w:rPr>
          <w:rFonts w:ascii="Cambria" w:eastAsia="Cambria" w:hAnsi="Cambria" w:cs="Cambria"/>
          <w:sz w:val="24"/>
        </w:rPr>
        <w:t xml:space="preserve">   </w:t>
      </w:r>
    </w:p>
    <w:tbl>
      <w:tblPr>
        <w:tblStyle w:val="TableGrid"/>
        <w:tblW w:w="10351" w:type="dxa"/>
        <w:tblInd w:w="271" w:type="dxa"/>
        <w:tblCellMar>
          <w:top w:w="88" w:type="dxa"/>
          <w:left w:w="0" w:type="dxa"/>
          <w:bottom w:w="0" w:type="dxa"/>
          <w:right w:w="37" w:type="dxa"/>
        </w:tblCellMar>
        <w:tblLook w:val="04A0" w:firstRow="1" w:lastRow="0" w:firstColumn="1" w:lastColumn="0" w:noHBand="0" w:noVBand="1"/>
      </w:tblPr>
      <w:tblGrid>
        <w:gridCol w:w="521"/>
        <w:gridCol w:w="9830"/>
      </w:tblGrid>
      <w:tr w:rsidR="004C592E">
        <w:trPr>
          <w:trHeight w:val="377"/>
        </w:trPr>
        <w:tc>
          <w:tcPr>
            <w:tcW w:w="521" w:type="dxa"/>
            <w:tcBorders>
              <w:top w:val="nil"/>
              <w:left w:val="nil"/>
              <w:bottom w:val="nil"/>
              <w:right w:val="nil"/>
            </w:tcBorders>
            <w:shd w:val="clear" w:color="auto" w:fill="5B9BD5"/>
          </w:tcPr>
          <w:p w:rsidR="004C592E" w:rsidRDefault="00A86057">
            <w:pPr>
              <w:spacing w:after="0"/>
              <w:ind w:left="89"/>
            </w:pPr>
            <w:r>
              <w:rPr>
                <w:rFonts w:ascii="Cambria" w:eastAsia="Cambria" w:hAnsi="Cambria" w:cs="Cambria"/>
                <w:b/>
              </w:rPr>
              <w:t>4</w:t>
            </w:r>
            <w:r>
              <w:rPr>
                <w:rFonts w:ascii="Arial" w:eastAsia="Arial" w:hAnsi="Arial" w:cs="Arial"/>
                <w:b/>
              </w:rPr>
              <w:t xml:space="preserve"> </w:t>
            </w:r>
          </w:p>
        </w:tc>
        <w:tc>
          <w:tcPr>
            <w:tcW w:w="9830" w:type="dxa"/>
            <w:tcBorders>
              <w:top w:val="nil"/>
              <w:left w:val="nil"/>
              <w:bottom w:val="nil"/>
              <w:right w:val="nil"/>
            </w:tcBorders>
            <w:shd w:val="clear" w:color="auto" w:fill="5B9BD5"/>
          </w:tcPr>
          <w:p w:rsidR="004C592E" w:rsidRDefault="00A86057">
            <w:pPr>
              <w:spacing w:after="0"/>
            </w:pPr>
            <w:r>
              <w:rPr>
                <w:rFonts w:ascii="Cambria" w:eastAsia="Cambria" w:hAnsi="Cambria" w:cs="Cambria"/>
                <w:b/>
                <w:sz w:val="18"/>
              </w:rPr>
              <w:t>CHALLENGES AND NEED OF SOLUTION</w:t>
            </w:r>
            <w:r>
              <w:rPr>
                <w:rFonts w:ascii="Cambria" w:eastAsia="Cambria" w:hAnsi="Cambria" w:cs="Cambria"/>
                <w:b/>
              </w:rPr>
              <w:t xml:space="preserve"> </w:t>
            </w:r>
          </w:p>
        </w:tc>
      </w:tr>
      <w:tr w:rsidR="004C592E">
        <w:trPr>
          <w:trHeight w:val="643"/>
        </w:trPr>
        <w:tc>
          <w:tcPr>
            <w:tcW w:w="521" w:type="dxa"/>
            <w:tcBorders>
              <w:top w:val="nil"/>
              <w:left w:val="nil"/>
              <w:bottom w:val="nil"/>
              <w:right w:val="nil"/>
            </w:tcBorders>
          </w:tcPr>
          <w:p w:rsidR="004C592E" w:rsidRDefault="004C592E"/>
        </w:tc>
        <w:tc>
          <w:tcPr>
            <w:tcW w:w="9830" w:type="dxa"/>
            <w:tcBorders>
              <w:top w:val="nil"/>
              <w:left w:val="nil"/>
              <w:bottom w:val="nil"/>
              <w:right w:val="nil"/>
            </w:tcBorders>
            <w:vAlign w:val="center"/>
          </w:tcPr>
          <w:p w:rsidR="004C592E" w:rsidRDefault="00A86057">
            <w:pPr>
              <w:spacing w:after="0"/>
              <w:ind w:left="288"/>
            </w:pPr>
            <w:r>
              <w:rPr>
                <w:rFonts w:ascii="Cambria" w:eastAsia="Cambria" w:hAnsi="Cambria" w:cs="Cambria"/>
                <w:sz w:val="24"/>
              </w:rPr>
              <w:t xml:space="preserve"> </w:t>
            </w:r>
          </w:p>
        </w:tc>
      </w:tr>
      <w:tr w:rsidR="004C592E">
        <w:trPr>
          <w:trHeight w:val="377"/>
        </w:trPr>
        <w:tc>
          <w:tcPr>
            <w:tcW w:w="521" w:type="dxa"/>
            <w:tcBorders>
              <w:top w:val="nil"/>
              <w:left w:val="nil"/>
              <w:bottom w:val="nil"/>
              <w:right w:val="nil"/>
            </w:tcBorders>
            <w:shd w:val="clear" w:color="auto" w:fill="DBE5F1"/>
          </w:tcPr>
          <w:p w:rsidR="004C592E" w:rsidRDefault="00A86057">
            <w:pPr>
              <w:spacing w:after="0"/>
              <w:ind w:left="89"/>
            </w:pPr>
            <w:r>
              <w:rPr>
                <w:rFonts w:ascii="Cambria" w:eastAsia="Cambria" w:hAnsi="Cambria" w:cs="Cambria"/>
              </w:rPr>
              <w:t>4.1</w:t>
            </w:r>
            <w:r>
              <w:rPr>
                <w:rFonts w:ascii="Arial" w:eastAsia="Arial" w:hAnsi="Arial" w:cs="Arial"/>
              </w:rPr>
              <w:t xml:space="preserve"> </w:t>
            </w:r>
          </w:p>
        </w:tc>
        <w:tc>
          <w:tcPr>
            <w:tcW w:w="9830" w:type="dxa"/>
            <w:tcBorders>
              <w:top w:val="nil"/>
              <w:left w:val="nil"/>
              <w:bottom w:val="nil"/>
              <w:right w:val="nil"/>
            </w:tcBorders>
            <w:shd w:val="clear" w:color="auto" w:fill="DBE5F1"/>
          </w:tcPr>
          <w:p w:rsidR="004C592E" w:rsidRDefault="00A86057">
            <w:pPr>
              <w:spacing w:after="0"/>
              <w:ind w:left="144"/>
            </w:pPr>
            <w:r>
              <w:rPr>
                <w:rFonts w:ascii="Cambria" w:eastAsia="Cambria" w:hAnsi="Cambria" w:cs="Cambria"/>
              </w:rPr>
              <w:t xml:space="preserve">THE CURRENT SCENARIO </w:t>
            </w:r>
          </w:p>
        </w:tc>
      </w:tr>
    </w:tbl>
    <w:p w:rsidR="004C592E" w:rsidRDefault="00A86057">
      <w:pPr>
        <w:spacing w:after="232" w:line="249" w:lineRule="auto"/>
        <w:ind w:left="370" w:right="50" w:hanging="10"/>
        <w:jc w:val="both"/>
      </w:pPr>
      <w:r>
        <w:rPr>
          <w:rFonts w:ascii="Cambria" w:eastAsia="Cambria" w:hAnsi="Cambria" w:cs="Cambria"/>
          <w:sz w:val="24"/>
        </w:rPr>
        <w:t xml:space="preserve">There are many of Government and Private Universities in India imparting higher education. These Universities are either </w:t>
      </w:r>
      <w:proofErr w:type="gramStart"/>
      <w:r>
        <w:rPr>
          <w:rFonts w:ascii="Cambria" w:eastAsia="Cambria" w:hAnsi="Cambria" w:cs="Cambria"/>
          <w:sz w:val="24"/>
        </w:rPr>
        <w:t>run  by</w:t>
      </w:r>
      <w:proofErr w:type="gramEnd"/>
      <w:r>
        <w:rPr>
          <w:rFonts w:ascii="Cambria" w:eastAsia="Cambria" w:hAnsi="Cambria" w:cs="Cambria"/>
          <w:sz w:val="24"/>
        </w:rPr>
        <w:t xml:space="preserve"> Government or are by private education bodies / Trusts, though the accreditation as per Govt norms. All </w:t>
      </w:r>
      <w:r>
        <w:rPr>
          <w:rFonts w:ascii="Cambria" w:eastAsia="Cambria" w:hAnsi="Cambria" w:cs="Cambria"/>
          <w:sz w:val="24"/>
        </w:rPr>
        <w:t xml:space="preserve">of these Institutions, deemed, private or government come under the purview of </w:t>
      </w:r>
      <w:proofErr w:type="gramStart"/>
      <w:r>
        <w:rPr>
          <w:rFonts w:ascii="Cambria" w:eastAsia="Cambria" w:hAnsi="Cambria" w:cs="Cambria"/>
          <w:sz w:val="24"/>
        </w:rPr>
        <w:t>the  policy</w:t>
      </w:r>
      <w:proofErr w:type="gramEnd"/>
      <w:r>
        <w:rPr>
          <w:rFonts w:ascii="Cambria" w:eastAsia="Cambria" w:hAnsi="Cambria" w:cs="Cambria"/>
          <w:sz w:val="24"/>
        </w:rPr>
        <w:t xml:space="preserve"> guidelines issued by Government of India/UGC/state government higher education bodies. These universities cater to a huge demand of imparting higher education to a l</w:t>
      </w:r>
      <w:r>
        <w:rPr>
          <w:rFonts w:ascii="Cambria" w:eastAsia="Cambria" w:hAnsi="Cambria" w:cs="Cambria"/>
          <w:sz w:val="24"/>
        </w:rPr>
        <w:t>arge young population of India.  While it is a good sign that the centers for imparting higher education have increased in our country, it has alongside raised concerns over the veracity of the certificates being issued to candidates</w:t>
      </w:r>
      <w:proofErr w:type="gramStart"/>
      <w:r>
        <w:rPr>
          <w:rFonts w:ascii="Cambria" w:eastAsia="Cambria" w:hAnsi="Cambria" w:cs="Cambria"/>
          <w:sz w:val="24"/>
        </w:rPr>
        <w:t>. .</w:t>
      </w:r>
      <w:proofErr w:type="gramEnd"/>
      <w:r>
        <w:rPr>
          <w:rFonts w:ascii="Cambria" w:eastAsia="Cambria" w:hAnsi="Cambria" w:cs="Cambria"/>
          <w:sz w:val="24"/>
        </w:rPr>
        <w:t xml:space="preserve"> A bigger concern is</w:t>
      </w:r>
      <w:r>
        <w:rPr>
          <w:rFonts w:ascii="Cambria" w:eastAsia="Cambria" w:hAnsi="Cambria" w:cs="Cambria"/>
          <w:sz w:val="24"/>
        </w:rPr>
        <w:t xml:space="preserve"> the grades and marks in the certificates being issued. There is sometimes no correlation between the certificate a student is holding vis </w:t>
      </w:r>
      <w:proofErr w:type="gramStart"/>
      <w:r>
        <w:rPr>
          <w:rFonts w:ascii="Cambria" w:eastAsia="Cambria" w:hAnsi="Cambria" w:cs="Cambria"/>
          <w:sz w:val="24"/>
        </w:rPr>
        <w:t>a vis</w:t>
      </w:r>
      <w:proofErr w:type="gramEnd"/>
      <w:r>
        <w:rPr>
          <w:rFonts w:ascii="Cambria" w:eastAsia="Cambria" w:hAnsi="Cambria" w:cs="Cambria"/>
          <w:sz w:val="24"/>
        </w:rPr>
        <w:t xml:space="preserve"> the skill set(s) he possesses. Industry has discovered many times that a </w:t>
      </w:r>
      <w:proofErr w:type="spellStart"/>
      <w:proofErr w:type="gramStart"/>
      <w:r>
        <w:rPr>
          <w:rFonts w:ascii="Cambria" w:eastAsia="Cambria" w:hAnsi="Cambria" w:cs="Cambria"/>
          <w:sz w:val="24"/>
        </w:rPr>
        <w:t>B.Tech</w:t>
      </w:r>
      <w:proofErr w:type="spellEnd"/>
      <w:proofErr w:type="gramEnd"/>
      <w:r>
        <w:rPr>
          <w:rFonts w:ascii="Cambria" w:eastAsia="Cambria" w:hAnsi="Cambria" w:cs="Cambria"/>
          <w:sz w:val="24"/>
        </w:rPr>
        <w:t xml:space="preserve"> certificate in Computer Science</w:t>
      </w:r>
      <w:r>
        <w:rPr>
          <w:rFonts w:ascii="Cambria" w:eastAsia="Cambria" w:hAnsi="Cambria" w:cs="Cambria"/>
          <w:sz w:val="24"/>
        </w:rPr>
        <w:t xml:space="preserve"> does not necessitate skills in Software Development or Computer Science.  </w:t>
      </w:r>
    </w:p>
    <w:p w:rsidR="004C592E" w:rsidRDefault="00A86057">
      <w:pPr>
        <w:spacing w:after="232" w:line="249" w:lineRule="auto"/>
        <w:ind w:left="370" w:right="50" w:hanging="10"/>
        <w:jc w:val="both"/>
      </w:pPr>
      <w:r>
        <w:rPr>
          <w:rFonts w:ascii="Cambria" w:eastAsia="Cambria" w:hAnsi="Cambria" w:cs="Cambria"/>
          <w:sz w:val="24"/>
        </w:rPr>
        <w:t xml:space="preserve">There are various measures being undertaken by the government to ensure that the basic </w:t>
      </w:r>
      <w:proofErr w:type="gramStart"/>
      <w:r>
        <w:rPr>
          <w:rFonts w:ascii="Cambria" w:eastAsia="Cambria" w:hAnsi="Cambria" w:cs="Cambria"/>
          <w:sz w:val="24"/>
        </w:rPr>
        <w:t>benchmarks  are</w:t>
      </w:r>
      <w:proofErr w:type="gramEnd"/>
      <w:r>
        <w:rPr>
          <w:rFonts w:ascii="Cambria" w:eastAsia="Cambria" w:hAnsi="Cambria" w:cs="Cambria"/>
          <w:sz w:val="24"/>
        </w:rPr>
        <w:t xml:space="preserve"> ensured but this issue is unresolved.. There is a demand from industry/employ</w:t>
      </w:r>
      <w:r>
        <w:rPr>
          <w:rFonts w:ascii="Cambria" w:eastAsia="Cambria" w:hAnsi="Cambria" w:cs="Cambria"/>
          <w:sz w:val="24"/>
        </w:rPr>
        <w:t xml:space="preserve">ers as well that the </w:t>
      </w:r>
      <w:proofErr w:type="gramStart"/>
      <w:r>
        <w:rPr>
          <w:rFonts w:ascii="Cambria" w:eastAsia="Cambria" w:hAnsi="Cambria" w:cs="Cambria"/>
          <w:sz w:val="24"/>
        </w:rPr>
        <w:t>authenticity  of</w:t>
      </w:r>
      <w:proofErr w:type="gramEnd"/>
      <w:r>
        <w:rPr>
          <w:rFonts w:ascii="Cambria" w:eastAsia="Cambria" w:hAnsi="Cambria" w:cs="Cambria"/>
          <w:sz w:val="24"/>
        </w:rPr>
        <w:t xml:space="preserve"> education and the certification be assured to avoid verification and cross checking. .  </w:t>
      </w:r>
    </w:p>
    <w:p w:rsidR="004C592E" w:rsidRDefault="00A86057">
      <w:pPr>
        <w:spacing w:after="256" w:line="249" w:lineRule="auto"/>
        <w:ind w:left="370" w:right="50" w:hanging="10"/>
        <w:jc w:val="both"/>
      </w:pPr>
      <w:r>
        <w:rPr>
          <w:rFonts w:ascii="Cambria" w:eastAsia="Cambria" w:hAnsi="Cambria" w:cs="Cambria"/>
          <w:sz w:val="24"/>
        </w:rPr>
        <w:t xml:space="preserve">This scenario has produced a </w:t>
      </w:r>
      <w:proofErr w:type="gramStart"/>
      <w:r>
        <w:rPr>
          <w:rFonts w:ascii="Cambria" w:eastAsia="Cambria" w:hAnsi="Cambria" w:cs="Cambria"/>
          <w:sz w:val="24"/>
        </w:rPr>
        <w:t>2 fold</w:t>
      </w:r>
      <w:proofErr w:type="gramEnd"/>
      <w:r>
        <w:rPr>
          <w:rFonts w:ascii="Cambria" w:eastAsia="Cambria" w:hAnsi="Cambria" w:cs="Cambria"/>
          <w:sz w:val="24"/>
        </w:rPr>
        <w:t xml:space="preserve"> challenge </w:t>
      </w:r>
    </w:p>
    <w:p w:rsidR="004C592E" w:rsidRDefault="00A86057">
      <w:pPr>
        <w:numPr>
          <w:ilvl w:val="0"/>
          <w:numId w:val="3"/>
        </w:numPr>
        <w:spacing w:after="12" w:line="249" w:lineRule="auto"/>
        <w:ind w:right="25" w:hanging="360"/>
        <w:jc w:val="both"/>
      </w:pPr>
      <w:r>
        <w:rPr>
          <w:rFonts w:ascii="Cambria" w:eastAsia="Cambria" w:hAnsi="Cambria" w:cs="Cambria"/>
          <w:sz w:val="24"/>
        </w:rPr>
        <w:t>Issuance of Certificates based on marks and grades a Student has genuinely achieve</w:t>
      </w:r>
      <w:r>
        <w:rPr>
          <w:rFonts w:ascii="Cambria" w:eastAsia="Cambria" w:hAnsi="Cambria" w:cs="Cambria"/>
          <w:sz w:val="24"/>
        </w:rPr>
        <w:t xml:space="preserve">d. </w:t>
      </w:r>
    </w:p>
    <w:p w:rsidR="004C592E" w:rsidRDefault="00A86057">
      <w:pPr>
        <w:spacing w:after="5"/>
        <w:ind w:left="1080"/>
      </w:pPr>
      <w:r>
        <w:rPr>
          <w:rFonts w:ascii="Cambria" w:eastAsia="Cambria" w:hAnsi="Cambria" w:cs="Cambria"/>
          <w:sz w:val="24"/>
        </w:rPr>
        <w:t xml:space="preserve"> </w:t>
      </w:r>
    </w:p>
    <w:p w:rsidR="004C592E" w:rsidRDefault="00A86057">
      <w:pPr>
        <w:numPr>
          <w:ilvl w:val="0"/>
          <w:numId w:val="3"/>
        </w:numPr>
        <w:spacing w:after="222"/>
        <w:ind w:right="25" w:hanging="360"/>
        <w:jc w:val="both"/>
      </w:pPr>
      <w:r>
        <w:rPr>
          <w:rFonts w:ascii="Cambria" w:eastAsia="Cambria" w:hAnsi="Cambria" w:cs="Cambria"/>
          <w:sz w:val="24"/>
        </w:rPr>
        <w:t xml:space="preserve">Authenticity of the Certificate should be </w:t>
      </w:r>
      <w:proofErr w:type="gramStart"/>
      <w:r>
        <w:rPr>
          <w:rFonts w:ascii="Cambria" w:eastAsia="Cambria" w:hAnsi="Cambria" w:cs="Cambria"/>
          <w:sz w:val="24"/>
        </w:rPr>
        <w:t>verified  through</w:t>
      </w:r>
      <w:proofErr w:type="gramEnd"/>
      <w:r>
        <w:rPr>
          <w:rFonts w:ascii="Cambria" w:eastAsia="Cambria" w:hAnsi="Cambria" w:cs="Cambria"/>
          <w:sz w:val="24"/>
        </w:rPr>
        <w:t xml:space="preserve"> the working life of the certified.  </w:t>
      </w:r>
    </w:p>
    <w:p w:rsidR="004C592E" w:rsidRDefault="00A86057">
      <w:pPr>
        <w:spacing w:after="229" w:line="249" w:lineRule="auto"/>
        <w:ind w:left="370" w:right="50" w:hanging="10"/>
        <w:jc w:val="both"/>
      </w:pPr>
      <w:r>
        <w:rPr>
          <w:rFonts w:ascii="Cambria" w:eastAsia="Cambria" w:hAnsi="Cambria" w:cs="Cambria"/>
          <w:sz w:val="24"/>
        </w:rPr>
        <w:t xml:space="preserve">As India embarks on digitization and the “Digital India’ program is taking strength, it is only imperative that the Educational Certificates be totally digitized and any reproduction in paper is restricted only by the </w:t>
      </w:r>
      <w:proofErr w:type="spellStart"/>
      <w:r>
        <w:rPr>
          <w:rFonts w:ascii="Cambria" w:eastAsia="Cambria" w:hAnsi="Cambria" w:cs="Cambria"/>
          <w:sz w:val="24"/>
        </w:rPr>
        <w:t>authorised</w:t>
      </w:r>
      <w:proofErr w:type="spellEnd"/>
      <w:r>
        <w:rPr>
          <w:rFonts w:ascii="Cambria" w:eastAsia="Cambria" w:hAnsi="Cambria" w:cs="Cambria"/>
          <w:sz w:val="24"/>
        </w:rPr>
        <w:t xml:space="preserve"> persons.  This will further</w:t>
      </w:r>
      <w:r>
        <w:rPr>
          <w:rFonts w:ascii="Cambria" w:eastAsia="Cambria" w:hAnsi="Cambria" w:cs="Cambria"/>
          <w:sz w:val="24"/>
        </w:rPr>
        <w:t xml:space="preserve"> aid agencies who can digitally verify the certificates </w:t>
      </w:r>
      <w:proofErr w:type="gramStart"/>
      <w:r>
        <w:rPr>
          <w:rFonts w:ascii="Cambria" w:eastAsia="Cambria" w:hAnsi="Cambria" w:cs="Cambria"/>
          <w:sz w:val="24"/>
        </w:rPr>
        <w:t>without  physical</w:t>
      </w:r>
      <w:proofErr w:type="gramEnd"/>
      <w:r>
        <w:rPr>
          <w:rFonts w:ascii="Cambria" w:eastAsia="Cambria" w:hAnsi="Cambria" w:cs="Cambria"/>
          <w:sz w:val="24"/>
        </w:rPr>
        <w:t xml:space="preserve"> verifications and emails. </w:t>
      </w:r>
    </w:p>
    <w:p w:rsidR="004C592E" w:rsidRDefault="00A86057">
      <w:pPr>
        <w:spacing w:after="12" w:line="249" w:lineRule="auto"/>
        <w:ind w:left="370" w:right="50" w:hanging="10"/>
        <w:jc w:val="both"/>
      </w:pPr>
      <w:r>
        <w:rPr>
          <w:rFonts w:ascii="Cambria" w:eastAsia="Cambria" w:hAnsi="Cambria" w:cs="Cambria"/>
          <w:sz w:val="24"/>
        </w:rPr>
        <w:t>Moreover, as a student moves out of a University armed with a degree, (s)he joins a company and embarks on a professional career spanning a few decades, th</w:t>
      </w:r>
      <w:r>
        <w:rPr>
          <w:rFonts w:ascii="Cambria" w:eastAsia="Cambria" w:hAnsi="Cambria" w:cs="Cambria"/>
          <w:sz w:val="24"/>
        </w:rPr>
        <w:t>e candidate will change jobs and places. (S)he will submit the educational credentials to his / her employer every time upon joining. These credentials are verified through various background verification agencies who either send an email or a person to vi</w:t>
      </w:r>
      <w:r>
        <w:rPr>
          <w:rFonts w:ascii="Cambria" w:eastAsia="Cambria" w:hAnsi="Cambria" w:cs="Cambria"/>
          <w:sz w:val="24"/>
        </w:rPr>
        <w:t xml:space="preserve">sit the particular College / University to verify the authenticity of the student and the certificate, </w:t>
      </w:r>
      <w:proofErr w:type="gramStart"/>
      <w:r>
        <w:rPr>
          <w:rFonts w:ascii="Cambria" w:eastAsia="Cambria" w:hAnsi="Cambria" w:cs="Cambria"/>
          <w:sz w:val="24"/>
        </w:rPr>
        <w:t>marks ,</w:t>
      </w:r>
      <w:proofErr w:type="gramEnd"/>
      <w:r>
        <w:rPr>
          <w:rFonts w:ascii="Cambria" w:eastAsia="Cambria" w:hAnsi="Cambria" w:cs="Cambria"/>
          <w:sz w:val="24"/>
        </w:rPr>
        <w:t xml:space="preserve"> specialization other such attributes.  </w:t>
      </w:r>
    </w:p>
    <w:p w:rsidR="004C592E" w:rsidRDefault="00A86057">
      <w:pPr>
        <w:spacing w:after="230" w:line="249" w:lineRule="auto"/>
        <w:ind w:left="370" w:right="50" w:hanging="10"/>
        <w:jc w:val="both"/>
      </w:pPr>
      <w:r>
        <w:rPr>
          <w:rFonts w:ascii="Cambria" w:eastAsia="Cambria" w:hAnsi="Cambria" w:cs="Cambria"/>
          <w:sz w:val="24"/>
        </w:rPr>
        <w:t>A digital platform will facilitate online verification of these certificates almost instantly and will to</w:t>
      </w:r>
      <w:r>
        <w:rPr>
          <w:rFonts w:ascii="Cambria" w:eastAsia="Cambria" w:hAnsi="Cambria" w:cs="Cambria"/>
          <w:sz w:val="24"/>
        </w:rPr>
        <w:t xml:space="preserve">tally eliminate physical visits or visiting the institute.  </w:t>
      </w:r>
    </w:p>
    <w:p w:rsidR="004C592E" w:rsidRDefault="00A86057">
      <w:pPr>
        <w:spacing w:after="225" w:line="249" w:lineRule="auto"/>
        <w:ind w:left="370" w:right="50" w:hanging="10"/>
        <w:jc w:val="both"/>
      </w:pPr>
      <w:r>
        <w:rPr>
          <w:rFonts w:ascii="Cambria" w:eastAsia="Cambria" w:hAnsi="Cambria" w:cs="Cambria"/>
          <w:sz w:val="24"/>
        </w:rPr>
        <w:t xml:space="preserve">The platform can be an end to end Certificate Issuance and Verification Engine for all students.  </w:t>
      </w:r>
    </w:p>
    <w:p w:rsidR="004C592E" w:rsidRDefault="00A86057">
      <w:pPr>
        <w:spacing w:after="262" w:line="249" w:lineRule="auto"/>
        <w:ind w:left="370" w:right="50" w:hanging="10"/>
        <w:jc w:val="both"/>
      </w:pPr>
      <w:r>
        <w:rPr>
          <w:rFonts w:ascii="Cambria" w:eastAsia="Cambria" w:hAnsi="Cambria" w:cs="Cambria"/>
          <w:sz w:val="24"/>
        </w:rPr>
        <w:t xml:space="preserve">A Blockchain based system is ideally suited to provide a solution for the above. Blockchain as a technology works on  </w:t>
      </w:r>
    </w:p>
    <w:p w:rsidR="004C592E" w:rsidRDefault="00A86057">
      <w:pPr>
        <w:numPr>
          <w:ilvl w:val="0"/>
          <w:numId w:val="4"/>
        </w:numPr>
        <w:spacing w:after="12" w:line="249" w:lineRule="auto"/>
        <w:ind w:right="50" w:hanging="360"/>
        <w:jc w:val="both"/>
      </w:pPr>
      <w:r>
        <w:rPr>
          <w:rFonts w:ascii="Cambria" w:eastAsia="Cambria" w:hAnsi="Cambria" w:cs="Cambria"/>
          <w:sz w:val="24"/>
        </w:rPr>
        <w:lastRenderedPageBreak/>
        <w:t>Distributed Ledger Technology – All participants on the chain are working on a Distributed Ledger and its immutable record of transaction</w:t>
      </w:r>
      <w:r>
        <w:rPr>
          <w:rFonts w:ascii="Cambria" w:eastAsia="Cambria" w:hAnsi="Cambria" w:cs="Cambria"/>
          <w:sz w:val="24"/>
        </w:rPr>
        <w:t xml:space="preserve">s. With this shared ledger, transactions are recorded or issued only once, thus eliminating duplication. Any updation or change to the transaction will be done on consensus and all the stakeholders get notified of the same.  </w:t>
      </w:r>
    </w:p>
    <w:p w:rsidR="004C592E" w:rsidRDefault="00A86057">
      <w:pPr>
        <w:spacing w:after="5"/>
        <w:ind w:left="1080"/>
      </w:pPr>
      <w:r>
        <w:rPr>
          <w:rFonts w:ascii="Cambria" w:eastAsia="Cambria" w:hAnsi="Cambria" w:cs="Cambria"/>
          <w:sz w:val="24"/>
        </w:rPr>
        <w:t xml:space="preserve"> </w:t>
      </w:r>
    </w:p>
    <w:p w:rsidR="004C592E" w:rsidRDefault="00A86057">
      <w:pPr>
        <w:numPr>
          <w:ilvl w:val="0"/>
          <w:numId w:val="4"/>
        </w:numPr>
        <w:spacing w:after="12" w:line="249" w:lineRule="auto"/>
        <w:ind w:right="50" w:hanging="360"/>
        <w:jc w:val="both"/>
      </w:pPr>
      <w:r>
        <w:rPr>
          <w:rFonts w:ascii="Cambria" w:eastAsia="Cambria" w:hAnsi="Cambria" w:cs="Cambria"/>
          <w:sz w:val="24"/>
        </w:rPr>
        <w:t>Immutable Records – No parti</w:t>
      </w:r>
      <w:r>
        <w:rPr>
          <w:rFonts w:ascii="Cambria" w:eastAsia="Cambria" w:hAnsi="Cambria" w:cs="Cambria"/>
          <w:sz w:val="24"/>
        </w:rPr>
        <w:t xml:space="preserve">cipant can change or tamper with a document or a transaction without keeping the others informed. Any change must be recorded in the ledger and both transactions will be visible to all the participants </w:t>
      </w:r>
    </w:p>
    <w:p w:rsidR="004C592E" w:rsidRDefault="00A86057">
      <w:pPr>
        <w:spacing w:after="5"/>
        <w:ind w:left="1080"/>
      </w:pPr>
      <w:r>
        <w:rPr>
          <w:rFonts w:ascii="Cambria" w:eastAsia="Cambria" w:hAnsi="Cambria" w:cs="Cambria"/>
          <w:sz w:val="24"/>
        </w:rPr>
        <w:t xml:space="preserve"> </w:t>
      </w:r>
    </w:p>
    <w:p w:rsidR="004C592E" w:rsidRDefault="00A86057">
      <w:pPr>
        <w:numPr>
          <w:ilvl w:val="0"/>
          <w:numId w:val="4"/>
        </w:numPr>
        <w:spacing w:after="229" w:line="249" w:lineRule="auto"/>
        <w:ind w:right="50" w:hanging="360"/>
        <w:jc w:val="both"/>
      </w:pPr>
      <w:r>
        <w:rPr>
          <w:rFonts w:ascii="Cambria" w:eastAsia="Cambria" w:hAnsi="Cambria" w:cs="Cambria"/>
          <w:sz w:val="24"/>
        </w:rPr>
        <w:t>Smart Contracts – In order to lay down certain rule</w:t>
      </w:r>
      <w:r>
        <w:rPr>
          <w:rFonts w:ascii="Cambria" w:eastAsia="Cambria" w:hAnsi="Cambria" w:cs="Cambria"/>
          <w:sz w:val="24"/>
        </w:rPr>
        <w:t xml:space="preserve">s or policies that everyone can follow and to increase speed, a set of rules called </w:t>
      </w:r>
      <w:proofErr w:type="gramStart"/>
      <w:r>
        <w:rPr>
          <w:rFonts w:ascii="Cambria" w:eastAsia="Cambria" w:hAnsi="Cambria" w:cs="Cambria"/>
          <w:sz w:val="24"/>
        </w:rPr>
        <w:t>‘ Smart</w:t>
      </w:r>
      <w:proofErr w:type="gramEnd"/>
      <w:r>
        <w:rPr>
          <w:rFonts w:ascii="Cambria" w:eastAsia="Cambria" w:hAnsi="Cambria" w:cs="Cambria"/>
          <w:sz w:val="24"/>
        </w:rPr>
        <w:t xml:space="preserve"> Contracts ‘ is stored on the blockchain and run automatically. A smart contract can define the issuance of Certificates based on certain conditions being met like p</w:t>
      </w:r>
      <w:r>
        <w:rPr>
          <w:rFonts w:ascii="Cambria" w:eastAsia="Cambria" w:hAnsi="Cambria" w:cs="Cambria"/>
          <w:sz w:val="24"/>
        </w:rPr>
        <w:t xml:space="preserve">assing of exam and meeting the minimum criteria. These can be immutable once issued and will be the same for a particular student for the course of his life.  </w:t>
      </w:r>
    </w:p>
    <w:p w:rsidR="004C592E" w:rsidRDefault="004C592E">
      <w:pPr>
        <w:spacing w:after="215"/>
        <w:ind w:left="360"/>
      </w:pPr>
    </w:p>
    <w:p w:rsidR="007A7994" w:rsidRDefault="007A7994">
      <w:pPr>
        <w:spacing w:after="215"/>
        <w:ind w:left="360"/>
      </w:pPr>
    </w:p>
    <w:p w:rsidR="007A7994" w:rsidRDefault="007A7994">
      <w:pPr>
        <w:spacing w:after="215"/>
        <w:ind w:left="360"/>
      </w:pPr>
    </w:p>
    <w:p w:rsidR="007A7994" w:rsidRDefault="007A7994">
      <w:pPr>
        <w:spacing w:after="215"/>
        <w:ind w:left="360"/>
      </w:pPr>
      <w:bookmarkStart w:id="0" w:name="_GoBack"/>
      <w:bookmarkEnd w:id="0"/>
    </w:p>
    <w:p w:rsidR="004C592E" w:rsidRDefault="00A86057">
      <w:pPr>
        <w:spacing w:after="215"/>
        <w:ind w:left="360"/>
      </w:pPr>
      <w:r>
        <w:rPr>
          <w:rFonts w:ascii="Cambria" w:eastAsia="Cambria" w:hAnsi="Cambria" w:cs="Cambria"/>
          <w:sz w:val="24"/>
        </w:rPr>
        <w:t xml:space="preserve"> </w:t>
      </w:r>
    </w:p>
    <w:p w:rsidR="004C592E" w:rsidRDefault="00A86057">
      <w:pPr>
        <w:spacing w:after="215"/>
        <w:ind w:left="360"/>
      </w:pPr>
      <w:r>
        <w:rPr>
          <w:rFonts w:ascii="Cambria" w:eastAsia="Cambria" w:hAnsi="Cambria" w:cs="Cambria"/>
          <w:sz w:val="24"/>
        </w:rPr>
        <w:t xml:space="preserve"> </w:t>
      </w:r>
    </w:p>
    <w:p w:rsidR="004C592E" w:rsidRDefault="00A86057">
      <w:pPr>
        <w:spacing w:after="217"/>
        <w:ind w:left="360"/>
      </w:pPr>
      <w:r>
        <w:rPr>
          <w:rFonts w:ascii="Cambria" w:eastAsia="Cambria" w:hAnsi="Cambria" w:cs="Cambria"/>
          <w:sz w:val="24"/>
        </w:rPr>
        <w:t xml:space="preserve"> </w:t>
      </w:r>
    </w:p>
    <w:p w:rsidR="004C592E" w:rsidRDefault="00A86057">
      <w:pPr>
        <w:spacing w:after="215"/>
        <w:ind w:left="360"/>
      </w:pPr>
      <w:r>
        <w:rPr>
          <w:rFonts w:ascii="Cambria" w:eastAsia="Cambria" w:hAnsi="Cambria" w:cs="Cambria"/>
          <w:sz w:val="24"/>
        </w:rPr>
        <w:t xml:space="preserve"> </w:t>
      </w:r>
    </w:p>
    <w:p w:rsidR="004C592E" w:rsidRDefault="00A86057">
      <w:pPr>
        <w:spacing w:after="215"/>
        <w:ind w:left="360"/>
      </w:pPr>
      <w:r>
        <w:rPr>
          <w:rFonts w:ascii="Cambria" w:eastAsia="Cambria" w:hAnsi="Cambria" w:cs="Cambria"/>
          <w:sz w:val="24"/>
        </w:rPr>
        <w:t xml:space="preserve"> </w:t>
      </w:r>
    </w:p>
    <w:p w:rsidR="004C592E" w:rsidRDefault="00A86057">
      <w:pPr>
        <w:spacing w:after="215"/>
        <w:ind w:left="360"/>
      </w:pPr>
      <w:r>
        <w:rPr>
          <w:rFonts w:ascii="Cambria" w:eastAsia="Cambria" w:hAnsi="Cambria" w:cs="Cambria"/>
          <w:sz w:val="24"/>
        </w:rPr>
        <w:t xml:space="preserve"> </w:t>
      </w:r>
    </w:p>
    <w:p w:rsidR="004C592E" w:rsidRDefault="00A86057">
      <w:pPr>
        <w:spacing w:after="217"/>
        <w:ind w:left="360"/>
      </w:pPr>
      <w:r>
        <w:rPr>
          <w:rFonts w:ascii="Cambria" w:eastAsia="Cambria" w:hAnsi="Cambria" w:cs="Cambria"/>
          <w:sz w:val="24"/>
        </w:rPr>
        <w:t xml:space="preserve"> </w:t>
      </w:r>
    </w:p>
    <w:p w:rsidR="004C592E" w:rsidRDefault="00A86057">
      <w:pPr>
        <w:spacing w:after="215"/>
        <w:ind w:left="360"/>
      </w:pPr>
      <w:r>
        <w:rPr>
          <w:rFonts w:ascii="Cambria" w:eastAsia="Cambria" w:hAnsi="Cambria" w:cs="Cambria"/>
          <w:sz w:val="24"/>
        </w:rPr>
        <w:t xml:space="preserve"> </w:t>
      </w:r>
    </w:p>
    <w:p w:rsidR="004C592E" w:rsidRDefault="00A86057">
      <w:pPr>
        <w:spacing w:after="215"/>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215"/>
        <w:ind w:left="360"/>
      </w:pPr>
      <w:r>
        <w:rPr>
          <w:rFonts w:ascii="Cambria" w:eastAsia="Cambria" w:hAnsi="Cambria" w:cs="Cambria"/>
          <w:sz w:val="24"/>
        </w:rPr>
        <w:t xml:space="preserve"> </w:t>
      </w:r>
    </w:p>
    <w:p w:rsidR="004C592E" w:rsidRDefault="00A86057">
      <w:pPr>
        <w:spacing w:after="215"/>
        <w:ind w:left="360"/>
      </w:pPr>
      <w:r>
        <w:rPr>
          <w:rFonts w:ascii="Cambria" w:eastAsia="Cambria" w:hAnsi="Cambria" w:cs="Cambria"/>
          <w:sz w:val="24"/>
        </w:rPr>
        <w:t xml:space="preserve"> </w:t>
      </w:r>
    </w:p>
    <w:p w:rsidR="004C592E" w:rsidRDefault="00A86057">
      <w:pPr>
        <w:spacing w:after="215"/>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tbl>
      <w:tblPr>
        <w:tblStyle w:val="TableGrid"/>
        <w:tblW w:w="10351" w:type="dxa"/>
        <w:tblInd w:w="271" w:type="dxa"/>
        <w:tblCellMar>
          <w:top w:w="88" w:type="dxa"/>
          <w:left w:w="0" w:type="dxa"/>
          <w:bottom w:w="0" w:type="dxa"/>
          <w:right w:w="115" w:type="dxa"/>
        </w:tblCellMar>
        <w:tblLook w:val="04A0" w:firstRow="1" w:lastRow="0" w:firstColumn="1" w:lastColumn="0" w:noHBand="0" w:noVBand="1"/>
      </w:tblPr>
      <w:tblGrid>
        <w:gridCol w:w="521"/>
        <w:gridCol w:w="9830"/>
      </w:tblGrid>
      <w:tr w:rsidR="004C592E">
        <w:trPr>
          <w:trHeight w:val="379"/>
        </w:trPr>
        <w:tc>
          <w:tcPr>
            <w:tcW w:w="521" w:type="dxa"/>
            <w:tcBorders>
              <w:top w:val="nil"/>
              <w:left w:val="nil"/>
              <w:bottom w:val="nil"/>
              <w:right w:val="nil"/>
            </w:tcBorders>
            <w:shd w:val="clear" w:color="auto" w:fill="5B9BD5"/>
          </w:tcPr>
          <w:p w:rsidR="004C592E" w:rsidRDefault="00A86057">
            <w:pPr>
              <w:spacing w:after="0"/>
              <w:ind w:left="89"/>
            </w:pPr>
            <w:r>
              <w:rPr>
                <w:rFonts w:ascii="Cambria" w:eastAsia="Cambria" w:hAnsi="Cambria" w:cs="Cambria"/>
                <w:b/>
              </w:rPr>
              <w:lastRenderedPageBreak/>
              <w:t>5</w:t>
            </w:r>
            <w:r>
              <w:rPr>
                <w:rFonts w:ascii="Arial" w:eastAsia="Arial" w:hAnsi="Arial" w:cs="Arial"/>
                <w:b/>
              </w:rPr>
              <w:t xml:space="preserve"> </w:t>
            </w:r>
          </w:p>
        </w:tc>
        <w:tc>
          <w:tcPr>
            <w:tcW w:w="9830" w:type="dxa"/>
            <w:tcBorders>
              <w:top w:val="nil"/>
              <w:left w:val="nil"/>
              <w:bottom w:val="nil"/>
              <w:right w:val="nil"/>
            </w:tcBorders>
            <w:shd w:val="clear" w:color="auto" w:fill="5B9BD5"/>
          </w:tcPr>
          <w:p w:rsidR="004C592E" w:rsidRDefault="00A86057">
            <w:pPr>
              <w:spacing w:after="0"/>
            </w:pPr>
            <w:r>
              <w:rPr>
                <w:rFonts w:ascii="Cambria" w:eastAsia="Cambria" w:hAnsi="Cambria" w:cs="Cambria"/>
                <w:b/>
              </w:rPr>
              <w:t xml:space="preserve">DETAILS OF SOLUTION </w:t>
            </w:r>
          </w:p>
        </w:tc>
      </w:tr>
    </w:tbl>
    <w:p w:rsidR="004C592E" w:rsidRDefault="00A86057">
      <w:pPr>
        <w:spacing w:after="0"/>
        <w:ind w:left="360"/>
      </w:pPr>
      <w:r>
        <w:rPr>
          <w:rFonts w:ascii="Cambria" w:eastAsia="Cambria" w:hAnsi="Cambria" w:cs="Cambria"/>
          <w:i/>
          <w:color w:val="0070C0"/>
          <w:sz w:val="24"/>
        </w:rPr>
        <w:t xml:space="preserve"> </w:t>
      </w:r>
    </w:p>
    <w:p w:rsidR="004C592E" w:rsidRDefault="00A86057">
      <w:pPr>
        <w:spacing w:after="3" w:line="239" w:lineRule="auto"/>
        <w:ind w:left="355" w:right="46" w:hanging="10"/>
        <w:jc w:val="both"/>
      </w:pPr>
      <w:r>
        <w:t>The Blockchain-</w:t>
      </w:r>
      <w:r>
        <w:t xml:space="preserve">Based Certificate Issuance &amp; Verification Platform is a secure, template-driven system designed to issue certificates while ensuring authenticity and ownership through blockchain technology. Each certificate includes a </w:t>
      </w:r>
      <w:r>
        <w:rPr>
          <w:b/>
        </w:rPr>
        <w:t>No-Touch QR Code</w:t>
      </w:r>
      <w:r>
        <w:t>, enabling instant ve</w:t>
      </w:r>
      <w:r>
        <w:t xml:space="preserve">rification by scanning. The platform is designed to be </w:t>
      </w:r>
      <w:proofErr w:type="gramStart"/>
      <w:r>
        <w:t xml:space="preserve">extendable, </w:t>
      </w:r>
      <w:r>
        <w:rPr>
          <w:rFonts w:ascii="Cambria" w:eastAsia="Cambria" w:hAnsi="Cambria" w:cs="Cambria"/>
          <w:sz w:val="24"/>
        </w:rPr>
        <w:t xml:space="preserve">  </w:t>
      </w:r>
      <w:proofErr w:type="gramEnd"/>
      <w:r>
        <w:rPr>
          <w:rFonts w:ascii="Cambria" w:eastAsia="Cambria" w:hAnsi="Cambria" w:cs="Cambria"/>
          <w:sz w:val="24"/>
        </w:rPr>
        <w:t xml:space="preserve">   </w:t>
      </w:r>
      <w:r>
        <w:t xml:space="preserve">opening the way for integration with third-party platforms like </w:t>
      </w:r>
      <w:proofErr w:type="spellStart"/>
      <w:r>
        <w:t>Digilocker</w:t>
      </w:r>
      <w:proofErr w:type="spellEnd"/>
      <w:r>
        <w:t>. This will enable candidates to access their certificates seamlessly while maintaining full ownership and con</w:t>
      </w:r>
      <w:r>
        <w:t xml:space="preserve">trol over their data. The platform does not store raw data; instead, it retrieves information from issuing institutes on demand, making it a decentralized, </w:t>
      </w:r>
      <w:proofErr w:type="spellStart"/>
      <w:r>
        <w:t>trustdriven</w:t>
      </w:r>
      <w:proofErr w:type="spellEnd"/>
      <w:r>
        <w:t xml:space="preserve"> solution for academic credential verification. </w:t>
      </w:r>
    </w:p>
    <w:p w:rsidR="004C592E" w:rsidRDefault="00A86057">
      <w:pPr>
        <w:spacing w:after="0"/>
        <w:ind w:left="360"/>
      </w:pPr>
      <w:r>
        <w:t xml:space="preserve"> </w:t>
      </w:r>
    </w:p>
    <w:tbl>
      <w:tblPr>
        <w:tblStyle w:val="TableGrid"/>
        <w:tblW w:w="10351" w:type="dxa"/>
        <w:tblInd w:w="271" w:type="dxa"/>
        <w:tblCellMar>
          <w:top w:w="93" w:type="dxa"/>
          <w:left w:w="0" w:type="dxa"/>
          <w:bottom w:w="0" w:type="dxa"/>
          <w:right w:w="115" w:type="dxa"/>
        </w:tblCellMar>
        <w:tblLook w:val="04A0" w:firstRow="1" w:lastRow="0" w:firstColumn="1" w:lastColumn="0" w:noHBand="0" w:noVBand="1"/>
      </w:tblPr>
      <w:tblGrid>
        <w:gridCol w:w="665"/>
        <w:gridCol w:w="9686"/>
      </w:tblGrid>
      <w:tr w:rsidR="004C592E">
        <w:trPr>
          <w:trHeight w:val="379"/>
        </w:trPr>
        <w:tc>
          <w:tcPr>
            <w:tcW w:w="665" w:type="dxa"/>
            <w:tcBorders>
              <w:top w:val="nil"/>
              <w:left w:val="nil"/>
              <w:bottom w:val="nil"/>
              <w:right w:val="nil"/>
            </w:tcBorders>
            <w:shd w:val="clear" w:color="auto" w:fill="DBE5F1"/>
          </w:tcPr>
          <w:p w:rsidR="004C592E" w:rsidRDefault="00A86057">
            <w:pPr>
              <w:spacing w:after="0"/>
              <w:ind w:left="89"/>
            </w:pPr>
            <w:r>
              <w:rPr>
                <w:rFonts w:ascii="Cambria" w:eastAsia="Cambria" w:hAnsi="Cambria" w:cs="Cambria"/>
              </w:rPr>
              <w:t>5.1</w:t>
            </w:r>
            <w:r>
              <w:rPr>
                <w:rFonts w:ascii="Arial" w:eastAsia="Arial" w:hAnsi="Arial" w:cs="Arial"/>
              </w:rPr>
              <w:t xml:space="preserve"> </w:t>
            </w:r>
          </w:p>
        </w:tc>
        <w:tc>
          <w:tcPr>
            <w:tcW w:w="9686" w:type="dxa"/>
            <w:tcBorders>
              <w:top w:val="nil"/>
              <w:left w:val="nil"/>
              <w:bottom w:val="nil"/>
              <w:right w:val="nil"/>
            </w:tcBorders>
            <w:shd w:val="clear" w:color="auto" w:fill="DBE5F1"/>
          </w:tcPr>
          <w:p w:rsidR="004C592E" w:rsidRDefault="00A86057">
            <w:pPr>
              <w:spacing w:after="0"/>
            </w:pPr>
            <w:r>
              <w:rPr>
                <w:rFonts w:ascii="Cambria" w:eastAsia="Cambria" w:hAnsi="Cambria" w:cs="Cambria"/>
              </w:rPr>
              <w:t xml:space="preserve">     KEY HIGHLIGHTS </w:t>
            </w:r>
          </w:p>
        </w:tc>
      </w:tr>
    </w:tbl>
    <w:p w:rsidR="004C592E" w:rsidRDefault="00A86057">
      <w:pPr>
        <w:numPr>
          <w:ilvl w:val="0"/>
          <w:numId w:val="5"/>
        </w:numPr>
        <w:spacing w:after="218"/>
        <w:ind w:hanging="360"/>
      </w:pPr>
      <w:r>
        <w:rPr>
          <w:b/>
        </w:rPr>
        <w:t xml:space="preserve">1. SECURE &amp; TAMPER-PROOF CERTIFICATE ISSUANCE </w:t>
      </w:r>
    </w:p>
    <w:p w:rsidR="004C592E" w:rsidRDefault="00A86057">
      <w:pPr>
        <w:spacing w:after="266" w:line="248" w:lineRule="auto"/>
        <w:ind w:left="370" w:right="47" w:hanging="10"/>
      </w:pPr>
      <w:r>
        <w:t>The platform enables universities and educational institutions to issue certificates using a template-driven approach. Each certificate undergoes cryptographic hashing before being released to owners, ensuring</w:t>
      </w:r>
      <w:r>
        <w:t xml:space="preserve"> that it remains unalterable and verifiable. By eliminating the possibility of forgery, the system guarantees the security and authenticity of all issued certificates. </w:t>
      </w:r>
    </w:p>
    <w:p w:rsidR="004C592E" w:rsidRDefault="00A86057">
      <w:pPr>
        <w:numPr>
          <w:ilvl w:val="0"/>
          <w:numId w:val="5"/>
        </w:numPr>
        <w:spacing w:after="220"/>
        <w:ind w:hanging="360"/>
      </w:pPr>
      <w:r>
        <w:rPr>
          <w:b/>
        </w:rPr>
        <w:t xml:space="preserve">2. BLOCKCHAIN-BACKED PROOF OF AUTHENTICITY </w:t>
      </w:r>
    </w:p>
    <w:p w:rsidR="004C592E" w:rsidRDefault="00A86057">
      <w:pPr>
        <w:spacing w:after="266" w:line="248" w:lineRule="auto"/>
        <w:ind w:left="370" w:right="47" w:hanging="10"/>
      </w:pPr>
      <w:r>
        <w:t>To establish proof-of-authenticity and proo</w:t>
      </w:r>
      <w:r>
        <w:t>f-of-ownership, the platform records the cryptographic hash of each certificate on the blockchain using smart contracts. This immutable ledger ensures that certificates cannot be tampered with and allows verification at any time without relying on a centra</w:t>
      </w:r>
      <w:r>
        <w:t xml:space="preserve">l authority. </w:t>
      </w:r>
    </w:p>
    <w:p w:rsidR="004C592E" w:rsidRDefault="00A86057">
      <w:pPr>
        <w:numPr>
          <w:ilvl w:val="0"/>
          <w:numId w:val="5"/>
        </w:numPr>
        <w:spacing w:after="218"/>
        <w:ind w:hanging="360"/>
      </w:pPr>
      <w:r>
        <w:rPr>
          <w:b/>
        </w:rPr>
        <w:t xml:space="preserve">3. INSTANT VERIFICATION WITH QR CODE &amp; SMART CONTRACTS </w:t>
      </w:r>
    </w:p>
    <w:p w:rsidR="004C592E" w:rsidRDefault="00A86057">
      <w:pPr>
        <w:spacing w:after="266" w:line="248" w:lineRule="auto"/>
        <w:ind w:left="370" w:right="47" w:hanging="10"/>
      </w:pPr>
      <w:r>
        <w:t>Each certificate is embedded with a No-Touch QR Code, which contains student identifiers, blockchain references, and a verification URL. When scanned, the platform retrieves the blockcha</w:t>
      </w:r>
      <w:r>
        <w:t xml:space="preserve">in-registered certificate hash, </w:t>
      </w:r>
      <w:proofErr w:type="spellStart"/>
      <w:r>
        <w:t>recomputes</w:t>
      </w:r>
      <w:proofErr w:type="spellEnd"/>
      <w:r>
        <w:t xml:space="preserve"> the document hash, and instantly validates its authenticity. This trustless verification process ensures fast and secure credential validation without institutional involvement. </w:t>
      </w:r>
    </w:p>
    <w:p w:rsidR="004C592E" w:rsidRDefault="00A86057">
      <w:pPr>
        <w:numPr>
          <w:ilvl w:val="0"/>
          <w:numId w:val="5"/>
        </w:numPr>
        <w:spacing w:after="220"/>
        <w:ind w:hanging="360"/>
      </w:pPr>
      <w:r>
        <w:rPr>
          <w:b/>
        </w:rPr>
        <w:t>4. FRAUD PREVENTION &amp; IMMUTABLE RE</w:t>
      </w:r>
      <w:r>
        <w:rPr>
          <w:b/>
        </w:rPr>
        <w:t xml:space="preserve">CORD-KEEPING </w:t>
      </w:r>
    </w:p>
    <w:p w:rsidR="004C592E" w:rsidRDefault="00A86057">
      <w:pPr>
        <w:spacing w:after="266" w:line="248" w:lineRule="auto"/>
        <w:ind w:left="370" w:right="47" w:hanging="10"/>
      </w:pPr>
      <w:r>
        <w:t xml:space="preserve">By leveraging </w:t>
      </w:r>
      <w:proofErr w:type="spellStart"/>
      <w:r>
        <w:t>blockchain’s</w:t>
      </w:r>
      <w:proofErr w:type="spellEnd"/>
      <w:r>
        <w:t xml:space="preserve"> immutability and transparency, the platform prevents fake or duplicated certificates. Since cryptographic proofs are permanently recorded, any tampering attempts are instantly detectable, preserving the credibility </w:t>
      </w:r>
      <w:r>
        <w:t xml:space="preserve">and integrity of issued credentials. </w:t>
      </w:r>
    </w:p>
    <w:p w:rsidR="004C592E" w:rsidRDefault="00A86057">
      <w:pPr>
        <w:numPr>
          <w:ilvl w:val="0"/>
          <w:numId w:val="5"/>
        </w:numPr>
        <w:spacing w:after="252"/>
        <w:ind w:hanging="360"/>
      </w:pPr>
      <w:r>
        <w:rPr>
          <w:b/>
        </w:rPr>
        <w:t xml:space="preserve">7. SCALABLE &amp; AUTOMATED DIGITAL INFRASTRUCTURE </w:t>
      </w:r>
    </w:p>
    <w:p w:rsidR="004C592E" w:rsidRDefault="00A86057">
      <w:pPr>
        <w:spacing w:after="232" w:line="248" w:lineRule="auto"/>
        <w:ind w:left="370" w:right="47" w:hanging="10"/>
      </w:pPr>
      <w:r>
        <w:t>With smart contract automation, the platform reduces manual intervention in both certificate issuance and verification. Its scalable architecture supports multiple instit</w:t>
      </w:r>
      <w:r>
        <w:t xml:space="preserve">utions, ensuring efficient and standardized certificate management across diverse educational organizations. </w:t>
      </w:r>
    </w:p>
    <w:p w:rsidR="004C592E" w:rsidRDefault="00A86057">
      <w:pPr>
        <w:spacing w:after="23" w:line="248" w:lineRule="auto"/>
        <w:ind w:left="370" w:right="47" w:hanging="10"/>
      </w:pPr>
      <w:r>
        <w:t xml:space="preserve">This decentralized, trust-driven platform redefines how academic credentials are issued, verified, and managed— </w:t>
      </w:r>
      <w:r>
        <w:t xml:space="preserve">ensuring a secure, transparent, and candidate-controlled future for digital certification. </w:t>
      </w:r>
    </w:p>
    <w:tbl>
      <w:tblPr>
        <w:tblStyle w:val="TableGrid"/>
        <w:tblW w:w="10351" w:type="dxa"/>
        <w:tblInd w:w="271" w:type="dxa"/>
        <w:tblCellMar>
          <w:top w:w="93" w:type="dxa"/>
          <w:left w:w="0" w:type="dxa"/>
          <w:bottom w:w="0" w:type="dxa"/>
          <w:right w:w="115" w:type="dxa"/>
        </w:tblCellMar>
        <w:tblLook w:val="04A0" w:firstRow="1" w:lastRow="0" w:firstColumn="1" w:lastColumn="0" w:noHBand="0" w:noVBand="1"/>
      </w:tblPr>
      <w:tblGrid>
        <w:gridCol w:w="665"/>
        <w:gridCol w:w="9686"/>
      </w:tblGrid>
      <w:tr w:rsidR="004C592E">
        <w:trPr>
          <w:trHeight w:val="377"/>
        </w:trPr>
        <w:tc>
          <w:tcPr>
            <w:tcW w:w="665" w:type="dxa"/>
            <w:tcBorders>
              <w:top w:val="nil"/>
              <w:left w:val="nil"/>
              <w:bottom w:val="nil"/>
              <w:right w:val="nil"/>
            </w:tcBorders>
            <w:shd w:val="clear" w:color="auto" w:fill="DBE5F1"/>
          </w:tcPr>
          <w:p w:rsidR="004C592E" w:rsidRDefault="00A86057">
            <w:pPr>
              <w:spacing w:after="0"/>
              <w:ind w:left="89"/>
            </w:pPr>
            <w:r>
              <w:rPr>
                <w:rFonts w:ascii="Cambria" w:eastAsia="Cambria" w:hAnsi="Cambria" w:cs="Cambria"/>
              </w:rPr>
              <w:t>5.2</w:t>
            </w:r>
            <w:r>
              <w:rPr>
                <w:rFonts w:ascii="Arial" w:eastAsia="Arial" w:hAnsi="Arial" w:cs="Arial"/>
              </w:rPr>
              <w:t xml:space="preserve"> </w:t>
            </w:r>
          </w:p>
        </w:tc>
        <w:tc>
          <w:tcPr>
            <w:tcW w:w="9686" w:type="dxa"/>
            <w:tcBorders>
              <w:top w:val="nil"/>
              <w:left w:val="nil"/>
              <w:bottom w:val="nil"/>
              <w:right w:val="nil"/>
            </w:tcBorders>
            <w:shd w:val="clear" w:color="auto" w:fill="DBE5F1"/>
          </w:tcPr>
          <w:p w:rsidR="004C592E" w:rsidRDefault="00A86057">
            <w:pPr>
              <w:spacing w:after="0"/>
            </w:pPr>
            <w:r>
              <w:rPr>
                <w:rFonts w:ascii="Cambria" w:eastAsia="Cambria" w:hAnsi="Cambria" w:cs="Cambria"/>
              </w:rPr>
              <w:t xml:space="preserve">THE PROPOSED PLATFORM CORE PROCESSES </w:t>
            </w:r>
          </w:p>
        </w:tc>
      </w:tr>
    </w:tbl>
    <w:p w:rsidR="004C592E" w:rsidRDefault="00A86057">
      <w:pPr>
        <w:tabs>
          <w:tab w:val="center" w:pos="427"/>
          <w:tab w:val="center" w:pos="2215"/>
        </w:tabs>
        <w:spacing w:after="219"/>
      </w:pPr>
      <w:r>
        <w:lastRenderedPageBreak/>
        <w:tab/>
      </w:r>
      <w:r>
        <w:rPr>
          <w:rFonts w:ascii="Arial" w:eastAsia="Arial" w:hAnsi="Arial" w:cs="Arial"/>
        </w:rPr>
        <w:t xml:space="preserve">■ </w:t>
      </w:r>
      <w:r>
        <w:rPr>
          <w:rFonts w:ascii="Arial" w:eastAsia="Arial" w:hAnsi="Arial" w:cs="Arial"/>
        </w:rPr>
        <w:tab/>
      </w:r>
      <w:r>
        <w:rPr>
          <w:b/>
        </w:rPr>
        <w:t xml:space="preserve">1. ISSUANCE PROCESS </w:t>
      </w:r>
    </w:p>
    <w:p w:rsidR="004C592E" w:rsidRDefault="00A86057">
      <w:pPr>
        <w:spacing w:after="232" w:line="248" w:lineRule="auto"/>
        <w:ind w:left="370" w:right="47" w:hanging="10"/>
      </w:pPr>
      <w:r>
        <w:t>The proposed platform will enable educational institutions to issue certificates through a temp</w:t>
      </w:r>
      <w:r>
        <w:t>late-driven system, ensuring consistency, security, and automation. Institutions will provide student-data via a secure API, which the platform will use to generate PDF certificates. Each certificate will undergo cryptographic hashing, with the resulting h</w:t>
      </w:r>
      <w:r>
        <w:t xml:space="preserve">ash recorded on the blockchain via smart contracts to establish proof-of-authenticity. </w:t>
      </w:r>
    </w:p>
    <w:p w:rsidR="004C592E" w:rsidRDefault="00A86057">
      <w:pPr>
        <w:spacing w:after="262" w:line="248" w:lineRule="auto"/>
        <w:ind w:left="370" w:right="47" w:hanging="10"/>
      </w:pPr>
      <w:r>
        <w:t xml:space="preserve">Once the cryptographic proof is secured: </w:t>
      </w:r>
    </w:p>
    <w:p w:rsidR="004C592E" w:rsidRDefault="00A86057">
      <w:pPr>
        <w:numPr>
          <w:ilvl w:val="0"/>
          <w:numId w:val="6"/>
        </w:numPr>
        <w:spacing w:after="23" w:line="248" w:lineRule="auto"/>
        <w:ind w:left="1425" w:right="47" w:hanging="720"/>
      </w:pPr>
      <w:r>
        <w:t xml:space="preserve">The certificate will be issued to the candidate. </w:t>
      </w:r>
    </w:p>
    <w:p w:rsidR="004C592E" w:rsidRDefault="00A86057">
      <w:pPr>
        <w:numPr>
          <w:ilvl w:val="0"/>
          <w:numId w:val="6"/>
        </w:numPr>
        <w:spacing w:after="226" w:line="248" w:lineRule="auto"/>
        <w:ind w:left="1425" w:right="47" w:hanging="720"/>
      </w:pPr>
      <w:r>
        <w:t>The certificate hash and its identifiers will be stored on the blockchain. ●</w:t>
      </w:r>
      <w:r>
        <w:rPr>
          <w:rFonts w:ascii="Arial" w:eastAsia="Arial" w:hAnsi="Arial" w:cs="Arial"/>
        </w:rPr>
        <w:t xml:space="preserve"> </w:t>
      </w:r>
      <w:r>
        <w:t xml:space="preserve">The candidate will be notified of certificate availability. </w:t>
      </w:r>
    </w:p>
    <w:p w:rsidR="004C592E" w:rsidRDefault="00A86057">
      <w:pPr>
        <w:spacing w:after="306" w:line="248" w:lineRule="auto"/>
        <w:ind w:left="370" w:right="47" w:hanging="10"/>
      </w:pPr>
      <w:r>
        <w:t xml:space="preserve">This blockchain-backed issuance process ensures that certificates are tamper-proof, verifiable, and owned solely by the candidate, reducing fraudulent claims and administrative inefficiencies. </w:t>
      </w:r>
    </w:p>
    <w:p w:rsidR="004C592E" w:rsidRDefault="00A86057">
      <w:pPr>
        <w:tabs>
          <w:tab w:val="center" w:pos="427"/>
          <w:tab w:val="center" w:pos="2436"/>
        </w:tabs>
        <w:spacing w:after="219"/>
      </w:pPr>
      <w:r>
        <w:tab/>
      </w:r>
      <w:r>
        <w:rPr>
          <w:rFonts w:ascii="Arial" w:eastAsia="Arial" w:hAnsi="Arial" w:cs="Arial"/>
        </w:rPr>
        <w:t xml:space="preserve">■ </w:t>
      </w:r>
      <w:r>
        <w:rPr>
          <w:rFonts w:ascii="Arial" w:eastAsia="Arial" w:hAnsi="Arial" w:cs="Arial"/>
        </w:rPr>
        <w:tab/>
      </w:r>
      <w:r>
        <w:rPr>
          <w:b/>
        </w:rPr>
        <w:t xml:space="preserve">2. VERIFICATION PROCESS </w:t>
      </w:r>
    </w:p>
    <w:p w:rsidR="004C592E" w:rsidRDefault="00A86057">
      <w:pPr>
        <w:spacing w:after="232" w:line="248" w:lineRule="auto"/>
        <w:ind w:left="370" w:right="47" w:hanging="10"/>
      </w:pPr>
      <w:r>
        <w:t>The platform will support instant and trustless verification using No-Touch QR Codes embedded within each certificate. These QR codes will contain student identifiers, blockchain references, and a verification URL, allowing ver</w:t>
      </w:r>
      <w:r>
        <w:t xml:space="preserve">ifiers (e.g., employers, universities, or government agencies) to quickly validate the certificate. </w:t>
      </w:r>
    </w:p>
    <w:p w:rsidR="004C592E" w:rsidRDefault="00A86057">
      <w:pPr>
        <w:spacing w:after="262" w:line="248" w:lineRule="auto"/>
        <w:ind w:left="370" w:right="47" w:hanging="10"/>
      </w:pPr>
      <w:r>
        <w:t xml:space="preserve">The verification process will function as follows: </w:t>
      </w:r>
    </w:p>
    <w:p w:rsidR="004C592E" w:rsidRDefault="00A86057">
      <w:pPr>
        <w:numPr>
          <w:ilvl w:val="0"/>
          <w:numId w:val="6"/>
        </w:numPr>
        <w:spacing w:after="23" w:line="248" w:lineRule="auto"/>
        <w:ind w:left="1425" w:right="47" w:hanging="720"/>
      </w:pPr>
      <w:r>
        <w:t xml:space="preserve">Upon scanning the QR code, the platform will retrieve the blockchain-registered certificate hash via a </w:t>
      </w:r>
      <w:r>
        <w:t xml:space="preserve">smart contract. </w:t>
      </w:r>
    </w:p>
    <w:p w:rsidR="004C592E" w:rsidRDefault="00A86057">
      <w:pPr>
        <w:numPr>
          <w:ilvl w:val="0"/>
          <w:numId w:val="6"/>
        </w:numPr>
        <w:spacing w:after="23" w:line="248" w:lineRule="auto"/>
        <w:ind w:left="1425" w:right="47" w:hanging="720"/>
      </w:pPr>
      <w:r>
        <w:t xml:space="preserve">The system will </w:t>
      </w:r>
      <w:proofErr w:type="spellStart"/>
      <w:r>
        <w:t>recompute</w:t>
      </w:r>
      <w:proofErr w:type="spellEnd"/>
      <w:r>
        <w:t xml:space="preserve"> the hash of the presented certificate and compare it with the stored hash. </w:t>
      </w:r>
    </w:p>
    <w:p w:rsidR="004C592E" w:rsidRDefault="00A86057">
      <w:pPr>
        <w:numPr>
          <w:ilvl w:val="0"/>
          <w:numId w:val="6"/>
        </w:numPr>
        <w:spacing w:after="23" w:line="248" w:lineRule="auto"/>
        <w:ind w:left="1425" w:right="47" w:hanging="720"/>
      </w:pPr>
      <w:r>
        <w:t xml:space="preserve">If the hashes match, the certificate is confirmed as authentic and unaltered. </w:t>
      </w:r>
    </w:p>
    <w:p w:rsidR="004C592E" w:rsidRDefault="00A86057">
      <w:pPr>
        <w:numPr>
          <w:ilvl w:val="0"/>
          <w:numId w:val="6"/>
        </w:numPr>
        <w:spacing w:after="307" w:line="248" w:lineRule="auto"/>
        <w:ind w:left="1425" w:right="47" w:hanging="720"/>
      </w:pPr>
      <w:r>
        <w:t>If the hashes do not match, the document is flagged as pot</w:t>
      </w:r>
      <w:r>
        <w:t xml:space="preserve">entially tampered with, and additional verification steps may be triggered. </w:t>
      </w:r>
    </w:p>
    <w:p w:rsidR="004C592E" w:rsidRDefault="00A86057">
      <w:pPr>
        <w:tabs>
          <w:tab w:val="center" w:pos="427"/>
          <w:tab w:val="center" w:pos="3010"/>
        </w:tabs>
        <w:spacing w:after="216"/>
      </w:pPr>
      <w:r>
        <w:tab/>
      </w:r>
      <w:r>
        <w:rPr>
          <w:rFonts w:ascii="Arial" w:eastAsia="Arial" w:hAnsi="Arial" w:cs="Arial"/>
        </w:rPr>
        <w:t xml:space="preserve">■ </w:t>
      </w:r>
      <w:r>
        <w:rPr>
          <w:rFonts w:ascii="Arial" w:eastAsia="Arial" w:hAnsi="Arial" w:cs="Arial"/>
        </w:rPr>
        <w:tab/>
      </w:r>
      <w:r>
        <w:rPr>
          <w:b/>
        </w:rPr>
        <w:t xml:space="preserve">3. OWNERSHIP AND DATA SOURCING </w:t>
      </w:r>
    </w:p>
    <w:p w:rsidR="004C592E" w:rsidRDefault="00A86057">
      <w:pPr>
        <w:spacing w:after="232" w:line="248" w:lineRule="auto"/>
        <w:ind w:left="370" w:right="47" w:hanging="10"/>
      </w:pPr>
      <w:r>
        <w:t>The proposed platform is designed in such a way that the platform will not store raw certificate data. Instead, it will rely on a secure API-dr</w:t>
      </w:r>
      <w:r>
        <w:t xml:space="preserve">iven approach to retrieve required information on demand from the issuing institution. </w:t>
      </w:r>
    </w:p>
    <w:p w:rsidR="004C592E" w:rsidRDefault="00A86057">
      <w:pPr>
        <w:spacing w:after="228" w:line="248" w:lineRule="auto"/>
        <w:ind w:left="370" w:right="47" w:hanging="10"/>
      </w:pPr>
      <w:r>
        <w:t xml:space="preserve">For each issuer/institution there will be an “Issuer </w:t>
      </w:r>
      <w:proofErr w:type="gramStart"/>
      <w:r>
        <w:t>Client ”</w:t>
      </w:r>
      <w:proofErr w:type="gramEnd"/>
      <w:r>
        <w:t xml:space="preserve"> .Details of this can be found in section 5.5.3. </w:t>
      </w:r>
    </w:p>
    <w:p w:rsidR="004C592E" w:rsidRDefault="00A86057">
      <w:pPr>
        <w:spacing w:after="23" w:line="248" w:lineRule="auto"/>
        <w:ind w:left="370" w:right="47" w:hanging="10"/>
      </w:pPr>
      <w:r>
        <w:t xml:space="preserve">The ownership and data sourcing process includes: </w:t>
      </w:r>
    </w:p>
    <w:p w:rsidR="004C592E" w:rsidRDefault="00A86057">
      <w:pPr>
        <w:numPr>
          <w:ilvl w:val="0"/>
          <w:numId w:val="6"/>
        </w:numPr>
        <w:spacing w:after="23" w:line="248" w:lineRule="auto"/>
        <w:ind w:left="1425" w:right="47" w:hanging="720"/>
      </w:pPr>
      <w:r>
        <w:rPr>
          <w:b/>
        </w:rPr>
        <w:t>Cryptographic Proofs on Blockchain</w:t>
      </w:r>
      <w:r>
        <w:t xml:space="preserve"> – Only certificate hashes and its identifiers will be recorded on the blockchain, ensuring privacy and security.</w:t>
      </w:r>
      <w:r>
        <w:rPr>
          <w:rFonts w:ascii="Cambria" w:eastAsia="Cambria" w:hAnsi="Cambria" w:cs="Cambria"/>
        </w:rPr>
        <w:t xml:space="preserve"> </w:t>
      </w:r>
    </w:p>
    <w:p w:rsidR="004C592E" w:rsidRDefault="00A86057">
      <w:pPr>
        <w:numPr>
          <w:ilvl w:val="0"/>
          <w:numId w:val="6"/>
        </w:numPr>
        <w:spacing w:after="23" w:line="248" w:lineRule="auto"/>
        <w:ind w:left="1425" w:right="47" w:hanging="720"/>
      </w:pPr>
      <w:r>
        <w:rPr>
          <w:b/>
        </w:rPr>
        <w:t>On-Demand Data Retrieval</w:t>
      </w:r>
      <w:r>
        <w:t xml:space="preserve"> – When a verifier requires additional certificate details, the platform will reque</w:t>
      </w:r>
      <w:r>
        <w:t>st explicit candidate consent before retrieving data from the issuing institution.</w:t>
      </w:r>
      <w:r>
        <w:rPr>
          <w:rFonts w:ascii="Cambria" w:eastAsia="Cambria" w:hAnsi="Cambria" w:cs="Cambria"/>
        </w:rPr>
        <w:t xml:space="preserve"> </w:t>
      </w:r>
    </w:p>
    <w:p w:rsidR="004C592E" w:rsidRDefault="00A86057">
      <w:pPr>
        <w:numPr>
          <w:ilvl w:val="0"/>
          <w:numId w:val="6"/>
        </w:numPr>
        <w:spacing w:after="231" w:line="248" w:lineRule="auto"/>
        <w:ind w:left="1425" w:right="47" w:hanging="720"/>
      </w:pPr>
      <w:r>
        <w:rPr>
          <w:b/>
        </w:rPr>
        <w:t>Decentralized Verification</w:t>
      </w:r>
      <w:r>
        <w:t xml:space="preserve"> – Verifiers can authenticate certificates without direct interaction with the issuing institution, relying on immutable blockchain records for in</w:t>
      </w:r>
      <w:r>
        <w:t>stant trust.</w:t>
      </w:r>
      <w:r>
        <w:rPr>
          <w:rFonts w:ascii="Cambria" w:eastAsia="Cambria" w:hAnsi="Cambria" w:cs="Cambria"/>
        </w:rPr>
        <w:t xml:space="preserve"> </w:t>
      </w:r>
    </w:p>
    <w:p w:rsidR="004C592E" w:rsidRDefault="00A86057">
      <w:pPr>
        <w:spacing w:after="23" w:line="248" w:lineRule="auto"/>
        <w:ind w:left="370" w:right="47" w:hanging="10"/>
      </w:pPr>
      <w:r>
        <w:t xml:space="preserve">By ensuring that candidates control access to their certificates, the platform promotes a privacy-first, decentralized verification system while maintaining the integrity and authenticity of issued documents.  </w:t>
      </w:r>
    </w:p>
    <w:tbl>
      <w:tblPr>
        <w:tblStyle w:val="TableGrid"/>
        <w:tblW w:w="10351" w:type="dxa"/>
        <w:tblInd w:w="271" w:type="dxa"/>
        <w:tblCellMar>
          <w:top w:w="93" w:type="dxa"/>
          <w:left w:w="0" w:type="dxa"/>
          <w:bottom w:w="0" w:type="dxa"/>
          <w:right w:w="115" w:type="dxa"/>
        </w:tblCellMar>
        <w:tblLook w:val="04A0" w:firstRow="1" w:lastRow="0" w:firstColumn="1" w:lastColumn="0" w:noHBand="0" w:noVBand="1"/>
      </w:tblPr>
      <w:tblGrid>
        <w:gridCol w:w="665"/>
        <w:gridCol w:w="9686"/>
      </w:tblGrid>
      <w:tr w:rsidR="004C592E">
        <w:trPr>
          <w:trHeight w:val="379"/>
        </w:trPr>
        <w:tc>
          <w:tcPr>
            <w:tcW w:w="665" w:type="dxa"/>
            <w:tcBorders>
              <w:top w:val="nil"/>
              <w:left w:val="nil"/>
              <w:bottom w:val="nil"/>
              <w:right w:val="nil"/>
            </w:tcBorders>
            <w:shd w:val="clear" w:color="auto" w:fill="DBE5F1"/>
          </w:tcPr>
          <w:p w:rsidR="004C592E" w:rsidRDefault="00A86057">
            <w:pPr>
              <w:spacing w:after="0"/>
              <w:ind w:left="89"/>
            </w:pPr>
            <w:r>
              <w:rPr>
                <w:rFonts w:ascii="Cambria" w:eastAsia="Cambria" w:hAnsi="Cambria" w:cs="Cambria"/>
              </w:rPr>
              <w:lastRenderedPageBreak/>
              <w:t>5.3</w:t>
            </w:r>
            <w:r>
              <w:rPr>
                <w:rFonts w:ascii="Arial" w:eastAsia="Arial" w:hAnsi="Arial" w:cs="Arial"/>
              </w:rPr>
              <w:t xml:space="preserve"> </w:t>
            </w:r>
          </w:p>
        </w:tc>
        <w:tc>
          <w:tcPr>
            <w:tcW w:w="9686" w:type="dxa"/>
            <w:tcBorders>
              <w:top w:val="nil"/>
              <w:left w:val="nil"/>
              <w:bottom w:val="nil"/>
              <w:right w:val="nil"/>
            </w:tcBorders>
            <w:shd w:val="clear" w:color="auto" w:fill="DBE5F1"/>
          </w:tcPr>
          <w:p w:rsidR="004C592E" w:rsidRDefault="00A86057">
            <w:pPr>
              <w:spacing w:after="0"/>
            </w:pPr>
            <w:r>
              <w:rPr>
                <w:rFonts w:ascii="Cambria" w:eastAsia="Cambria" w:hAnsi="Cambria" w:cs="Cambria"/>
              </w:rPr>
              <w:t xml:space="preserve">SMART CONTRACTS IN ISSUANCE </w:t>
            </w:r>
          </w:p>
        </w:tc>
      </w:tr>
    </w:tbl>
    <w:p w:rsidR="004C592E" w:rsidRDefault="00A86057">
      <w:pPr>
        <w:spacing w:after="266" w:line="248" w:lineRule="auto"/>
        <w:ind w:left="370" w:right="47" w:hanging="10"/>
      </w:pPr>
      <w:r>
        <w:t xml:space="preserve">In the proposed platform, smart contracts will play a crucial role in ensuring secure, transparent, and automated certificate issuance. The following steps outline their involvement: </w:t>
      </w:r>
    </w:p>
    <w:p w:rsidR="004C592E" w:rsidRDefault="00A86057">
      <w:pPr>
        <w:numPr>
          <w:ilvl w:val="0"/>
          <w:numId w:val="6"/>
        </w:numPr>
        <w:spacing w:after="252"/>
        <w:ind w:left="1425" w:right="47" w:hanging="720"/>
      </w:pPr>
      <w:r>
        <w:rPr>
          <w:b/>
        </w:rPr>
        <w:t xml:space="preserve">1. CERTIFICATE HASHING &amp; SMART CONTRACT INVOCATION </w:t>
      </w:r>
    </w:p>
    <w:p w:rsidR="004C592E" w:rsidRDefault="00A86057">
      <w:pPr>
        <w:numPr>
          <w:ilvl w:val="0"/>
          <w:numId w:val="6"/>
        </w:numPr>
        <w:spacing w:after="23" w:line="248" w:lineRule="auto"/>
        <w:ind w:left="1425" w:right="47" w:hanging="720"/>
      </w:pPr>
      <w:r>
        <w:t xml:space="preserve">Once a certificate is generated using the template-driven approach, the platform will compute a cryptographic hash of the data in the document (e.g., using SHA-256). </w:t>
      </w:r>
    </w:p>
    <w:p w:rsidR="004C592E" w:rsidRDefault="00A86057">
      <w:pPr>
        <w:numPr>
          <w:ilvl w:val="0"/>
          <w:numId w:val="6"/>
        </w:numPr>
        <w:spacing w:after="262" w:line="248" w:lineRule="auto"/>
        <w:ind w:left="1425" w:right="47" w:hanging="720"/>
      </w:pPr>
      <w:r>
        <w:t>This hash, along with its identifiers</w:t>
      </w:r>
      <w:r>
        <w:t xml:space="preserve">, will be sent to a smart contract deployed on the blockchain. </w:t>
      </w:r>
    </w:p>
    <w:p w:rsidR="004C592E" w:rsidRDefault="00A86057">
      <w:pPr>
        <w:numPr>
          <w:ilvl w:val="0"/>
          <w:numId w:val="6"/>
        </w:numPr>
        <w:spacing w:after="252"/>
        <w:ind w:left="1425" w:right="47" w:hanging="720"/>
      </w:pPr>
      <w:r>
        <w:rPr>
          <w:b/>
        </w:rPr>
        <w:t xml:space="preserve">2. SMART CONTRACT EXECUTION &amp; BLOCKCHAIN ANCHORING </w:t>
      </w:r>
    </w:p>
    <w:p w:rsidR="004C592E" w:rsidRDefault="00A86057">
      <w:pPr>
        <w:numPr>
          <w:ilvl w:val="0"/>
          <w:numId w:val="6"/>
        </w:numPr>
        <w:spacing w:after="23" w:line="248" w:lineRule="auto"/>
        <w:ind w:left="1425" w:right="47" w:hanging="720"/>
      </w:pPr>
      <w:r>
        <w:t xml:space="preserve">The smart contract will validate the incoming data and store the certificate hash on the blockchain. </w:t>
      </w:r>
    </w:p>
    <w:p w:rsidR="004C592E" w:rsidRDefault="00A86057">
      <w:pPr>
        <w:numPr>
          <w:ilvl w:val="0"/>
          <w:numId w:val="6"/>
        </w:numPr>
        <w:spacing w:after="23" w:line="248" w:lineRule="auto"/>
        <w:ind w:left="1425" w:right="47" w:hanging="720"/>
      </w:pPr>
      <w:r>
        <w:t>The contract will ensure that duplicat</w:t>
      </w:r>
      <w:r>
        <w:t xml:space="preserve">e or tampered certificates cannot be registered, enforcing integrity. </w:t>
      </w:r>
    </w:p>
    <w:p w:rsidR="004C592E" w:rsidRDefault="00A86057">
      <w:pPr>
        <w:numPr>
          <w:ilvl w:val="0"/>
          <w:numId w:val="6"/>
        </w:numPr>
        <w:spacing w:after="266" w:line="248" w:lineRule="auto"/>
        <w:ind w:left="1425" w:right="47" w:hanging="720"/>
      </w:pPr>
      <w:r>
        <w:t xml:space="preserve">Each transaction (certificate issuance) will be logged immutably, ensuring proof-of-existence and </w:t>
      </w:r>
      <w:proofErr w:type="spellStart"/>
      <w:r>
        <w:t>proofof</w:t>
      </w:r>
      <w:proofErr w:type="spellEnd"/>
      <w:r>
        <w:t xml:space="preserve">-authenticity. </w:t>
      </w:r>
    </w:p>
    <w:p w:rsidR="004C592E" w:rsidRDefault="00A86057">
      <w:pPr>
        <w:numPr>
          <w:ilvl w:val="0"/>
          <w:numId w:val="6"/>
        </w:numPr>
        <w:spacing w:after="252"/>
        <w:ind w:left="1425" w:right="47" w:hanging="720"/>
      </w:pPr>
      <w:r>
        <w:rPr>
          <w:b/>
        </w:rPr>
        <w:t xml:space="preserve">3. ISSUANCE CONFIRMATION &amp; CANDIDATE NOTIFICATION </w:t>
      </w:r>
    </w:p>
    <w:p w:rsidR="004C592E" w:rsidRDefault="00A86057">
      <w:pPr>
        <w:numPr>
          <w:ilvl w:val="0"/>
          <w:numId w:val="6"/>
        </w:numPr>
        <w:spacing w:after="23" w:line="248" w:lineRule="auto"/>
        <w:ind w:left="1425" w:right="47" w:hanging="720"/>
      </w:pPr>
      <w:r>
        <w:t xml:space="preserve">Once the hash is stored on the blockchain, the smart contract will generate a unique blockchain transaction </w:t>
      </w:r>
      <w:proofErr w:type="gramStart"/>
      <w:r>
        <w:t>ID .</w:t>
      </w:r>
      <w:proofErr w:type="gramEnd"/>
      <w:r>
        <w:t xml:space="preserve"> </w:t>
      </w:r>
    </w:p>
    <w:p w:rsidR="004C592E" w:rsidRDefault="00A86057">
      <w:pPr>
        <w:numPr>
          <w:ilvl w:val="0"/>
          <w:numId w:val="6"/>
        </w:numPr>
        <w:spacing w:after="23" w:line="248" w:lineRule="auto"/>
        <w:ind w:left="1425" w:right="47" w:hanging="720"/>
      </w:pPr>
      <w:r>
        <w:t>The platform will be updated with the transaction ID and the certificate record to generate a No-Touch QR Code, embedding blockchain reference</w:t>
      </w:r>
      <w:r>
        <w:t xml:space="preserve"> details. </w:t>
      </w:r>
    </w:p>
    <w:p w:rsidR="004C592E" w:rsidRDefault="00A86057">
      <w:pPr>
        <w:numPr>
          <w:ilvl w:val="0"/>
          <w:numId w:val="6"/>
        </w:numPr>
        <w:spacing w:after="23" w:line="248" w:lineRule="auto"/>
        <w:ind w:left="1425" w:right="47" w:hanging="720"/>
      </w:pPr>
      <w:r>
        <w:t xml:space="preserve">The smart contract can also trigger an event notification, signaling the successful issuance of the certificate with a timestamp. </w:t>
      </w:r>
    </w:p>
    <w:tbl>
      <w:tblPr>
        <w:tblStyle w:val="TableGrid"/>
        <w:tblW w:w="10351" w:type="dxa"/>
        <w:tblInd w:w="271" w:type="dxa"/>
        <w:tblCellMar>
          <w:top w:w="93" w:type="dxa"/>
          <w:left w:w="0" w:type="dxa"/>
          <w:bottom w:w="0" w:type="dxa"/>
          <w:right w:w="115" w:type="dxa"/>
        </w:tblCellMar>
        <w:tblLook w:val="04A0" w:firstRow="1" w:lastRow="0" w:firstColumn="1" w:lastColumn="0" w:noHBand="0" w:noVBand="1"/>
      </w:tblPr>
      <w:tblGrid>
        <w:gridCol w:w="665"/>
        <w:gridCol w:w="9686"/>
      </w:tblGrid>
      <w:tr w:rsidR="004C592E">
        <w:trPr>
          <w:trHeight w:val="379"/>
        </w:trPr>
        <w:tc>
          <w:tcPr>
            <w:tcW w:w="665" w:type="dxa"/>
            <w:tcBorders>
              <w:top w:val="nil"/>
              <w:left w:val="nil"/>
              <w:bottom w:val="nil"/>
              <w:right w:val="nil"/>
            </w:tcBorders>
            <w:shd w:val="clear" w:color="auto" w:fill="DBE5F1"/>
          </w:tcPr>
          <w:p w:rsidR="004C592E" w:rsidRDefault="00A86057">
            <w:pPr>
              <w:spacing w:after="0"/>
              <w:ind w:left="89"/>
            </w:pPr>
            <w:r>
              <w:rPr>
                <w:rFonts w:ascii="Cambria" w:eastAsia="Cambria" w:hAnsi="Cambria" w:cs="Cambria"/>
              </w:rPr>
              <w:t>5.4</w:t>
            </w:r>
            <w:r>
              <w:rPr>
                <w:rFonts w:ascii="Arial" w:eastAsia="Arial" w:hAnsi="Arial" w:cs="Arial"/>
              </w:rPr>
              <w:t xml:space="preserve"> </w:t>
            </w:r>
          </w:p>
        </w:tc>
        <w:tc>
          <w:tcPr>
            <w:tcW w:w="9686" w:type="dxa"/>
            <w:tcBorders>
              <w:top w:val="nil"/>
              <w:left w:val="nil"/>
              <w:bottom w:val="nil"/>
              <w:right w:val="nil"/>
            </w:tcBorders>
            <w:shd w:val="clear" w:color="auto" w:fill="DBE5F1"/>
          </w:tcPr>
          <w:p w:rsidR="004C592E" w:rsidRDefault="00A86057">
            <w:pPr>
              <w:spacing w:after="0"/>
            </w:pPr>
            <w:r>
              <w:rPr>
                <w:rFonts w:ascii="Cambria" w:eastAsia="Cambria" w:hAnsi="Cambria" w:cs="Cambria"/>
              </w:rPr>
              <w:t xml:space="preserve">SMART CONTRACTS IN VERIFICATION </w:t>
            </w:r>
          </w:p>
        </w:tc>
      </w:tr>
    </w:tbl>
    <w:p w:rsidR="004C592E" w:rsidRDefault="00A86057">
      <w:pPr>
        <w:spacing w:after="266" w:line="248" w:lineRule="auto"/>
        <w:ind w:left="370" w:right="47" w:hanging="10"/>
      </w:pPr>
      <w:r>
        <w:t xml:space="preserve">The proposed platform will leverage smart contracts to provide decentralized, tamper-proof, and </w:t>
      </w:r>
      <w:proofErr w:type="spellStart"/>
      <w:r>
        <w:t>privacypreserving</w:t>
      </w:r>
      <w:proofErr w:type="spellEnd"/>
      <w:r>
        <w:t xml:space="preserve"> certificate verification. Smart contracts will ensure that certificates can be authenticated without direct involvement from the issuing insti</w:t>
      </w:r>
      <w:r>
        <w:t xml:space="preserve">tution, except in cases where additional data validation is required. </w:t>
      </w:r>
    </w:p>
    <w:p w:rsidR="004C592E" w:rsidRDefault="00A86057">
      <w:pPr>
        <w:numPr>
          <w:ilvl w:val="0"/>
          <w:numId w:val="6"/>
        </w:numPr>
        <w:spacing w:after="220"/>
        <w:ind w:left="1425" w:right="47" w:hanging="720"/>
      </w:pPr>
      <w:r>
        <w:rPr>
          <w:b/>
        </w:rPr>
        <w:t xml:space="preserve">VERIFICATION FLOW USING SMART CONTRACTS </w:t>
      </w:r>
    </w:p>
    <w:p w:rsidR="004C592E" w:rsidRDefault="00A86057">
      <w:pPr>
        <w:numPr>
          <w:ilvl w:val="0"/>
          <w:numId w:val="7"/>
        </w:numPr>
        <w:spacing w:after="252"/>
        <w:ind w:hanging="222"/>
      </w:pPr>
      <w:r>
        <w:rPr>
          <w:b/>
        </w:rPr>
        <w:t xml:space="preserve">QR Code-Based Initial Verification </w:t>
      </w:r>
    </w:p>
    <w:p w:rsidR="004C592E" w:rsidRDefault="00A86057">
      <w:pPr>
        <w:numPr>
          <w:ilvl w:val="1"/>
          <w:numId w:val="7"/>
        </w:numPr>
        <w:spacing w:after="23" w:line="248" w:lineRule="auto"/>
        <w:ind w:right="47" w:hanging="360"/>
      </w:pPr>
      <w:r>
        <w:t>When a verifier (e.g., employer or university) scans the No-Touch QR Code embedded in the certificate, the p</w:t>
      </w:r>
      <w:r>
        <w:t xml:space="preserve">latform extracts the blockchain transaction ID. </w:t>
      </w:r>
    </w:p>
    <w:p w:rsidR="004C592E" w:rsidRDefault="00A86057">
      <w:pPr>
        <w:numPr>
          <w:ilvl w:val="1"/>
          <w:numId w:val="7"/>
        </w:numPr>
        <w:spacing w:after="23" w:line="248" w:lineRule="auto"/>
        <w:ind w:right="47" w:hanging="360"/>
      </w:pPr>
      <w:r>
        <w:t xml:space="preserve">The platform queries the smart contract to retrieve the original certificate hash and its identifiers and compares it with currently generated certificate hash. </w:t>
      </w:r>
    </w:p>
    <w:p w:rsidR="004C592E" w:rsidRDefault="00A86057">
      <w:pPr>
        <w:numPr>
          <w:ilvl w:val="1"/>
          <w:numId w:val="7"/>
        </w:numPr>
        <w:spacing w:after="228" w:line="248" w:lineRule="auto"/>
        <w:ind w:right="47" w:hanging="360"/>
      </w:pPr>
      <w:r>
        <w:t>If the hashes match, the platform confirms th</w:t>
      </w:r>
      <w:r>
        <w:t xml:space="preserve">e existence of the certificate. </w:t>
      </w:r>
    </w:p>
    <w:p w:rsidR="004C592E" w:rsidRDefault="00A86057">
      <w:pPr>
        <w:numPr>
          <w:ilvl w:val="0"/>
          <w:numId w:val="7"/>
        </w:numPr>
        <w:spacing w:after="252"/>
        <w:ind w:hanging="222"/>
      </w:pPr>
      <w:r>
        <w:rPr>
          <w:b/>
        </w:rPr>
        <w:t>Dynamic Data Sourcing for Full Verification</w:t>
      </w:r>
      <w:r>
        <w:t xml:space="preserve"> </w:t>
      </w:r>
      <w:r>
        <w:rPr>
          <w:i/>
        </w:rPr>
        <w:t xml:space="preserve">(Requires Candidate Consent) </w:t>
      </w:r>
    </w:p>
    <w:p w:rsidR="004C592E" w:rsidRDefault="00A86057">
      <w:pPr>
        <w:numPr>
          <w:ilvl w:val="0"/>
          <w:numId w:val="8"/>
        </w:numPr>
        <w:spacing w:after="23" w:line="248" w:lineRule="auto"/>
        <w:ind w:right="47" w:hanging="360"/>
      </w:pPr>
      <w:r>
        <w:t>If the verifier requires full certificate details (e.g., student name, grades, or program duration), the platform will request explicit candidate con</w:t>
      </w:r>
      <w:r>
        <w:t xml:space="preserve">sent before proceeding. </w:t>
      </w:r>
    </w:p>
    <w:p w:rsidR="004C592E" w:rsidRDefault="00A86057">
      <w:pPr>
        <w:numPr>
          <w:ilvl w:val="0"/>
          <w:numId w:val="8"/>
        </w:numPr>
        <w:spacing w:after="23" w:line="248" w:lineRule="auto"/>
        <w:ind w:right="47" w:hanging="360"/>
      </w:pPr>
      <w:r>
        <w:lastRenderedPageBreak/>
        <w:t xml:space="preserve">Upon candidate approval, the platform will securely retrieve the certificate details from the issuing institution via a secure API. </w:t>
      </w:r>
    </w:p>
    <w:p w:rsidR="004C592E" w:rsidRDefault="00A86057">
      <w:pPr>
        <w:numPr>
          <w:ilvl w:val="0"/>
          <w:numId w:val="8"/>
        </w:numPr>
        <w:spacing w:after="23" w:line="248" w:lineRule="auto"/>
        <w:ind w:right="47" w:hanging="360"/>
      </w:pPr>
      <w:r>
        <w:t xml:space="preserve">The retrieved data will then be used to </w:t>
      </w:r>
      <w:proofErr w:type="spellStart"/>
      <w:r>
        <w:t>recompute</w:t>
      </w:r>
      <w:proofErr w:type="spellEnd"/>
      <w:r>
        <w:t xml:space="preserve"> the expected hash and confirm authenticity. </w:t>
      </w:r>
    </w:p>
    <w:p w:rsidR="004C592E" w:rsidRDefault="00A86057">
      <w:pPr>
        <w:numPr>
          <w:ilvl w:val="0"/>
          <w:numId w:val="8"/>
        </w:numPr>
        <w:spacing w:after="226" w:line="248" w:lineRule="auto"/>
        <w:ind w:right="47" w:hanging="360"/>
      </w:pPr>
      <w:r>
        <w:t>Onc</w:t>
      </w:r>
      <w:r>
        <w:t xml:space="preserve">e verified, the full details will be displayed to the verifier. </w:t>
      </w:r>
    </w:p>
    <w:p w:rsidR="004C592E" w:rsidRDefault="00A86057">
      <w:pPr>
        <w:spacing w:after="252"/>
        <w:ind w:left="370" w:hanging="10"/>
      </w:pPr>
      <w:r>
        <w:rPr>
          <w:b/>
        </w:rPr>
        <w:t xml:space="preserve">3. Fraud Detection &amp; Alerting </w:t>
      </w:r>
    </w:p>
    <w:p w:rsidR="004C592E" w:rsidRDefault="00A86057">
      <w:pPr>
        <w:numPr>
          <w:ilvl w:val="1"/>
          <w:numId w:val="9"/>
        </w:numPr>
        <w:spacing w:after="23" w:line="248" w:lineRule="auto"/>
        <w:ind w:right="47" w:hanging="360"/>
      </w:pPr>
      <w:r>
        <w:t xml:space="preserve">If the presented certificate’s computed hash does not match the blockchain-stored hash, the platform will flag the document as potentially tampered with. </w:t>
      </w:r>
    </w:p>
    <w:p w:rsidR="004C592E" w:rsidRDefault="00A86057">
      <w:pPr>
        <w:numPr>
          <w:ilvl w:val="1"/>
          <w:numId w:val="9"/>
        </w:numPr>
        <w:spacing w:after="253" w:line="248" w:lineRule="auto"/>
        <w:ind w:right="47" w:hanging="360"/>
      </w:pPr>
      <w:r>
        <w:t xml:space="preserve">If further validation is needed, the platform can alert the issuing institution and request manual verification. </w:t>
      </w:r>
    </w:p>
    <w:p w:rsidR="004C592E" w:rsidRDefault="00A86057">
      <w:pPr>
        <w:spacing w:after="0"/>
        <w:ind w:left="1080"/>
      </w:pPr>
      <w:r>
        <w:rPr>
          <w:rFonts w:ascii="Cambria" w:eastAsia="Cambria" w:hAnsi="Cambria" w:cs="Cambria"/>
          <w:sz w:val="24"/>
        </w:rPr>
        <w:t xml:space="preserve"> </w:t>
      </w:r>
    </w:p>
    <w:tbl>
      <w:tblPr>
        <w:tblStyle w:val="TableGrid"/>
        <w:tblW w:w="10351" w:type="dxa"/>
        <w:tblInd w:w="271" w:type="dxa"/>
        <w:tblCellMar>
          <w:top w:w="93" w:type="dxa"/>
          <w:left w:w="0" w:type="dxa"/>
          <w:bottom w:w="0" w:type="dxa"/>
          <w:right w:w="115" w:type="dxa"/>
        </w:tblCellMar>
        <w:tblLook w:val="04A0" w:firstRow="1" w:lastRow="0" w:firstColumn="1" w:lastColumn="0" w:noHBand="0" w:noVBand="1"/>
      </w:tblPr>
      <w:tblGrid>
        <w:gridCol w:w="665"/>
        <w:gridCol w:w="9686"/>
      </w:tblGrid>
      <w:tr w:rsidR="004C592E">
        <w:trPr>
          <w:trHeight w:val="636"/>
        </w:trPr>
        <w:tc>
          <w:tcPr>
            <w:tcW w:w="665" w:type="dxa"/>
            <w:tcBorders>
              <w:top w:val="nil"/>
              <w:left w:val="nil"/>
              <w:bottom w:val="nil"/>
              <w:right w:val="nil"/>
            </w:tcBorders>
            <w:shd w:val="clear" w:color="auto" w:fill="DBE5F1"/>
          </w:tcPr>
          <w:p w:rsidR="004C592E" w:rsidRDefault="00A86057">
            <w:pPr>
              <w:spacing w:after="0"/>
              <w:ind w:left="89"/>
            </w:pPr>
            <w:r>
              <w:rPr>
                <w:rFonts w:ascii="Cambria" w:eastAsia="Cambria" w:hAnsi="Cambria" w:cs="Cambria"/>
              </w:rPr>
              <w:t>5.5</w:t>
            </w:r>
            <w:r>
              <w:rPr>
                <w:rFonts w:ascii="Arial" w:eastAsia="Arial" w:hAnsi="Arial" w:cs="Arial"/>
              </w:rPr>
              <w:t xml:space="preserve"> </w:t>
            </w:r>
          </w:p>
        </w:tc>
        <w:tc>
          <w:tcPr>
            <w:tcW w:w="9686" w:type="dxa"/>
            <w:tcBorders>
              <w:top w:val="nil"/>
              <w:left w:val="nil"/>
              <w:bottom w:val="nil"/>
              <w:right w:val="nil"/>
            </w:tcBorders>
            <w:shd w:val="clear" w:color="auto" w:fill="DBE5F1"/>
          </w:tcPr>
          <w:p w:rsidR="004C592E" w:rsidRDefault="00A86057">
            <w:pPr>
              <w:spacing w:after="0"/>
            </w:pPr>
            <w:r>
              <w:rPr>
                <w:rFonts w:ascii="Cambria" w:eastAsia="Cambria" w:hAnsi="Cambria" w:cs="Cambria"/>
              </w:rPr>
              <w:t xml:space="preserve">SOLUTION ARCHITECTURE WITH THE REQUIRED INFRASTRUCTURE DETAILS AND DESCRIPTION: </w:t>
            </w:r>
          </w:p>
        </w:tc>
      </w:tr>
    </w:tbl>
    <w:p w:rsidR="004C592E" w:rsidRDefault="00A86057">
      <w:pPr>
        <w:spacing w:after="215" w:line="239" w:lineRule="auto"/>
        <w:ind w:left="355" w:right="46" w:hanging="10"/>
        <w:jc w:val="both"/>
      </w:pPr>
      <w:r>
        <w:t>The proposed platform is designed to securely issue, store, and verify academic and professional certificates using blockchain technology. The architecture is structured to ensure seamless integration with issuing institutions, candidate-centric ownership,</w:t>
      </w:r>
      <w:r>
        <w:t xml:space="preserve"> and decentralized verification.</w:t>
      </w:r>
      <w:r>
        <w:rPr>
          <w:sz w:val="24"/>
        </w:rPr>
        <w:t xml:space="preserve"> </w:t>
      </w:r>
    </w:p>
    <w:p w:rsidR="004C592E" w:rsidRDefault="00A86057">
      <w:pPr>
        <w:spacing w:after="172"/>
        <w:ind w:right="809"/>
        <w:jc w:val="right"/>
      </w:pPr>
      <w:r>
        <w:rPr>
          <w:noProof/>
        </w:rPr>
        <w:drawing>
          <wp:inline distT="0" distB="0" distL="0" distR="0">
            <wp:extent cx="5943600" cy="2476500"/>
            <wp:effectExtent l="0" t="0" r="0" b="0"/>
            <wp:docPr id="2114" name="Picture 2114"/>
            <wp:cNvGraphicFramePr/>
            <a:graphic xmlns:a="http://schemas.openxmlformats.org/drawingml/2006/main">
              <a:graphicData uri="http://schemas.openxmlformats.org/drawingml/2006/picture">
                <pic:pic xmlns:pic="http://schemas.openxmlformats.org/drawingml/2006/picture">
                  <pic:nvPicPr>
                    <pic:cNvPr id="2114" name="Picture 2114"/>
                    <pic:cNvPicPr/>
                  </pic:nvPicPr>
                  <pic:blipFill>
                    <a:blip r:embed="rId35"/>
                    <a:stretch>
                      <a:fillRect/>
                    </a:stretch>
                  </pic:blipFill>
                  <pic:spPr>
                    <a:xfrm>
                      <a:off x="0" y="0"/>
                      <a:ext cx="5943600" cy="2476500"/>
                    </a:xfrm>
                    <a:prstGeom prst="rect">
                      <a:avLst/>
                    </a:prstGeom>
                  </pic:spPr>
                </pic:pic>
              </a:graphicData>
            </a:graphic>
          </wp:inline>
        </w:drawing>
      </w:r>
      <w:r>
        <w:rPr>
          <w:rFonts w:ascii="Arial" w:eastAsia="Arial" w:hAnsi="Arial" w:cs="Arial"/>
        </w:rPr>
        <w:t xml:space="preserve"> </w:t>
      </w:r>
    </w:p>
    <w:p w:rsidR="004C592E" w:rsidRDefault="00A86057">
      <w:pPr>
        <w:spacing w:after="326"/>
        <w:ind w:left="298"/>
        <w:jc w:val="center"/>
      </w:pPr>
      <w:r>
        <w:rPr>
          <w:rFonts w:ascii="Arial" w:eastAsia="Arial" w:hAnsi="Arial" w:cs="Arial"/>
          <w:b/>
          <w:sz w:val="18"/>
          <w:u w:val="single" w:color="000000"/>
        </w:rPr>
        <w:t>Figure 1: Users using the platform</w:t>
      </w:r>
      <w:r>
        <w:t xml:space="preserve"> </w:t>
      </w:r>
    </w:p>
    <w:p w:rsidR="004C592E" w:rsidRDefault="00A86057">
      <w:pPr>
        <w:tabs>
          <w:tab w:val="center" w:pos="427"/>
          <w:tab w:val="center" w:pos="3365"/>
        </w:tabs>
        <w:spacing w:after="252"/>
      </w:pPr>
      <w:r>
        <w:tab/>
      </w:r>
      <w:r>
        <w:rPr>
          <w:rFonts w:ascii="Arial" w:eastAsia="Arial" w:hAnsi="Arial" w:cs="Arial"/>
        </w:rPr>
        <w:t xml:space="preserve">■ </w:t>
      </w:r>
      <w:r>
        <w:rPr>
          <w:rFonts w:ascii="Arial" w:eastAsia="Arial" w:hAnsi="Arial" w:cs="Arial"/>
        </w:rPr>
        <w:tab/>
      </w:r>
      <w:r>
        <w:rPr>
          <w:b/>
        </w:rPr>
        <w:t xml:space="preserve">5.5.1. PUBLIC PORTAL (WEB &amp; MOBILE APP) </w:t>
      </w:r>
    </w:p>
    <w:p w:rsidR="004C592E" w:rsidRDefault="00A86057">
      <w:pPr>
        <w:spacing w:after="267" w:line="248" w:lineRule="auto"/>
        <w:ind w:left="370" w:right="47" w:hanging="10"/>
      </w:pPr>
      <w:r>
        <w:t xml:space="preserve">The Public Portal serves as the primary interface for candidates and verifiers to access, manage, and verify certificates. </w:t>
      </w:r>
    </w:p>
    <w:p w:rsidR="004C592E" w:rsidRDefault="00A86057">
      <w:pPr>
        <w:numPr>
          <w:ilvl w:val="1"/>
          <w:numId w:val="9"/>
        </w:numPr>
        <w:spacing w:after="23" w:line="248" w:lineRule="auto"/>
        <w:ind w:right="47" w:hanging="360"/>
      </w:pPr>
      <w:r>
        <w:rPr>
          <w:b/>
        </w:rPr>
        <w:t>Candidate Access:</w:t>
      </w:r>
      <w:r>
        <w:t xml:space="preserve"> Allows students to view issued certificates, grant verification permissions, and manage document sharing. </w:t>
      </w:r>
    </w:p>
    <w:p w:rsidR="004C592E" w:rsidRDefault="00A86057">
      <w:pPr>
        <w:numPr>
          <w:ilvl w:val="1"/>
          <w:numId w:val="9"/>
        </w:numPr>
        <w:spacing w:after="23" w:line="248" w:lineRule="auto"/>
        <w:ind w:right="47" w:hanging="360"/>
      </w:pPr>
      <w:r>
        <w:rPr>
          <w:b/>
        </w:rPr>
        <w:t>Verification Portal:</w:t>
      </w:r>
      <w:r>
        <w:t xml:space="preserve"> Enables third parties (employers, universities, government agencies) to scan and validate certificates instant</w:t>
      </w:r>
      <w:r>
        <w:t xml:space="preserve">ly using blockchain-backed verification. </w:t>
      </w:r>
    </w:p>
    <w:p w:rsidR="004C592E" w:rsidRDefault="00A86057">
      <w:pPr>
        <w:numPr>
          <w:ilvl w:val="1"/>
          <w:numId w:val="9"/>
        </w:numPr>
        <w:spacing w:after="23" w:line="248" w:lineRule="auto"/>
        <w:ind w:right="47" w:hanging="360"/>
      </w:pPr>
      <w:r>
        <w:rPr>
          <w:b/>
        </w:rPr>
        <w:t>Secure Authentication:</w:t>
      </w:r>
      <w:r>
        <w:t xml:space="preserve"> Implements identity verification mechanisms leveraging </w:t>
      </w:r>
      <w:r>
        <w:rPr>
          <w:b/>
        </w:rPr>
        <w:t>Digital Identities</w:t>
      </w:r>
      <w:r>
        <w:t xml:space="preserve"> (e.g. user-id, password) to authenticate each request securely. </w:t>
      </w:r>
    </w:p>
    <w:p w:rsidR="004C592E" w:rsidRDefault="00A86057">
      <w:pPr>
        <w:numPr>
          <w:ilvl w:val="1"/>
          <w:numId w:val="9"/>
        </w:numPr>
        <w:spacing w:after="221" w:line="248" w:lineRule="auto"/>
        <w:ind w:right="47" w:hanging="360"/>
      </w:pPr>
      <w:r>
        <w:rPr>
          <w:b/>
        </w:rPr>
        <w:lastRenderedPageBreak/>
        <w:t>Ease of Access:</w:t>
      </w:r>
      <w:r>
        <w:t xml:space="preserve"> Integrates a </w:t>
      </w:r>
      <w:r>
        <w:rPr>
          <w:b/>
        </w:rPr>
        <w:t>No-Touch QR Code System</w:t>
      </w:r>
      <w:r>
        <w:t xml:space="preserve"> for effortless certificate retrieval and sharing. </w:t>
      </w:r>
    </w:p>
    <w:p w:rsidR="004C592E" w:rsidRDefault="00A86057">
      <w:pPr>
        <w:spacing w:after="237"/>
        <w:jc w:val="right"/>
      </w:pPr>
      <w:r>
        <w:rPr>
          <w:noProof/>
        </w:rPr>
        <w:drawing>
          <wp:inline distT="0" distB="0" distL="0" distR="0">
            <wp:extent cx="6458712" cy="3529584"/>
            <wp:effectExtent l="0" t="0" r="0" b="0"/>
            <wp:docPr id="2233" name="Picture 2233"/>
            <wp:cNvGraphicFramePr/>
            <a:graphic xmlns:a="http://schemas.openxmlformats.org/drawingml/2006/main">
              <a:graphicData uri="http://schemas.openxmlformats.org/drawingml/2006/picture">
                <pic:pic xmlns:pic="http://schemas.openxmlformats.org/drawingml/2006/picture">
                  <pic:nvPicPr>
                    <pic:cNvPr id="2233" name="Picture 2233"/>
                    <pic:cNvPicPr/>
                  </pic:nvPicPr>
                  <pic:blipFill>
                    <a:blip r:embed="rId36"/>
                    <a:stretch>
                      <a:fillRect/>
                    </a:stretch>
                  </pic:blipFill>
                  <pic:spPr>
                    <a:xfrm>
                      <a:off x="0" y="0"/>
                      <a:ext cx="6458712" cy="3529584"/>
                    </a:xfrm>
                    <a:prstGeom prst="rect">
                      <a:avLst/>
                    </a:prstGeom>
                  </pic:spPr>
                </pic:pic>
              </a:graphicData>
            </a:graphic>
          </wp:inline>
        </w:drawing>
      </w:r>
      <w:r>
        <w:rPr>
          <w:rFonts w:ascii="Arial" w:eastAsia="Arial" w:hAnsi="Arial" w:cs="Arial"/>
        </w:rPr>
        <w:t xml:space="preserve"> </w:t>
      </w:r>
    </w:p>
    <w:p w:rsidR="004C592E" w:rsidRDefault="00A86057">
      <w:pPr>
        <w:tabs>
          <w:tab w:val="center" w:pos="360"/>
          <w:tab w:val="center" w:pos="1080"/>
          <w:tab w:val="center" w:pos="1800"/>
          <w:tab w:val="center" w:pos="5130"/>
        </w:tabs>
        <w:spacing w:after="304"/>
      </w:pPr>
      <w: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rPr>
          <w:rFonts w:ascii="Cambria" w:eastAsia="Cambria" w:hAnsi="Cambria" w:cs="Cambria"/>
          <w:b/>
          <w:sz w:val="20"/>
          <w:u w:val="single" w:color="000000"/>
        </w:rPr>
        <w:t>Figure - 3: System Diagram - All the components together</w:t>
      </w:r>
      <w:r>
        <w:rPr>
          <w:b/>
          <w:sz w:val="24"/>
        </w:rPr>
        <w:t xml:space="preserve"> </w:t>
      </w:r>
    </w:p>
    <w:p w:rsidR="004C592E" w:rsidRDefault="00A86057">
      <w:pPr>
        <w:tabs>
          <w:tab w:val="center" w:pos="427"/>
          <w:tab w:val="center" w:pos="2399"/>
        </w:tabs>
        <w:spacing w:after="219"/>
      </w:pPr>
      <w:r>
        <w:tab/>
      </w:r>
      <w:r>
        <w:rPr>
          <w:rFonts w:ascii="Arial" w:eastAsia="Arial" w:hAnsi="Arial" w:cs="Arial"/>
        </w:rPr>
        <w:t xml:space="preserve">■ </w:t>
      </w:r>
      <w:r>
        <w:rPr>
          <w:rFonts w:ascii="Arial" w:eastAsia="Arial" w:hAnsi="Arial" w:cs="Arial"/>
        </w:rPr>
        <w:tab/>
      </w:r>
      <w:r>
        <w:rPr>
          <w:b/>
        </w:rPr>
        <w:t xml:space="preserve">5.5.2. PLATFORM SERVER </w:t>
      </w:r>
    </w:p>
    <w:p w:rsidR="004C592E" w:rsidRDefault="00A86057">
      <w:pPr>
        <w:spacing w:after="266" w:line="248" w:lineRule="auto"/>
        <w:ind w:left="370" w:right="47" w:hanging="10"/>
      </w:pPr>
      <w:r>
        <w:t>The Platform Server acts as the core processing unit, handling interactions between institutions, candidates</w:t>
      </w:r>
      <w:r>
        <w:t xml:space="preserve">, verifiers, and the blockchain infrastructure. It comprises several sub-components: </w:t>
      </w:r>
    </w:p>
    <w:p w:rsidR="004C592E" w:rsidRDefault="00A86057">
      <w:pPr>
        <w:numPr>
          <w:ilvl w:val="1"/>
          <w:numId w:val="9"/>
        </w:numPr>
        <w:spacing w:after="252"/>
        <w:ind w:right="47" w:hanging="360"/>
      </w:pPr>
      <w:r>
        <w:rPr>
          <w:b/>
        </w:rPr>
        <w:t xml:space="preserve">5.5.2.1 API GATEWAY </w:t>
      </w:r>
    </w:p>
    <w:p w:rsidR="004C592E" w:rsidRDefault="00A86057">
      <w:pPr>
        <w:numPr>
          <w:ilvl w:val="1"/>
          <w:numId w:val="9"/>
        </w:numPr>
        <w:spacing w:after="23" w:line="248" w:lineRule="auto"/>
        <w:ind w:right="47" w:hanging="360"/>
      </w:pPr>
      <w:r>
        <w:t xml:space="preserve">Central entry point for all system interactions. </w:t>
      </w:r>
    </w:p>
    <w:p w:rsidR="004C592E" w:rsidRDefault="00A86057">
      <w:pPr>
        <w:numPr>
          <w:ilvl w:val="1"/>
          <w:numId w:val="9"/>
        </w:numPr>
        <w:spacing w:after="23" w:line="248" w:lineRule="auto"/>
        <w:ind w:right="47" w:hanging="360"/>
      </w:pPr>
      <w:r>
        <w:t xml:space="preserve">Routes requests between the Public Portal, Issuer Client, and Blockchain Infrastructure. </w:t>
      </w:r>
    </w:p>
    <w:p w:rsidR="004C592E" w:rsidRDefault="00A86057">
      <w:pPr>
        <w:numPr>
          <w:ilvl w:val="1"/>
          <w:numId w:val="9"/>
        </w:numPr>
        <w:spacing w:after="261" w:line="248" w:lineRule="auto"/>
        <w:ind w:right="47" w:hanging="360"/>
      </w:pPr>
      <w:r>
        <w:t xml:space="preserve">Ensures secure communication through encryption and authentication. </w:t>
      </w:r>
    </w:p>
    <w:p w:rsidR="004C592E" w:rsidRDefault="00A86057">
      <w:pPr>
        <w:numPr>
          <w:ilvl w:val="1"/>
          <w:numId w:val="9"/>
        </w:numPr>
        <w:spacing w:after="252"/>
        <w:ind w:right="47" w:hanging="360"/>
      </w:pPr>
      <w:r>
        <w:rPr>
          <w:b/>
        </w:rPr>
        <w:t xml:space="preserve">5.5.2.2 IDENTITY PROVIDER </w:t>
      </w:r>
    </w:p>
    <w:p w:rsidR="004C592E" w:rsidRDefault="00A86057">
      <w:pPr>
        <w:numPr>
          <w:ilvl w:val="1"/>
          <w:numId w:val="9"/>
        </w:numPr>
        <w:spacing w:after="23" w:line="248" w:lineRule="auto"/>
        <w:ind w:right="47" w:hanging="360"/>
      </w:pPr>
      <w:r>
        <w:t xml:space="preserve">Manages user authentication and role-based access control (RBAC). </w:t>
      </w:r>
    </w:p>
    <w:p w:rsidR="004C592E" w:rsidRDefault="00A86057">
      <w:pPr>
        <w:numPr>
          <w:ilvl w:val="1"/>
          <w:numId w:val="9"/>
        </w:numPr>
        <w:spacing w:after="23" w:line="248" w:lineRule="auto"/>
        <w:ind w:right="47" w:hanging="360"/>
      </w:pPr>
      <w:r>
        <w:t xml:space="preserve">Supports multi-factor authentication (MFA) and OAuth-based authorization. </w:t>
      </w:r>
    </w:p>
    <w:p w:rsidR="004C592E" w:rsidRDefault="00A86057">
      <w:pPr>
        <w:numPr>
          <w:ilvl w:val="1"/>
          <w:numId w:val="9"/>
        </w:numPr>
        <w:spacing w:after="262" w:line="248" w:lineRule="auto"/>
        <w:ind w:right="47" w:hanging="360"/>
      </w:pPr>
      <w:r>
        <w:t xml:space="preserve">Leverages Digital </w:t>
      </w:r>
      <w:r>
        <w:t xml:space="preserve">Identities to verify and authenticate certificate issuers and recipients. </w:t>
      </w:r>
    </w:p>
    <w:p w:rsidR="004C592E" w:rsidRDefault="00A86057">
      <w:pPr>
        <w:numPr>
          <w:ilvl w:val="1"/>
          <w:numId w:val="9"/>
        </w:numPr>
        <w:spacing w:after="252"/>
        <w:ind w:right="47" w:hanging="360"/>
      </w:pPr>
      <w:r>
        <w:rPr>
          <w:b/>
        </w:rPr>
        <w:t xml:space="preserve">5.5.2.3 BLOCKCHAIN GATEWAY </w:t>
      </w:r>
    </w:p>
    <w:p w:rsidR="004C592E" w:rsidRDefault="00A86057">
      <w:pPr>
        <w:numPr>
          <w:ilvl w:val="1"/>
          <w:numId w:val="9"/>
        </w:numPr>
        <w:spacing w:after="23" w:line="248" w:lineRule="auto"/>
        <w:ind w:right="47" w:hanging="360"/>
      </w:pPr>
      <w:r>
        <w:t xml:space="preserve">Interfaces with the blockchain infrastructure for certificate issuance and verification. </w:t>
      </w:r>
    </w:p>
    <w:p w:rsidR="004C592E" w:rsidRDefault="00A86057">
      <w:pPr>
        <w:numPr>
          <w:ilvl w:val="1"/>
          <w:numId w:val="9"/>
        </w:numPr>
        <w:spacing w:after="260" w:line="248" w:lineRule="auto"/>
        <w:ind w:right="47" w:hanging="360"/>
      </w:pPr>
      <w:r>
        <w:t xml:space="preserve">Facilitates transaction endorsement, smart contract execution, </w:t>
      </w:r>
      <w:r>
        <w:t>and consensus processes. ●</w:t>
      </w:r>
      <w:r>
        <w:rPr>
          <w:rFonts w:ascii="Arial" w:eastAsia="Arial" w:hAnsi="Arial" w:cs="Arial"/>
        </w:rPr>
        <w:t xml:space="preserve"> </w:t>
      </w:r>
      <w:r>
        <w:t xml:space="preserve">Ensures certificate authenticity by storing cryptographic proofs on the blockchain. </w:t>
      </w:r>
    </w:p>
    <w:p w:rsidR="004C592E" w:rsidRDefault="00A86057">
      <w:pPr>
        <w:numPr>
          <w:ilvl w:val="1"/>
          <w:numId w:val="9"/>
        </w:numPr>
        <w:spacing w:after="252"/>
        <w:ind w:right="47" w:hanging="360"/>
      </w:pPr>
      <w:r>
        <w:rPr>
          <w:b/>
        </w:rPr>
        <w:lastRenderedPageBreak/>
        <w:t xml:space="preserve">5.5.2.4 DATA-TO-DOCUMENT CONVERTER </w:t>
      </w:r>
    </w:p>
    <w:p w:rsidR="004C592E" w:rsidRDefault="00A86057">
      <w:pPr>
        <w:numPr>
          <w:ilvl w:val="1"/>
          <w:numId w:val="9"/>
        </w:numPr>
        <w:spacing w:after="23" w:line="248" w:lineRule="auto"/>
        <w:ind w:right="47" w:hanging="360"/>
      </w:pPr>
      <w:r>
        <w:t>Converts structured data received from institutions into PDF certificates.</w:t>
      </w:r>
      <w:r>
        <w:rPr>
          <w:rFonts w:ascii="Arial" w:eastAsia="Arial" w:hAnsi="Arial" w:cs="Arial"/>
        </w:rPr>
        <w:t xml:space="preserve"> </w:t>
      </w:r>
    </w:p>
    <w:p w:rsidR="004C592E" w:rsidRDefault="00A86057">
      <w:pPr>
        <w:numPr>
          <w:ilvl w:val="1"/>
          <w:numId w:val="9"/>
        </w:numPr>
        <w:spacing w:after="23" w:line="248" w:lineRule="auto"/>
        <w:ind w:right="47" w:hanging="360"/>
      </w:pPr>
      <w:r>
        <w:t xml:space="preserve">Attaches a No-Touch QR Code for </w:t>
      </w:r>
      <w:r>
        <w:t>instant verification and seamless access.</w:t>
      </w:r>
      <w:r>
        <w:rPr>
          <w:rFonts w:ascii="Arial" w:eastAsia="Arial" w:hAnsi="Arial" w:cs="Arial"/>
        </w:rPr>
        <w:t xml:space="preserve"> </w:t>
      </w:r>
    </w:p>
    <w:p w:rsidR="004C592E" w:rsidRDefault="00A86057">
      <w:pPr>
        <w:numPr>
          <w:ilvl w:val="1"/>
          <w:numId w:val="9"/>
        </w:numPr>
        <w:spacing w:after="260" w:line="248" w:lineRule="auto"/>
        <w:ind w:right="47" w:hanging="360"/>
      </w:pPr>
      <w:r>
        <w:t>Supports certificate template-based printing, ensuring consistent document generation.</w:t>
      </w:r>
      <w:r>
        <w:rPr>
          <w:rFonts w:ascii="Arial" w:eastAsia="Arial" w:hAnsi="Arial" w:cs="Arial"/>
        </w:rPr>
        <w:t xml:space="preserve"> </w:t>
      </w:r>
    </w:p>
    <w:p w:rsidR="004C592E" w:rsidRDefault="00A86057">
      <w:pPr>
        <w:numPr>
          <w:ilvl w:val="1"/>
          <w:numId w:val="9"/>
        </w:numPr>
        <w:spacing w:after="252"/>
        <w:ind w:right="47" w:hanging="360"/>
      </w:pPr>
      <w:r>
        <w:rPr>
          <w:b/>
        </w:rPr>
        <w:t xml:space="preserve">5.5.2.5 COMMUNICATION CHANNELS </w:t>
      </w:r>
    </w:p>
    <w:p w:rsidR="004C592E" w:rsidRDefault="00A86057">
      <w:pPr>
        <w:numPr>
          <w:ilvl w:val="1"/>
          <w:numId w:val="9"/>
        </w:numPr>
        <w:spacing w:after="23" w:line="248" w:lineRule="auto"/>
        <w:ind w:right="47" w:hanging="360"/>
      </w:pPr>
      <w:r>
        <w:t>Notifies candidates of certificate issuance via email, SMS, and push notifications.</w:t>
      </w:r>
      <w:r>
        <w:rPr>
          <w:rFonts w:ascii="Arial" w:eastAsia="Arial" w:hAnsi="Arial" w:cs="Arial"/>
        </w:rPr>
        <w:t xml:space="preserve"> </w:t>
      </w:r>
    </w:p>
    <w:p w:rsidR="004C592E" w:rsidRDefault="00A86057">
      <w:pPr>
        <w:numPr>
          <w:ilvl w:val="1"/>
          <w:numId w:val="9"/>
        </w:numPr>
        <w:spacing w:after="23" w:line="248" w:lineRule="auto"/>
        <w:ind w:right="47" w:hanging="360"/>
      </w:pPr>
      <w:r>
        <w:t>Sends al</w:t>
      </w:r>
      <w:r>
        <w:t>erts to institutions and verifiers regarding verification requests.</w:t>
      </w:r>
      <w:r>
        <w:rPr>
          <w:rFonts w:ascii="Arial" w:eastAsia="Arial" w:hAnsi="Arial" w:cs="Arial"/>
        </w:rPr>
        <w:t xml:space="preserve"> </w:t>
      </w:r>
    </w:p>
    <w:p w:rsidR="004C592E" w:rsidRDefault="00A86057">
      <w:pPr>
        <w:numPr>
          <w:ilvl w:val="1"/>
          <w:numId w:val="9"/>
        </w:numPr>
        <w:spacing w:after="303" w:line="248" w:lineRule="auto"/>
        <w:ind w:right="47" w:hanging="360"/>
      </w:pPr>
      <w:r>
        <w:t>Uses secured communication channels to maintain data integrity and prevent unauthorized access.</w:t>
      </w:r>
      <w:r>
        <w:rPr>
          <w:rFonts w:ascii="Arial" w:eastAsia="Arial" w:hAnsi="Arial" w:cs="Arial"/>
        </w:rPr>
        <w:t xml:space="preserve"> </w:t>
      </w:r>
    </w:p>
    <w:p w:rsidR="004C592E" w:rsidRDefault="00A86057">
      <w:pPr>
        <w:tabs>
          <w:tab w:val="center" w:pos="427"/>
          <w:tab w:val="center" w:pos="3047"/>
        </w:tabs>
        <w:spacing w:after="218"/>
      </w:pPr>
      <w:r>
        <w:tab/>
      </w:r>
      <w:r>
        <w:rPr>
          <w:rFonts w:ascii="Arial" w:eastAsia="Arial" w:hAnsi="Arial" w:cs="Arial"/>
        </w:rPr>
        <w:t xml:space="preserve">■ </w:t>
      </w:r>
      <w:r>
        <w:rPr>
          <w:rFonts w:ascii="Arial" w:eastAsia="Arial" w:hAnsi="Arial" w:cs="Arial"/>
        </w:rPr>
        <w:tab/>
      </w:r>
      <w:r>
        <w:rPr>
          <w:b/>
        </w:rPr>
        <w:t xml:space="preserve">5.5.3 ISSUER PORTAL (ISSUER CLIENT) </w:t>
      </w:r>
    </w:p>
    <w:p w:rsidR="004C592E" w:rsidRDefault="00A86057">
      <w:pPr>
        <w:spacing w:after="263" w:line="248" w:lineRule="auto"/>
        <w:ind w:left="370" w:right="47" w:hanging="10"/>
      </w:pPr>
      <w:r>
        <w:t>The Issuer Client is a web-</w:t>
      </w:r>
      <w:r>
        <w:t xml:space="preserve">based portal hosted within the environment of the issuing institution. It acts as a bridge between the institution and the Platform Server. </w:t>
      </w:r>
    </w:p>
    <w:p w:rsidR="004C592E" w:rsidRDefault="00A86057">
      <w:pPr>
        <w:numPr>
          <w:ilvl w:val="1"/>
          <w:numId w:val="9"/>
        </w:numPr>
        <w:spacing w:after="23" w:line="248" w:lineRule="auto"/>
        <w:ind w:right="47" w:hanging="360"/>
      </w:pPr>
      <w:r>
        <w:rPr>
          <w:b/>
        </w:rPr>
        <w:t>Data Sourcing:</w:t>
      </w:r>
      <w:r>
        <w:t xml:space="preserve"> The Platform Server queries the Issuer Client to retrieve candidate and certificate data on demand. </w:t>
      </w:r>
    </w:p>
    <w:p w:rsidR="004C592E" w:rsidRDefault="00A86057">
      <w:pPr>
        <w:numPr>
          <w:ilvl w:val="1"/>
          <w:numId w:val="9"/>
        </w:numPr>
        <w:spacing w:after="23" w:line="248" w:lineRule="auto"/>
        <w:ind w:right="47" w:hanging="360"/>
      </w:pPr>
      <w:r>
        <w:rPr>
          <w:b/>
        </w:rPr>
        <w:t>Request Processing:</w:t>
      </w:r>
      <w:r>
        <w:t xml:space="preserve"> Institutions can initiate certificate issuance and other processing activities. </w:t>
      </w:r>
    </w:p>
    <w:p w:rsidR="004C592E" w:rsidRDefault="00A86057">
      <w:pPr>
        <w:numPr>
          <w:ilvl w:val="1"/>
          <w:numId w:val="9"/>
        </w:numPr>
        <w:spacing w:after="23" w:line="248" w:lineRule="auto"/>
        <w:ind w:right="47" w:hanging="360"/>
      </w:pPr>
      <w:r>
        <w:rPr>
          <w:b/>
        </w:rPr>
        <w:t>Access Control:</w:t>
      </w:r>
      <w:r>
        <w:t xml:space="preserve"> Ensures only authorized institutional personnel can manage certificate issuance. </w:t>
      </w:r>
    </w:p>
    <w:p w:rsidR="004C592E" w:rsidRDefault="00A86057">
      <w:pPr>
        <w:numPr>
          <w:ilvl w:val="1"/>
          <w:numId w:val="9"/>
        </w:numPr>
        <w:spacing w:after="23" w:line="248" w:lineRule="auto"/>
        <w:ind w:right="47" w:hanging="360"/>
      </w:pPr>
      <w:r>
        <w:rPr>
          <w:b/>
        </w:rPr>
        <w:t>Secure Transactions:</w:t>
      </w:r>
      <w:r>
        <w:t xml:space="preserve"> Uses digital identities (public-pri</w:t>
      </w:r>
      <w:r>
        <w:t xml:space="preserve">vate key infrastructure) to sign transactions (e.g. </w:t>
      </w:r>
    </w:p>
    <w:p w:rsidR="004C592E" w:rsidRDefault="00A86057">
      <w:pPr>
        <w:spacing w:after="302" w:line="248" w:lineRule="auto"/>
        <w:ind w:left="1090" w:right="47" w:hanging="10"/>
      </w:pPr>
      <w:r>
        <w:t xml:space="preserve">http requests), ensuring authenticity. </w:t>
      </w:r>
    </w:p>
    <w:p w:rsidR="004C592E" w:rsidRDefault="00A86057">
      <w:pPr>
        <w:tabs>
          <w:tab w:val="center" w:pos="427"/>
          <w:tab w:val="center" w:pos="2999"/>
        </w:tabs>
        <w:spacing w:after="218"/>
      </w:pPr>
      <w:r>
        <w:tab/>
      </w:r>
      <w:r>
        <w:rPr>
          <w:rFonts w:ascii="Arial" w:eastAsia="Arial" w:hAnsi="Arial" w:cs="Arial"/>
        </w:rPr>
        <w:t xml:space="preserve">■ </w:t>
      </w:r>
      <w:r>
        <w:rPr>
          <w:rFonts w:ascii="Arial" w:eastAsia="Arial" w:hAnsi="Arial" w:cs="Arial"/>
        </w:rPr>
        <w:tab/>
      </w:r>
      <w:r>
        <w:rPr>
          <w:b/>
        </w:rPr>
        <w:t xml:space="preserve">5.6.4 BLOCKCHAIN INFRASTRUCTURE </w:t>
      </w:r>
    </w:p>
    <w:p w:rsidR="004C592E" w:rsidRDefault="00A86057">
      <w:pPr>
        <w:spacing w:after="266" w:line="248" w:lineRule="auto"/>
        <w:ind w:left="370" w:right="47" w:hanging="10"/>
      </w:pPr>
      <w:r>
        <w:t>The platform leverages a permissioned/private blockchain consortium to ensure the authenticity, integrity, and non-repudiation</w:t>
      </w:r>
      <w:r>
        <w:t xml:space="preserve"> of issued certificates. </w:t>
      </w:r>
    </w:p>
    <w:p w:rsidR="004C592E" w:rsidRDefault="00A86057">
      <w:pPr>
        <w:numPr>
          <w:ilvl w:val="1"/>
          <w:numId w:val="9"/>
        </w:numPr>
        <w:spacing w:after="252"/>
        <w:ind w:right="47" w:hanging="360"/>
      </w:pPr>
      <w:r>
        <w:rPr>
          <w:b/>
        </w:rPr>
        <w:t xml:space="preserve">5.5.4.1 PERMISSIONED/PRIVATE BLOCKCHAIN </w:t>
      </w:r>
    </w:p>
    <w:p w:rsidR="004C592E" w:rsidRDefault="00A86057">
      <w:pPr>
        <w:numPr>
          <w:ilvl w:val="1"/>
          <w:numId w:val="9"/>
        </w:numPr>
        <w:spacing w:after="23" w:line="248" w:lineRule="auto"/>
        <w:ind w:right="47" w:hanging="360"/>
      </w:pPr>
      <w:r>
        <w:t xml:space="preserve">Designed for controlled access, ensuring only approved institutions and verifiers can interact with the ledger. </w:t>
      </w:r>
    </w:p>
    <w:p w:rsidR="004C592E" w:rsidRDefault="00A86057">
      <w:pPr>
        <w:numPr>
          <w:ilvl w:val="1"/>
          <w:numId w:val="9"/>
        </w:numPr>
        <w:spacing w:after="261" w:line="248" w:lineRule="auto"/>
        <w:ind w:right="47" w:hanging="360"/>
      </w:pPr>
      <w:r>
        <w:t>Provides an immutable record of certificate issuance and verification transa</w:t>
      </w:r>
      <w:r>
        <w:t xml:space="preserve">ctions. </w:t>
      </w:r>
    </w:p>
    <w:p w:rsidR="004C592E" w:rsidRDefault="00A86057">
      <w:pPr>
        <w:numPr>
          <w:ilvl w:val="1"/>
          <w:numId w:val="9"/>
        </w:numPr>
        <w:spacing w:after="252"/>
        <w:ind w:right="47" w:hanging="360"/>
      </w:pPr>
      <w:r>
        <w:rPr>
          <w:b/>
        </w:rPr>
        <w:t xml:space="preserve">5.5.4.2 CONSORTIUM MODEL </w:t>
      </w:r>
    </w:p>
    <w:p w:rsidR="004C592E" w:rsidRDefault="00A86057">
      <w:pPr>
        <w:numPr>
          <w:ilvl w:val="1"/>
          <w:numId w:val="9"/>
        </w:numPr>
        <w:spacing w:after="23" w:line="248" w:lineRule="auto"/>
        <w:ind w:right="47" w:hanging="360"/>
      </w:pPr>
      <w:r>
        <w:t xml:space="preserve">A governance model that allows multiple educational institutions to participate in the blockchain network. </w:t>
      </w:r>
    </w:p>
    <w:p w:rsidR="004C592E" w:rsidRDefault="00A86057">
      <w:pPr>
        <w:numPr>
          <w:ilvl w:val="1"/>
          <w:numId w:val="9"/>
        </w:numPr>
        <w:spacing w:after="23" w:line="248" w:lineRule="auto"/>
        <w:ind w:right="47" w:hanging="360"/>
      </w:pPr>
      <w:r>
        <w:t xml:space="preserve">Ensures collective decision-making and decentralized trust. </w:t>
      </w:r>
    </w:p>
    <w:p w:rsidR="004C592E" w:rsidRDefault="00A86057">
      <w:pPr>
        <w:numPr>
          <w:ilvl w:val="1"/>
          <w:numId w:val="9"/>
        </w:numPr>
        <w:spacing w:after="252"/>
        <w:ind w:right="47" w:hanging="360"/>
      </w:pPr>
      <w:r>
        <w:rPr>
          <w:b/>
        </w:rPr>
        <w:t xml:space="preserve">5.5.4.3 CHAINCODE &amp; SMART CONTRACTS </w:t>
      </w:r>
    </w:p>
    <w:p w:rsidR="004C592E" w:rsidRDefault="00A86057">
      <w:pPr>
        <w:numPr>
          <w:ilvl w:val="1"/>
          <w:numId w:val="9"/>
        </w:numPr>
        <w:spacing w:after="23" w:line="248" w:lineRule="auto"/>
        <w:ind w:right="47" w:hanging="360"/>
      </w:pPr>
      <w:r>
        <w:t>Defines the rules for certificate issuance, ownership transfer, and verification.</w:t>
      </w:r>
      <w:r>
        <w:rPr>
          <w:rFonts w:ascii="Arial" w:eastAsia="Arial" w:hAnsi="Arial" w:cs="Arial"/>
        </w:rPr>
        <w:t xml:space="preserve"> </w:t>
      </w:r>
    </w:p>
    <w:p w:rsidR="004C592E" w:rsidRDefault="00A86057">
      <w:pPr>
        <w:numPr>
          <w:ilvl w:val="1"/>
          <w:numId w:val="9"/>
        </w:numPr>
        <w:spacing w:after="23" w:line="248" w:lineRule="auto"/>
        <w:ind w:right="47" w:hanging="360"/>
      </w:pPr>
      <w:r>
        <w:t>Automates trustless validation of certificates using cryptographic hashes.</w:t>
      </w:r>
      <w:r>
        <w:rPr>
          <w:rFonts w:ascii="Arial" w:eastAsia="Arial" w:hAnsi="Arial" w:cs="Arial"/>
        </w:rPr>
        <w:t xml:space="preserve"> </w:t>
      </w:r>
    </w:p>
    <w:p w:rsidR="004C592E" w:rsidRDefault="00A86057">
      <w:pPr>
        <w:numPr>
          <w:ilvl w:val="1"/>
          <w:numId w:val="9"/>
        </w:numPr>
        <w:spacing w:after="262" w:line="248" w:lineRule="auto"/>
        <w:ind w:right="47" w:hanging="360"/>
      </w:pPr>
      <w:r>
        <w:t>Secures authentic data by ensuring only verified transactions are recorded.</w:t>
      </w:r>
      <w:r>
        <w:rPr>
          <w:rFonts w:ascii="Arial" w:eastAsia="Arial" w:hAnsi="Arial" w:cs="Arial"/>
        </w:rPr>
        <w:t xml:space="preserve"> </w:t>
      </w:r>
    </w:p>
    <w:p w:rsidR="004C592E" w:rsidRDefault="00A86057">
      <w:pPr>
        <w:numPr>
          <w:ilvl w:val="1"/>
          <w:numId w:val="9"/>
        </w:numPr>
        <w:spacing w:after="252"/>
        <w:ind w:right="47" w:hanging="360"/>
      </w:pPr>
      <w:r>
        <w:rPr>
          <w:b/>
        </w:rPr>
        <w:lastRenderedPageBreak/>
        <w:t xml:space="preserve">5.5.4.4 TRANSACTION ENDORSEMENT &amp; CONSENSUS </w:t>
      </w:r>
    </w:p>
    <w:p w:rsidR="004C592E" w:rsidRDefault="00A86057">
      <w:pPr>
        <w:numPr>
          <w:ilvl w:val="1"/>
          <w:numId w:val="9"/>
        </w:numPr>
        <w:spacing w:after="23" w:line="248" w:lineRule="auto"/>
        <w:ind w:right="47" w:hanging="360"/>
      </w:pPr>
      <w:r>
        <w:t>Uses endorsement policies to validate transactions before they are committed to the ledger.</w:t>
      </w:r>
      <w:r>
        <w:rPr>
          <w:rFonts w:ascii="Arial" w:eastAsia="Arial" w:hAnsi="Arial" w:cs="Arial"/>
        </w:rPr>
        <w:t xml:space="preserve"> </w:t>
      </w:r>
    </w:p>
    <w:p w:rsidR="004C592E" w:rsidRDefault="00A86057">
      <w:pPr>
        <w:numPr>
          <w:ilvl w:val="1"/>
          <w:numId w:val="9"/>
        </w:numPr>
        <w:spacing w:after="262" w:line="248" w:lineRule="auto"/>
        <w:ind w:right="47" w:hanging="360"/>
      </w:pPr>
      <w:r>
        <w:t>Ensures consensus is achieved among participating institutions before certificate data is stored on-chain.</w:t>
      </w:r>
      <w:r>
        <w:rPr>
          <w:rFonts w:ascii="Arial" w:eastAsia="Arial" w:hAnsi="Arial" w:cs="Arial"/>
        </w:rPr>
        <w:t xml:space="preserve"> </w:t>
      </w:r>
    </w:p>
    <w:p w:rsidR="004C592E" w:rsidRDefault="00A86057">
      <w:pPr>
        <w:numPr>
          <w:ilvl w:val="1"/>
          <w:numId w:val="9"/>
        </w:numPr>
        <w:spacing w:after="252"/>
        <w:ind w:right="47" w:hanging="360"/>
      </w:pPr>
      <w:r>
        <w:rPr>
          <w:b/>
        </w:rPr>
        <w:t>5.5.4.5 DO</w:t>
      </w:r>
      <w:r>
        <w:rPr>
          <w:b/>
        </w:rPr>
        <w:t xml:space="preserve">CUMENT ISSUANCE PROCESS </w:t>
      </w:r>
    </w:p>
    <w:p w:rsidR="004C592E" w:rsidRDefault="00A86057">
      <w:pPr>
        <w:numPr>
          <w:ilvl w:val="1"/>
          <w:numId w:val="9"/>
        </w:numPr>
        <w:spacing w:after="23" w:line="248" w:lineRule="auto"/>
        <w:ind w:right="47" w:hanging="360"/>
      </w:pPr>
      <w:r>
        <w:rPr>
          <w:shd w:val="clear" w:color="auto" w:fill="F4CCCC"/>
        </w:rPr>
        <w:t>Generates</w:t>
      </w:r>
      <w:r>
        <w:t xml:space="preserve"> a cryptographic hash of each certificate and records it on the blockchain.</w:t>
      </w:r>
      <w:r>
        <w:rPr>
          <w:rFonts w:ascii="Arial" w:eastAsia="Arial" w:hAnsi="Arial" w:cs="Arial"/>
        </w:rPr>
        <w:t xml:space="preserve"> </w:t>
      </w:r>
    </w:p>
    <w:p w:rsidR="004C592E" w:rsidRDefault="00A86057">
      <w:pPr>
        <w:numPr>
          <w:ilvl w:val="1"/>
          <w:numId w:val="9"/>
        </w:numPr>
        <w:spacing w:after="23" w:line="248" w:lineRule="auto"/>
        <w:ind w:right="47" w:hanging="360"/>
      </w:pPr>
      <w:r>
        <w:t>Provides proof-of-authenticity, proof-of-existence, and proof-of-ownership.</w:t>
      </w:r>
      <w:r>
        <w:rPr>
          <w:rFonts w:ascii="Arial" w:eastAsia="Arial" w:hAnsi="Arial" w:cs="Arial"/>
        </w:rPr>
        <w:t xml:space="preserve"> </w:t>
      </w:r>
    </w:p>
    <w:p w:rsidR="004C592E" w:rsidRDefault="00A86057">
      <w:pPr>
        <w:numPr>
          <w:ilvl w:val="1"/>
          <w:numId w:val="9"/>
        </w:numPr>
        <w:spacing w:after="23" w:line="248" w:lineRule="auto"/>
        <w:ind w:right="47" w:hanging="360"/>
      </w:pPr>
      <w:r>
        <w:t>Enables tamper-proof verification through blockchain-registered hash</w:t>
      </w:r>
      <w:r>
        <w:t>es.</w:t>
      </w:r>
      <w:r>
        <w:rPr>
          <w:rFonts w:ascii="Arial" w:eastAsia="Arial" w:hAnsi="Arial" w:cs="Arial"/>
        </w:rPr>
        <w:t xml:space="preserve"> </w:t>
      </w:r>
    </w:p>
    <w:p w:rsidR="004C592E" w:rsidRDefault="00A86057">
      <w:pPr>
        <w:numPr>
          <w:ilvl w:val="1"/>
          <w:numId w:val="9"/>
        </w:numPr>
        <w:spacing w:after="228" w:line="248" w:lineRule="auto"/>
        <w:ind w:right="47" w:hanging="360"/>
      </w:pPr>
      <w:r>
        <w:t>Facilitates on-demand document retrieval via secure APIs, ensuring privacy and efficiency.</w:t>
      </w:r>
      <w:r>
        <w:rPr>
          <w:rFonts w:ascii="Arial" w:eastAsia="Arial" w:hAnsi="Arial" w:cs="Arial"/>
        </w:rPr>
        <w:t xml:space="preserve"> </w:t>
      </w:r>
    </w:p>
    <w:p w:rsidR="004C592E" w:rsidRDefault="00A86057">
      <w:pPr>
        <w:spacing w:after="232" w:line="248" w:lineRule="auto"/>
        <w:ind w:left="370" w:right="47" w:hanging="10"/>
      </w:pPr>
      <w:r>
        <w:t>This architecture ensures a seamless, secure, and decentralized approach to certificate issuance and verification. By leveraging blockchain technology, the pla</w:t>
      </w:r>
      <w:r>
        <w:t xml:space="preserve">tform guarantees the integrity of academic credentials while enabling institutions to streamline their certification processes. </w:t>
      </w:r>
    </w:p>
    <w:p w:rsidR="004C592E" w:rsidRDefault="00A86057">
      <w:pPr>
        <w:spacing w:after="262" w:line="248" w:lineRule="auto"/>
        <w:ind w:left="370" w:right="47" w:hanging="10"/>
      </w:pPr>
      <w:r>
        <w:t xml:space="preserve">Additionally, the platform: </w:t>
      </w:r>
    </w:p>
    <w:p w:rsidR="004C592E" w:rsidRDefault="00A86057">
      <w:pPr>
        <w:numPr>
          <w:ilvl w:val="1"/>
          <w:numId w:val="9"/>
        </w:numPr>
        <w:spacing w:after="23" w:line="248" w:lineRule="auto"/>
        <w:ind w:right="47" w:hanging="360"/>
      </w:pPr>
      <w:r>
        <w:t xml:space="preserve">Provides </w:t>
      </w:r>
      <w:r>
        <w:rPr>
          <w:b/>
        </w:rPr>
        <w:t>ease of access</w:t>
      </w:r>
      <w:r>
        <w:t xml:space="preserve"> through web portals, mobile apps, and QR-based verification. </w:t>
      </w:r>
    </w:p>
    <w:p w:rsidR="004C592E" w:rsidRDefault="00A86057">
      <w:pPr>
        <w:numPr>
          <w:ilvl w:val="1"/>
          <w:numId w:val="9"/>
        </w:numPr>
        <w:spacing w:after="23" w:line="248" w:lineRule="auto"/>
        <w:ind w:right="47" w:hanging="360"/>
      </w:pPr>
      <w:r>
        <w:t xml:space="preserve">Uses </w:t>
      </w:r>
      <w:r>
        <w:rPr>
          <w:b/>
        </w:rPr>
        <w:t>digital</w:t>
      </w:r>
      <w:r>
        <w:rPr>
          <w:b/>
        </w:rPr>
        <w:t xml:space="preserve"> identities</w:t>
      </w:r>
      <w:r>
        <w:t xml:space="preserve"> to authenticate transactions and ensure data integrity. </w:t>
      </w:r>
    </w:p>
    <w:p w:rsidR="004C592E" w:rsidRDefault="00A86057">
      <w:pPr>
        <w:numPr>
          <w:ilvl w:val="1"/>
          <w:numId w:val="9"/>
        </w:numPr>
        <w:spacing w:after="23" w:line="248" w:lineRule="auto"/>
        <w:ind w:right="47" w:hanging="360"/>
      </w:pPr>
      <w:r>
        <w:t xml:space="preserve">Implements </w:t>
      </w:r>
      <w:r>
        <w:rPr>
          <w:b/>
        </w:rPr>
        <w:t>secured communication channels</w:t>
      </w:r>
      <w:r>
        <w:t xml:space="preserve"> for safe interactions. </w:t>
      </w:r>
    </w:p>
    <w:p w:rsidR="004C592E" w:rsidRDefault="00A86057">
      <w:pPr>
        <w:numPr>
          <w:ilvl w:val="1"/>
          <w:numId w:val="9"/>
        </w:numPr>
        <w:spacing w:after="216"/>
        <w:ind w:right="47" w:hanging="360"/>
      </w:pPr>
      <w:r>
        <w:t xml:space="preserve">Ensures </w:t>
      </w:r>
      <w:r>
        <w:rPr>
          <w:b/>
        </w:rPr>
        <w:t>authentic data and document printing</w:t>
      </w:r>
      <w:r>
        <w:t xml:space="preserve"> via structured templates. </w:t>
      </w:r>
    </w:p>
    <w:p w:rsidR="004C592E" w:rsidRDefault="00A86057">
      <w:pPr>
        <w:spacing w:after="23" w:line="248" w:lineRule="auto"/>
        <w:ind w:left="370" w:right="47" w:hanging="10"/>
      </w:pPr>
      <w:r>
        <w:t>The inclusion of the Issuer Client ensures institutions retain control over data, while the Public Portal empowers candidates and verifiers with instant access to authentic records. The result is a trust-driven system that eliminates fraud, reduces adminis</w:t>
      </w:r>
      <w:r>
        <w:t>trative overhead, and enhances transparency.</w:t>
      </w:r>
      <w:r>
        <w:rPr>
          <w:rFonts w:ascii="Times New Roman" w:eastAsia="Times New Roman" w:hAnsi="Times New Roman" w:cs="Times New Roman"/>
          <w:b/>
          <w:sz w:val="24"/>
        </w:rPr>
        <w:t xml:space="preserve"> </w:t>
      </w:r>
    </w:p>
    <w:tbl>
      <w:tblPr>
        <w:tblStyle w:val="TableGrid"/>
        <w:tblW w:w="10351" w:type="dxa"/>
        <w:tblInd w:w="271" w:type="dxa"/>
        <w:tblCellMar>
          <w:top w:w="93" w:type="dxa"/>
          <w:left w:w="0" w:type="dxa"/>
          <w:bottom w:w="0" w:type="dxa"/>
          <w:right w:w="115" w:type="dxa"/>
        </w:tblCellMar>
        <w:tblLook w:val="04A0" w:firstRow="1" w:lastRow="0" w:firstColumn="1" w:lastColumn="0" w:noHBand="0" w:noVBand="1"/>
      </w:tblPr>
      <w:tblGrid>
        <w:gridCol w:w="665"/>
        <w:gridCol w:w="9686"/>
      </w:tblGrid>
      <w:tr w:rsidR="004C592E">
        <w:trPr>
          <w:trHeight w:val="379"/>
        </w:trPr>
        <w:tc>
          <w:tcPr>
            <w:tcW w:w="665" w:type="dxa"/>
            <w:tcBorders>
              <w:top w:val="nil"/>
              <w:left w:val="nil"/>
              <w:bottom w:val="nil"/>
              <w:right w:val="nil"/>
            </w:tcBorders>
            <w:shd w:val="clear" w:color="auto" w:fill="DBE5F1"/>
          </w:tcPr>
          <w:p w:rsidR="004C592E" w:rsidRDefault="00A86057">
            <w:pPr>
              <w:spacing w:after="0"/>
              <w:ind w:left="89"/>
            </w:pPr>
            <w:r>
              <w:rPr>
                <w:rFonts w:ascii="Cambria" w:eastAsia="Cambria" w:hAnsi="Cambria" w:cs="Cambria"/>
              </w:rPr>
              <w:t>5.6</w:t>
            </w:r>
            <w:r>
              <w:rPr>
                <w:rFonts w:ascii="Arial" w:eastAsia="Arial" w:hAnsi="Arial" w:cs="Arial"/>
              </w:rPr>
              <w:t xml:space="preserve"> </w:t>
            </w:r>
          </w:p>
        </w:tc>
        <w:tc>
          <w:tcPr>
            <w:tcW w:w="9686" w:type="dxa"/>
            <w:tcBorders>
              <w:top w:val="nil"/>
              <w:left w:val="nil"/>
              <w:bottom w:val="nil"/>
              <w:right w:val="nil"/>
            </w:tcBorders>
            <w:shd w:val="clear" w:color="auto" w:fill="DBE5F1"/>
          </w:tcPr>
          <w:p w:rsidR="004C592E" w:rsidRDefault="00A86057">
            <w:pPr>
              <w:spacing w:after="0"/>
            </w:pPr>
            <w:r>
              <w:rPr>
                <w:rFonts w:ascii="Cambria" w:eastAsia="Cambria" w:hAnsi="Cambria" w:cs="Cambria"/>
              </w:rPr>
              <w:t xml:space="preserve">KEY STAKEHOLDERS &amp; THEIR ROLES </w:t>
            </w:r>
          </w:p>
        </w:tc>
      </w:tr>
    </w:tbl>
    <w:p w:rsidR="004C592E" w:rsidRDefault="00A86057">
      <w:pPr>
        <w:spacing w:after="0"/>
        <w:ind w:left="360"/>
      </w:pPr>
      <w:r>
        <w:rPr>
          <w:sz w:val="24"/>
        </w:rPr>
        <w:t xml:space="preserve"> </w:t>
      </w:r>
    </w:p>
    <w:tbl>
      <w:tblPr>
        <w:tblStyle w:val="TableGrid"/>
        <w:tblW w:w="10168" w:type="dxa"/>
        <w:tblInd w:w="372" w:type="dxa"/>
        <w:tblCellMar>
          <w:top w:w="149" w:type="dxa"/>
          <w:left w:w="98" w:type="dxa"/>
          <w:bottom w:w="0" w:type="dxa"/>
          <w:right w:w="115" w:type="dxa"/>
        </w:tblCellMar>
        <w:tblLook w:val="04A0" w:firstRow="1" w:lastRow="0" w:firstColumn="1" w:lastColumn="0" w:noHBand="0" w:noVBand="1"/>
      </w:tblPr>
      <w:tblGrid>
        <w:gridCol w:w="3584"/>
        <w:gridCol w:w="6584"/>
      </w:tblGrid>
      <w:tr w:rsidR="004C592E">
        <w:trPr>
          <w:trHeight w:val="447"/>
        </w:trPr>
        <w:tc>
          <w:tcPr>
            <w:tcW w:w="3584" w:type="dxa"/>
            <w:tcBorders>
              <w:top w:val="single" w:sz="8" w:space="0" w:color="000000"/>
              <w:left w:val="single" w:sz="8" w:space="0" w:color="000000"/>
              <w:bottom w:val="single" w:sz="8" w:space="0" w:color="000000"/>
              <w:right w:val="single" w:sz="8" w:space="0" w:color="000000"/>
            </w:tcBorders>
            <w:shd w:val="clear" w:color="auto" w:fill="EFEFEF"/>
          </w:tcPr>
          <w:p w:rsidR="004C592E" w:rsidRDefault="00A86057">
            <w:pPr>
              <w:spacing w:after="0"/>
            </w:pPr>
            <w:r>
              <w:t xml:space="preserve">Stakeholder </w:t>
            </w:r>
          </w:p>
        </w:tc>
        <w:tc>
          <w:tcPr>
            <w:tcW w:w="6584" w:type="dxa"/>
            <w:tcBorders>
              <w:top w:val="single" w:sz="8" w:space="0" w:color="000000"/>
              <w:left w:val="single" w:sz="8" w:space="0" w:color="000000"/>
              <w:bottom w:val="single" w:sz="8" w:space="0" w:color="000000"/>
              <w:right w:val="single" w:sz="8" w:space="0" w:color="000000"/>
            </w:tcBorders>
            <w:shd w:val="clear" w:color="auto" w:fill="EFEFEF"/>
          </w:tcPr>
          <w:p w:rsidR="004C592E" w:rsidRDefault="00A86057">
            <w:pPr>
              <w:spacing w:after="0"/>
              <w:ind w:left="2"/>
            </w:pPr>
            <w:r>
              <w:t xml:space="preserve">Key Role in the System </w:t>
            </w:r>
          </w:p>
        </w:tc>
      </w:tr>
      <w:tr w:rsidR="004C592E">
        <w:trPr>
          <w:trHeight w:val="528"/>
        </w:trPr>
        <w:tc>
          <w:tcPr>
            <w:tcW w:w="3584" w:type="dxa"/>
            <w:tcBorders>
              <w:top w:val="single" w:sz="8" w:space="0" w:color="000000"/>
              <w:left w:val="single" w:sz="8" w:space="0" w:color="000000"/>
              <w:bottom w:val="single" w:sz="8" w:space="0" w:color="000000"/>
              <w:right w:val="single" w:sz="8" w:space="0" w:color="000000"/>
            </w:tcBorders>
            <w:vAlign w:val="center"/>
          </w:tcPr>
          <w:p w:rsidR="004C592E" w:rsidRDefault="00A86057">
            <w:pPr>
              <w:spacing w:after="0"/>
            </w:pPr>
            <w:r>
              <w:t xml:space="preserve">Educational Institutions (Issuers) </w:t>
            </w:r>
          </w:p>
        </w:tc>
        <w:tc>
          <w:tcPr>
            <w:tcW w:w="6584" w:type="dxa"/>
            <w:tcBorders>
              <w:top w:val="single" w:sz="8" w:space="0" w:color="000000"/>
              <w:left w:val="single" w:sz="8" w:space="0" w:color="000000"/>
              <w:bottom w:val="single" w:sz="8" w:space="0" w:color="000000"/>
              <w:right w:val="single" w:sz="8" w:space="0" w:color="000000"/>
            </w:tcBorders>
            <w:vAlign w:val="center"/>
          </w:tcPr>
          <w:p w:rsidR="004C592E" w:rsidRDefault="00A86057">
            <w:pPr>
              <w:spacing w:after="0"/>
              <w:ind w:left="2"/>
            </w:pPr>
            <w:r>
              <w:t xml:space="preserve">Issue certificates, manage student data, approve verification requests. </w:t>
            </w:r>
          </w:p>
        </w:tc>
      </w:tr>
      <w:tr w:rsidR="004C592E">
        <w:trPr>
          <w:trHeight w:val="758"/>
        </w:trPr>
        <w:tc>
          <w:tcPr>
            <w:tcW w:w="3584" w:type="dxa"/>
            <w:tcBorders>
              <w:top w:val="single" w:sz="8" w:space="0" w:color="000000"/>
              <w:left w:val="single" w:sz="8" w:space="0" w:color="000000"/>
              <w:bottom w:val="single" w:sz="8" w:space="0" w:color="000000"/>
              <w:right w:val="single" w:sz="8" w:space="0" w:color="000000"/>
            </w:tcBorders>
          </w:tcPr>
          <w:p w:rsidR="004C592E" w:rsidRDefault="00A86057">
            <w:pPr>
              <w:spacing w:after="0"/>
            </w:pPr>
            <w:r>
              <w:t xml:space="preserve">Candidates (Students, Alumni) </w:t>
            </w:r>
          </w:p>
        </w:tc>
        <w:tc>
          <w:tcPr>
            <w:tcW w:w="6584" w:type="dxa"/>
            <w:tcBorders>
              <w:top w:val="single" w:sz="8" w:space="0" w:color="000000"/>
              <w:left w:val="single" w:sz="8" w:space="0" w:color="000000"/>
              <w:bottom w:val="single" w:sz="8" w:space="0" w:color="000000"/>
              <w:right w:val="single" w:sz="8" w:space="0" w:color="000000"/>
            </w:tcBorders>
            <w:vAlign w:val="center"/>
          </w:tcPr>
          <w:p w:rsidR="004C592E" w:rsidRDefault="00A86057">
            <w:pPr>
              <w:spacing w:after="0"/>
              <w:ind w:left="2"/>
            </w:pPr>
            <w:r>
              <w:t xml:space="preserve">Receive certificates, share with verifiers, provide consent for data access. </w:t>
            </w:r>
          </w:p>
        </w:tc>
      </w:tr>
      <w:tr w:rsidR="004C592E">
        <w:trPr>
          <w:trHeight w:val="756"/>
        </w:trPr>
        <w:tc>
          <w:tcPr>
            <w:tcW w:w="3584" w:type="dxa"/>
            <w:tcBorders>
              <w:top w:val="single" w:sz="8" w:space="0" w:color="000000"/>
              <w:left w:val="single" w:sz="8" w:space="0" w:color="000000"/>
              <w:bottom w:val="single" w:sz="8" w:space="0" w:color="000000"/>
              <w:right w:val="single" w:sz="8" w:space="0" w:color="000000"/>
            </w:tcBorders>
            <w:vAlign w:val="center"/>
          </w:tcPr>
          <w:p w:rsidR="004C592E" w:rsidRDefault="00A86057">
            <w:pPr>
              <w:spacing w:after="0"/>
            </w:pPr>
            <w:r>
              <w:t xml:space="preserve">Verifiers (Employers, Universities, Government Agencies) </w:t>
            </w:r>
          </w:p>
        </w:tc>
        <w:tc>
          <w:tcPr>
            <w:tcW w:w="6584" w:type="dxa"/>
            <w:tcBorders>
              <w:top w:val="single" w:sz="8" w:space="0" w:color="000000"/>
              <w:left w:val="single" w:sz="8" w:space="0" w:color="000000"/>
              <w:bottom w:val="single" w:sz="8" w:space="0" w:color="000000"/>
              <w:right w:val="single" w:sz="8" w:space="0" w:color="000000"/>
            </w:tcBorders>
          </w:tcPr>
          <w:p w:rsidR="004C592E" w:rsidRDefault="00A86057">
            <w:pPr>
              <w:spacing w:after="0"/>
              <w:ind w:left="2"/>
            </w:pPr>
            <w:r>
              <w:t xml:space="preserve">Verify authenticity of certificates using blockchain-backed records. </w:t>
            </w:r>
          </w:p>
        </w:tc>
      </w:tr>
      <w:tr w:rsidR="004C592E">
        <w:trPr>
          <w:trHeight w:val="758"/>
        </w:trPr>
        <w:tc>
          <w:tcPr>
            <w:tcW w:w="3584" w:type="dxa"/>
            <w:tcBorders>
              <w:top w:val="single" w:sz="8" w:space="0" w:color="000000"/>
              <w:left w:val="single" w:sz="8" w:space="0" w:color="000000"/>
              <w:bottom w:val="single" w:sz="8" w:space="0" w:color="000000"/>
              <w:right w:val="single" w:sz="8" w:space="0" w:color="000000"/>
            </w:tcBorders>
          </w:tcPr>
          <w:p w:rsidR="004C592E" w:rsidRDefault="00A86057">
            <w:pPr>
              <w:spacing w:after="0"/>
            </w:pPr>
            <w:r>
              <w:t xml:space="preserve">Blockchain Network Participants </w:t>
            </w:r>
          </w:p>
        </w:tc>
        <w:tc>
          <w:tcPr>
            <w:tcW w:w="6584" w:type="dxa"/>
            <w:tcBorders>
              <w:top w:val="single" w:sz="8" w:space="0" w:color="000000"/>
              <w:left w:val="single" w:sz="8" w:space="0" w:color="000000"/>
              <w:bottom w:val="single" w:sz="8" w:space="0" w:color="000000"/>
              <w:right w:val="single" w:sz="8" w:space="0" w:color="000000"/>
            </w:tcBorders>
            <w:vAlign w:val="center"/>
          </w:tcPr>
          <w:p w:rsidR="004C592E" w:rsidRDefault="00A86057">
            <w:pPr>
              <w:spacing w:after="0"/>
              <w:ind w:left="2"/>
            </w:pPr>
            <w:r>
              <w:t xml:space="preserve">Maintain the distributed ledger, validate transactions, endorse certificate issuance. </w:t>
            </w:r>
          </w:p>
        </w:tc>
      </w:tr>
    </w:tbl>
    <w:p w:rsidR="004C592E" w:rsidRDefault="00A86057">
      <w:pPr>
        <w:spacing w:after="260"/>
        <w:ind w:left="360"/>
      </w:pPr>
      <w:r>
        <w:rPr>
          <w:sz w:val="24"/>
        </w:rPr>
        <w:t xml:space="preserve"> </w:t>
      </w:r>
    </w:p>
    <w:p w:rsidR="004C592E" w:rsidRDefault="00A86057">
      <w:pPr>
        <w:spacing w:after="260"/>
        <w:ind w:left="360"/>
      </w:pPr>
      <w:r>
        <w:rPr>
          <w:sz w:val="24"/>
        </w:rPr>
        <w:t xml:space="preserve"> </w:t>
      </w:r>
    </w:p>
    <w:p w:rsidR="004C592E" w:rsidRDefault="00A86057">
      <w:pPr>
        <w:spacing w:after="0"/>
        <w:ind w:left="360"/>
      </w:pPr>
      <w:r>
        <w:rPr>
          <w:sz w:val="24"/>
        </w:rPr>
        <w:lastRenderedPageBreak/>
        <w:t xml:space="preserve"> </w:t>
      </w:r>
    </w:p>
    <w:tbl>
      <w:tblPr>
        <w:tblStyle w:val="TableGrid"/>
        <w:tblW w:w="10351" w:type="dxa"/>
        <w:tblInd w:w="271" w:type="dxa"/>
        <w:tblCellMar>
          <w:top w:w="93" w:type="dxa"/>
          <w:left w:w="0" w:type="dxa"/>
          <w:bottom w:w="0" w:type="dxa"/>
          <w:right w:w="115" w:type="dxa"/>
        </w:tblCellMar>
        <w:tblLook w:val="04A0" w:firstRow="1" w:lastRow="0" w:firstColumn="1" w:lastColumn="0" w:noHBand="0" w:noVBand="1"/>
      </w:tblPr>
      <w:tblGrid>
        <w:gridCol w:w="665"/>
        <w:gridCol w:w="9686"/>
      </w:tblGrid>
      <w:tr w:rsidR="004C592E">
        <w:trPr>
          <w:trHeight w:val="377"/>
        </w:trPr>
        <w:tc>
          <w:tcPr>
            <w:tcW w:w="665" w:type="dxa"/>
            <w:tcBorders>
              <w:top w:val="nil"/>
              <w:left w:val="nil"/>
              <w:bottom w:val="nil"/>
              <w:right w:val="nil"/>
            </w:tcBorders>
            <w:shd w:val="clear" w:color="auto" w:fill="DBE5F1"/>
          </w:tcPr>
          <w:p w:rsidR="004C592E" w:rsidRDefault="00A86057">
            <w:pPr>
              <w:spacing w:after="0"/>
              <w:ind w:left="89"/>
            </w:pPr>
            <w:r>
              <w:rPr>
                <w:rFonts w:ascii="Cambria" w:eastAsia="Cambria" w:hAnsi="Cambria" w:cs="Cambria"/>
              </w:rPr>
              <w:t>5.7</w:t>
            </w:r>
            <w:r>
              <w:rPr>
                <w:rFonts w:ascii="Arial" w:eastAsia="Arial" w:hAnsi="Arial" w:cs="Arial"/>
              </w:rPr>
              <w:t xml:space="preserve"> </w:t>
            </w:r>
          </w:p>
        </w:tc>
        <w:tc>
          <w:tcPr>
            <w:tcW w:w="9686" w:type="dxa"/>
            <w:tcBorders>
              <w:top w:val="nil"/>
              <w:left w:val="nil"/>
              <w:bottom w:val="nil"/>
              <w:right w:val="nil"/>
            </w:tcBorders>
            <w:shd w:val="clear" w:color="auto" w:fill="DBE5F1"/>
          </w:tcPr>
          <w:p w:rsidR="004C592E" w:rsidRDefault="00A86057">
            <w:pPr>
              <w:spacing w:after="0"/>
            </w:pPr>
            <w:r>
              <w:rPr>
                <w:rFonts w:ascii="Cambria" w:eastAsia="Cambria" w:hAnsi="Cambria" w:cs="Cambria"/>
              </w:rPr>
              <w:t xml:space="preserve">KEY CONSIDERATIONS FOR DIGITAL CERTIFICATE ISSUANCE </w:t>
            </w:r>
          </w:p>
        </w:tc>
      </w:tr>
    </w:tbl>
    <w:p w:rsidR="004C592E" w:rsidRDefault="00A86057">
      <w:pPr>
        <w:spacing w:after="241" w:line="239" w:lineRule="auto"/>
        <w:ind w:left="355" w:right="46" w:hanging="10"/>
        <w:jc w:val="both"/>
      </w:pPr>
      <w:r>
        <w:t>Figure-</w:t>
      </w:r>
      <w:r>
        <w:t>2 illustrates the relationship between physical entities (e.g., UGC, Universities, Candidates, Employers) and digital components (e.g., Web Portal, Blockchain, Digital Identity, Secure Communication). The figure highlights how the platform ensures seamless</w:t>
      </w:r>
      <w:r>
        <w:t xml:space="preserve"> certificate issuance, verification, and access through interconnected digital and physical entities. It showcases how data flows securely between stakeholders, ensuring authenticity, ease of access, and trustless verification. </w:t>
      </w:r>
    </w:p>
    <w:p w:rsidR="004C592E" w:rsidRDefault="00A86057">
      <w:pPr>
        <w:spacing w:after="259" w:line="248" w:lineRule="auto"/>
        <w:ind w:left="370" w:right="47" w:hanging="10"/>
      </w:pPr>
      <w:r>
        <w:t xml:space="preserve">Key aspects represented in </w:t>
      </w:r>
      <w:r>
        <w:t xml:space="preserve">Figure-2: </w:t>
      </w:r>
    </w:p>
    <w:p w:rsidR="004C592E" w:rsidRDefault="00A86057">
      <w:pPr>
        <w:numPr>
          <w:ilvl w:val="1"/>
          <w:numId w:val="9"/>
        </w:numPr>
        <w:spacing w:after="23" w:line="248" w:lineRule="auto"/>
        <w:ind w:right="47" w:hanging="360"/>
      </w:pPr>
      <w:r>
        <w:t xml:space="preserve">Web Portal &amp; Mobile App: Acts as the primary interface for candidates and verifiers to interact with digital certificates. </w:t>
      </w:r>
    </w:p>
    <w:p w:rsidR="004C592E" w:rsidRDefault="00A86057">
      <w:pPr>
        <w:numPr>
          <w:ilvl w:val="1"/>
          <w:numId w:val="9"/>
        </w:numPr>
        <w:spacing w:after="23" w:line="248" w:lineRule="auto"/>
        <w:ind w:right="47" w:hanging="360"/>
      </w:pPr>
      <w:r>
        <w:rPr>
          <w:noProof/>
        </w:rPr>
        <w:drawing>
          <wp:anchor distT="0" distB="0" distL="114300" distR="114300" simplePos="0" relativeHeight="251658240" behindDoc="0" locked="0" layoutInCell="1" allowOverlap="0">
            <wp:simplePos x="0" y="0"/>
            <wp:positionH relativeFrom="column">
              <wp:posOffset>2828544</wp:posOffset>
            </wp:positionH>
            <wp:positionV relativeFrom="paragraph">
              <wp:posOffset>-6326</wp:posOffset>
            </wp:positionV>
            <wp:extent cx="3503676" cy="2802636"/>
            <wp:effectExtent l="0" t="0" r="0" b="0"/>
            <wp:wrapSquare wrapText="bothSides"/>
            <wp:docPr id="2816" name="Picture 2816"/>
            <wp:cNvGraphicFramePr/>
            <a:graphic xmlns:a="http://schemas.openxmlformats.org/drawingml/2006/main">
              <a:graphicData uri="http://schemas.openxmlformats.org/drawingml/2006/picture">
                <pic:pic xmlns:pic="http://schemas.openxmlformats.org/drawingml/2006/picture">
                  <pic:nvPicPr>
                    <pic:cNvPr id="2816" name="Picture 2816"/>
                    <pic:cNvPicPr/>
                  </pic:nvPicPr>
                  <pic:blipFill>
                    <a:blip r:embed="rId37"/>
                    <a:stretch>
                      <a:fillRect/>
                    </a:stretch>
                  </pic:blipFill>
                  <pic:spPr>
                    <a:xfrm>
                      <a:off x="0" y="0"/>
                      <a:ext cx="3503676" cy="2802636"/>
                    </a:xfrm>
                    <a:prstGeom prst="rect">
                      <a:avLst/>
                    </a:prstGeom>
                  </pic:spPr>
                </pic:pic>
              </a:graphicData>
            </a:graphic>
          </wp:anchor>
        </w:drawing>
      </w:r>
      <w:r>
        <w:t xml:space="preserve">Blockchain Infrastructure: Ensures certificate authenticity by securely storing cryptographic hashes. </w:t>
      </w:r>
    </w:p>
    <w:p w:rsidR="004C592E" w:rsidRDefault="00A86057">
      <w:pPr>
        <w:numPr>
          <w:ilvl w:val="1"/>
          <w:numId w:val="9"/>
        </w:numPr>
        <w:spacing w:after="23" w:line="248" w:lineRule="auto"/>
        <w:ind w:right="47" w:hanging="360"/>
      </w:pPr>
      <w:r>
        <w:t xml:space="preserve">Digital Identity Provider: Facilitates secure authentication for institutions, candidates, and verifiers. </w:t>
      </w:r>
    </w:p>
    <w:p w:rsidR="004C592E" w:rsidRDefault="00A86057">
      <w:pPr>
        <w:numPr>
          <w:ilvl w:val="1"/>
          <w:numId w:val="9"/>
        </w:numPr>
        <w:spacing w:after="23" w:line="248" w:lineRule="auto"/>
        <w:ind w:right="47" w:hanging="360"/>
      </w:pPr>
      <w:r>
        <w:t xml:space="preserve">Issuer Portal (Issuer Client): Enables institutions to issue and manage certificates while ensuring data privacy. </w:t>
      </w:r>
    </w:p>
    <w:p w:rsidR="004C592E" w:rsidRDefault="00A86057">
      <w:pPr>
        <w:numPr>
          <w:ilvl w:val="1"/>
          <w:numId w:val="9"/>
        </w:numPr>
        <w:spacing w:after="23" w:line="248" w:lineRule="auto"/>
        <w:ind w:right="47" w:hanging="360"/>
      </w:pPr>
      <w:r>
        <w:t>No-Touch QR Code System: Embeds bl</w:t>
      </w:r>
      <w:r>
        <w:t xml:space="preserve">ockchain references into certificates for instant verification. </w:t>
      </w:r>
    </w:p>
    <w:p w:rsidR="004C592E" w:rsidRDefault="00A86057">
      <w:pPr>
        <w:numPr>
          <w:ilvl w:val="1"/>
          <w:numId w:val="9"/>
        </w:numPr>
        <w:spacing w:after="23" w:line="248" w:lineRule="auto"/>
        <w:ind w:right="47" w:hanging="360"/>
      </w:pPr>
      <w:r>
        <w:t xml:space="preserve">Secured Communication Channels: Ensure data integrity when retrieving records from issuing institutions.  </w:t>
      </w:r>
      <w:r>
        <w:tab/>
        <w:t xml:space="preserve"> </w:t>
      </w:r>
    </w:p>
    <w:p w:rsidR="004C592E" w:rsidRDefault="00A86057">
      <w:pPr>
        <w:tabs>
          <w:tab w:val="center" w:pos="1080"/>
          <w:tab w:val="center" w:pos="1800"/>
          <w:tab w:val="center" w:pos="2520"/>
          <w:tab w:val="center" w:pos="3241"/>
          <w:tab w:val="center" w:pos="3961"/>
          <w:tab w:val="center" w:pos="6369"/>
        </w:tabs>
        <w:spacing w:after="12"/>
      </w:pPr>
      <w:r>
        <w:tab/>
      </w:r>
      <w:r>
        <w:t xml:space="preserve"> </w:t>
      </w:r>
      <w:r>
        <w:tab/>
        <w:t xml:space="preserve"> </w:t>
      </w:r>
      <w:r>
        <w:tab/>
        <w:t xml:space="preserve"> </w:t>
      </w:r>
      <w:r>
        <w:tab/>
        <w:t xml:space="preserve"> </w:t>
      </w:r>
      <w:r>
        <w:tab/>
        <w:t xml:space="preserve"> </w:t>
      </w:r>
      <w:r>
        <w:tab/>
      </w:r>
      <w:r>
        <w:rPr>
          <w:u w:val="single" w:color="000000"/>
        </w:rPr>
        <w:t>Figure - 2: Solution Key-Consideration</w:t>
      </w:r>
      <w:r>
        <w:t xml:space="preserve"> </w:t>
      </w:r>
    </w:p>
    <w:p w:rsidR="004C592E" w:rsidRDefault="00A86057">
      <w:pPr>
        <w:numPr>
          <w:ilvl w:val="1"/>
          <w:numId w:val="9"/>
        </w:numPr>
        <w:spacing w:after="23" w:line="248" w:lineRule="auto"/>
        <w:ind w:right="47" w:hanging="360"/>
      </w:pPr>
      <w:r>
        <w:t>Decentralized Trust Model: Ensu</w:t>
      </w:r>
      <w:r>
        <w:t xml:space="preserve">res that verification does not require direct issuer involvement, reducing administrative overhead. </w:t>
      </w:r>
    </w:p>
    <w:tbl>
      <w:tblPr>
        <w:tblStyle w:val="TableGrid"/>
        <w:tblW w:w="10351" w:type="dxa"/>
        <w:tblInd w:w="271" w:type="dxa"/>
        <w:tblCellMar>
          <w:top w:w="93" w:type="dxa"/>
          <w:left w:w="0" w:type="dxa"/>
          <w:bottom w:w="0" w:type="dxa"/>
          <w:right w:w="115" w:type="dxa"/>
        </w:tblCellMar>
        <w:tblLook w:val="04A0" w:firstRow="1" w:lastRow="0" w:firstColumn="1" w:lastColumn="0" w:noHBand="0" w:noVBand="1"/>
      </w:tblPr>
      <w:tblGrid>
        <w:gridCol w:w="665"/>
        <w:gridCol w:w="9686"/>
      </w:tblGrid>
      <w:tr w:rsidR="004C592E">
        <w:trPr>
          <w:trHeight w:val="379"/>
        </w:trPr>
        <w:tc>
          <w:tcPr>
            <w:tcW w:w="665" w:type="dxa"/>
            <w:tcBorders>
              <w:top w:val="nil"/>
              <w:left w:val="nil"/>
              <w:bottom w:val="nil"/>
              <w:right w:val="nil"/>
            </w:tcBorders>
            <w:shd w:val="clear" w:color="auto" w:fill="DBE5F1"/>
          </w:tcPr>
          <w:p w:rsidR="004C592E" w:rsidRDefault="00A86057">
            <w:pPr>
              <w:spacing w:after="0"/>
              <w:ind w:left="89"/>
            </w:pPr>
            <w:r>
              <w:rPr>
                <w:rFonts w:ascii="Cambria" w:eastAsia="Cambria" w:hAnsi="Cambria" w:cs="Cambria"/>
              </w:rPr>
              <w:t>5.8</w:t>
            </w:r>
            <w:r>
              <w:rPr>
                <w:rFonts w:ascii="Arial" w:eastAsia="Arial" w:hAnsi="Arial" w:cs="Arial"/>
              </w:rPr>
              <w:t xml:space="preserve"> </w:t>
            </w:r>
          </w:p>
        </w:tc>
        <w:tc>
          <w:tcPr>
            <w:tcW w:w="9686" w:type="dxa"/>
            <w:tcBorders>
              <w:top w:val="nil"/>
              <w:left w:val="nil"/>
              <w:bottom w:val="nil"/>
              <w:right w:val="nil"/>
            </w:tcBorders>
            <w:shd w:val="clear" w:color="auto" w:fill="DBE5F1"/>
          </w:tcPr>
          <w:p w:rsidR="004C592E" w:rsidRDefault="00A86057">
            <w:pPr>
              <w:spacing w:after="0"/>
            </w:pPr>
            <w:r>
              <w:rPr>
                <w:rFonts w:ascii="Cambria" w:eastAsia="Cambria" w:hAnsi="Cambria" w:cs="Cambria"/>
              </w:rPr>
              <w:t xml:space="preserve">INTERACTIONS BETWEEN SYSTEM COMPONENTS &amp; STAKEHOLDERS </w:t>
            </w:r>
          </w:p>
        </w:tc>
      </w:tr>
    </w:tbl>
    <w:p w:rsidR="004C592E" w:rsidRDefault="00A86057">
      <w:pPr>
        <w:spacing w:after="266" w:line="248" w:lineRule="auto"/>
        <w:ind w:left="370" w:right="47" w:hanging="10"/>
      </w:pPr>
      <w:r>
        <w:t>The platform architecture ensures seamless interaction between key stakeholders (e.g., educati</w:t>
      </w:r>
      <w:r>
        <w:t>onal institutions, candidates, verifiers, employers) and digital components (e.g., Web Portal, Blockchain Infrastructure, Digital Identity Provider). These interactions are structured to ensure secure certificate issuance, verification, and management whil</w:t>
      </w:r>
      <w:r>
        <w:t xml:space="preserve">e maintaining trust, transparency, and efficiency. </w:t>
      </w:r>
    </w:p>
    <w:p w:rsidR="004C592E" w:rsidRDefault="00A86057">
      <w:pPr>
        <w:numPr>
          <w:ilvl w:val="1"/>
          <w:numId w:val="9"/>
        </w:numPr>
        <w:spacing w:after="252"/>
        <w:ind w:right="47" w:hanging="360"/>
      </w:pPr>
      <w:r>
        <w:rPr>
          <w:b/>
        </w:rPr>
        <w:t xml:space="preserve">5.8.1 CERTIFICATE ISSUANCE PROCESS </w:t>
      </w:r>
    </w:p>
    <w:p w:rsidR="004C592E" w:rsidRDefault="00A86057">
      <w:pPr>
        <w:spacing w:after="260" w:line="248" w:lineRule="auto"/>
        <w:ind w:left="370" w:right="47" w:hanging="10"/>
      </w:pPr>
      <w:r>
        <w:t xml:space="preserve">(Interaction: Issuer → Platform Server → Blockchain → Candidate) </w:t>
      </w:r>
    </w:p>
    <w:p w:rsidR="004C592E" w:rsidRDefault="00A86057">
      <w:pPr>
        <w:numPr>
          <w:ilvl w:val="1"/>
          <w:numId w:val="9"/>
        </w:numPr>
        <w:spacing w:after="23" w:line="248" w:lineRule="auto"/>
        <w:ind w:right="47" w:hanging="360"/>
      </w:pPr>
      <w:r>
        <w:t xml:space="preserve">The Issuer Client submits student data to the Platform Server via a secure API. </w:t>
      </w:r>
    </w:p>
    <w:p w:rsidR="004C592E" w:rsidRDefault="00A86057">
      <w:pPr>
        <w:numPr>
          <w:ilvl w:val="1"/>
          <w:numId w:val="9"/>
        </w:numPr>
        <w:spacing w:after="23" w:line="248" w:lineRule="auto"/>
        <w:ind w:right="47" w:hanging="360"/>
      </w:pPr>
      <w:r>
        <w:t>The Data-to-</w:t>
      </w:r>
      <w:r>
        <w:t xml:space="preserve">Document Converter generates a digitally signed PDF certificate. </w:t>
      </w:r>
    </w:p>
    <w:p w:rsidR="004C592E" w:rsidRDefault="00A86057">
      <w:pPr>
        <w:numPr>
          <w:ilvl w:val="1"/>
          <w:numId w:val="9"/>
        </w:numPr>
        <w:spacing w:after="23" w:line="248" w:lineRule="auto"/>
        <w:ind w:right="47" w:hanging="360"/>
      </w:pPr>
      <w:r>
        <w:lastRenderedPageBreak/>
        <w:t xml:space="preserve">The Blockchain Gateway computes the certificate’s cryptographic hash and records it on the Blockchain Infrastructure. </w:t>
      </w:r>
    </w:p>
    <w:p w:rsidR="004C592E" w:rsidRDefault="00A86057">
      <w:pPr>
        <w:numPr>
          <w:ilvl w:val="1"/>
          <w:numId w:val="9"/>
        </w:numPr>
        <w:spacing w:after="226" w:line="248" w:lineRule="auto"/>
        <w:ind w:right="47" w:hanging="360"/>
      </w:pPr>
      <w:r>
        <w:t>The Platform Server issues the certificate to the candidate via the Pub</w:t>
      </w:r>
      <w:r>
        <w:t>lic Portal (Web &amp; Mobile App). ●</w:t>
      </w:r>
      <w:r>
        <w:rPr>
          <w:rFonts w:ascii="Arial" w:eastAsia="Arial" w:hAnsi="Arial" w:cs="Arial"/>
        </w:rPr>
        <w:t xml:space="preserve"> </w:t>
      </w:r>
      <w:r>
        <w:t xml:space="preserve">A notification is sent to the candidate. </w:t>
      </w:r>
    </w:p>
    <w:p w:rsidR="004C592E" w:rsidRDefault="00A86057">
      <w:pPr>
        <w:spacing w:after="262" w:line="248" w:lineRule="auto"/>
        <w:ind w:left="370" w:right="47" w:hanging="10"/>
      </w:pPr>
      <w:r>
        <w:t xml:space="preserve">Outcome: A tamper-proof, verifiable digital certificate is issued and made accessible to the candidate. </w:t>
      </w:r>
    </w:p>
    <w:p w:rsidR="004C592E" w:rsidRDefault="00A86057">
      <w:pPr>
        <w:numPr>
          <w:ilvl w:val="1"/>
          <w:numId w:val="9"/>
        </w:numPr>
        <w:spacing w:after="218"/>
        <w:ind w:right="47" w:hanging="360"/>
      </w:pPr>
      <w:r>
        <w:rPr>
          <w:b/>
        </w:rPr>
        <w:t xml:space="preserve">5.8.2 CERTIFICATE VERIFICATION PROCESS </w:t>
      </w:r>
    </w:p>
    <w:p w:rsidR="004C592E" w:rsidRDefault="00A86057">
      <w:pPr>
        <w:spacing w:after="260" w:line="248" w:lineRule="auto"/>
        <w:ind w:left="370" w:right="47" w:hanging="10"/>
      </w:pPr>
      <w:r>
        <w:t xml:space="preserve">(Interaction: Verifier → Public Portal → Blockchain → Candidate (if needed) → Issuer (if needed)) </w:t>
      </w:r>
    </w:p>
    <w:p w:rsidR="004C592E" w:rsidRDefault="00A86057">
      <w:pPr>
        <w:numPr>
          <w:ilvl w:val="1"/>
          <w:numId w:val="9"/>
        </w:numPr>
        <w:spacing w:after="23" w:line="248" w:lineRule="auto"/>
        <w:ind w:right="47" w:hanging="360"/>
      </w:pPr>
      <w:r>
        <w:t xml:space="preserve">The Verifier scans the No-Touch QR Code embedded in the certificate. </w:t>
      </w:r>
    </w:p>
    <w:p w:rsidR="004C592E" w:rsidRDefault="00A86057">
      <w:pPr>
        <w:numPr>
          <w:ilvl w:val="1"/>
          <w:numId w:val="9"/>
        </w:numPr>
        <w:spacing w:after="23" w:line="248" w:lineRule="auto"/>
        <w:ind w:right="47" w:hanging="360"/>
      </w:pPr>
      <w:r>
        <w:t>The Public Portal retrieves the stored certificate hash from the Blockchain Infrastruct</w:t>
      </w:r>
      <w:r>
        <w:t xml:space="preserve">ure. </w:t>
      </w:r>
    </w:p>
    <w:p w:rsidR="004C592E" w:rsidRDefault="00A86057">
      <w:pPr>
        <w:numPr>
          <w:ilvl w:val="1"/>
          <w:numId w:val="9"/>
        </w:numPr>
        <w:spacing w:after="23" w:line="248" w:lineRule="auto"/>
        <w:ind w:right="47" w:hanging="360"/>
      </w:pPr>
      <w:r>
        <w:t xml:space="preserve">The system </w:t>
      </w:r>
      <w:proofErr w:type="spellStart"/>
      <w:r>
        <w:t>recomputes</w:t>
      </w:r>
      <w:proofErr w:type="spellEnd"/>
      <w:r>
        <w:t xml:space="preserve"> the certificate hash and compares it with the stored hash. </w:t>
      </w:r>
    </w:p>
    <w:p w:rsidR="004C592E" w:rsidRDefault="00A86057">
      <w:pPr>
        <w:numPr>
          <w:ilvl w:val="1"/>
          <w:numId w:val="9"/>
        </w:numPr>
        <w:spacing w:after="23" w:line="248" w:lineRule="auto"/>
        <w:ind w:right="47" w:hanging="360"/>
      </w:pPr>
      <w:r>
        <w:t xml:space="preserve">If the hashes match, the certificate is confirmed as authentic. </w:t>
      </w:r>
    </w:p>
    <w:p w:rsidR="004C592E" w:rsidRDefault="00A86057">
      <w:pPr>
        <w:numPr>
          <w:ilvl w:val="1"/>
          <w:numId w:val="9"/>
        </w:numPr>
        <w:spacing w:after="226" w:line="248" w:lineRule="auto"/>
        <w:ind w:right="47" w:hanging="360"/>
      </w:pPr>
      <w:r>
        <w:t>If a verifier requires additional details, the system requests candidate consent. ●</w:t>
      </w:r>
      <w:r>
        <w:rPr>
          <w:rFonts w:ascii="Arial" w:eastAsia="Arial" w:hAnsi="Arial" w:cs="Arial"/>
        </w:rPr>
        <w:t xml:space="preserve"> </w:t>
      </w:r>
      <w:r>
        <w:t xml:space="preserve">Upon approval, the </w:t>
      </w:r>
      <w:r>
        <w:t xml:space="preserve">Issuer Client provides the required data securely via API. </w:t>
      </w:r>
    </w:p>
    <w:p w:rsidR="004C592E" w:rsidRDefault="00A86057">
      <w:pPr>
        <w:spacing w:after="266" w:line="248" w:lineRule="auto"/>
        <w:ind w:left="370" w:right="47" w:hanging="10"/>
      </w:pPr>
      <w:r>
        <w:t xml:space="preserve">Outcome: Instant, trustless verification without issuer intervention, unless additional consent-based verification is required. </w:t>
      </w:r>
    </w:p>
    <w:p w:rsidR="004C592E" w:rsidRDefault="00A86057">
      <w:pPr>
        <w:numPr>
          <w:ilvl w:val="1"/>
          <w:numId w:val="9"/>
        </w:numPr>
        <w:spacing w:after="218"/>
        <w:ind w:right="47" w:hanging="360"/>
      </w:pPr>
      <w:r>
        <w:rPr>
          <w:b/>
        </w:rPr>
        <w:t xml:space="preserve">5.8.3 OWNERSHIP &amp; CONSENT-BASED DATA ACCESS </w:t>
      </w:r>
    </w:p>
    <w:p w:rsidR="004C592E" w:rsidRDefault="00A86057">
      <w:pPr>
        <w:spacing w:after="260" w:line="248" w:lineRule="auto"/>
        <w:ind w:left="370" w:right="47" w:hanging="10"/>
      </w:pPr>
      <w:r>
        <w:t xml:space="preserve">(Interaction: Candidate → Verifier → Public Portal → Issuer Client → Platform Server) </w:t>
      </w:r>
    </w:p>
    <w:p w:rsidR="004C592E" w:rsidRDefault="00A86057">
      <w:pPr>
        <w:numPr>
          <w:ilvl w:val="1"/>
          <w:numId w:val="9"/>
        </w:numPr>
        <w:spacing w:after="23" w:line="248" w:lineRule="auto"/>
        <w:ind w:right="47" w:hanging="360"/>
      </w:pPr>
      <w:r>
        <w:t xml:space="preserve">Candidates own their certificates and control access to additional data. </w:t>
      </w:r>
    </w:p>
    <w:p w:rsidR="004C592E" w:rsidRDefault="00A86057">
      <w:pPr>
        <w:numPr>
          <w:ilvl w:val="1"/>
          <w:numId w:val="9"/>
        </w:numPr>
        <w:spacing w:after="23" w:line="248" w:lineRule="auto"/>
        <w:ind w:right="47" w:hanging="360"/>
      </w:pPr>
      <w:r>
        <w:t xml:space="preserve">If a verifier requests more details, the Public Portal notifies the candidate. </w:t>
      </w:r>
    </w:p>
    <w:p w:rsidR="004C592E" w:rsidRDefault="00A86057">
      <w:pPr>
        <w:numPr>
          <w:ilvl w:val="1"/>
          <w:numId w:val="9"/>
        </w:numPr>
        <w:spacing w:after="23" w:line="248" w:lineRule="auto"/>
        <w:ind w:right="47" w:hanging="360"/>
      </w:pPr>
      <w:r>
        <w:t>The candidate g</w:t>
      </w:r>
      <w:r>
        <w:t xml:space="preserve">rants or denies consent via the platform. </w:t>
      </w:r>
    </w:p>
    <w:p w:rsidR="004C592E" w:rsidRDefault="00A86057">
      <w:pPr>
        <w:numPr>
          <w:ilvl w:val="1"/>
          <w:numId w:val="9"/>
        </w:numPr>
        <w:spacing w:after="226" w:line="248" w:lineRule="auto"/>
        <w:ind w:right="47" w:hanging="360"/>
      </w:pPr>
      <w:r>
        <w:t>If approved, the Platform Server requests additional data from the Issuer Client. ●</w:t>
      </w:r>
      <w:r>
        <w:rPr>
          <w:rFonts w:ascii="Arial" w:eastAsia="Arial" w:hAnsi="Arial" w:cs="Arial"/>
        </w:rPr>
        <w:t xml:space="preserve"> </w:t>
      </w:r>
      <w:r>
        <w:t xml:space="preserve">The Issuer Client fetches the data securely and provides it to the verifier. </w:t>
      </w:r>
    </w:p>
    <w:p w:rsidR="004C592E" w:rsidRDefault="00A86057">
      <w:pPr>
        <w:spacing w:after="266" w:line="248" w:lineRule="auto"/>
        <w:ind w:left="370" w:right="47" w:hanging="10"/>
      </w:pPr>
      <w:r>
        <w:t>Outcome: A privacy-first, candidate-controlled appr</w:t>
      </w:r>
      <w:r>
        <w:t xml:space="preserve">oach to verification, reducing the risk of unauthorized data access. </w:t>
      </w:r>
    </w:p>
    <w:p w:rsidR="004C592E" w:rsidRDefault="00A86057">
      <w:pPr>
        <w:numPr>
          <w:ilvl w:val="1"/>
          <w:numId w:val="9"/>
        </w:numPr>
        <w:spacing w:after="218"/>
        <w:ind w:right="47" w:hanging="360"/>
      </w:pPr>
      <w:r>
        <w:rPr>
          <w:b/>
        </w:rPr>
        <w:t xml:space="preserve">5.8.4 SECURE COMMUNICATION &amp; NOTIFICATIONS </w:t>
      </w:r>
    </w:p>
    <w:p w:rsidR="004C592E" w:rsidRDefault="00A86057">
      <w:pPr>
        <w:spacing w:after="262" w:line="248" w:lineRule="auto"/>
        <w:ind w:left="370" w:right="47" w:hanging="10"/>
      </w:pPr>
      <w:r>
        <w:t xml:space="preserve">(Interaction: Platform Server → Candidates, Issuers, Verifiers, Third-Party Services) </w:t>
      </w:r>
    </w:p>
    <w:p w:rsidR="004C592E" w:rsidRDefault="00A86057">
      <w:pPr>
        <w:numPr>
          <w:ilvl w:val="1"/>
          <w:numId w:val="9"/>
        </w:numPr>
        <w:spacing w:after="23" w:line="248" w:lineRule="auto"/>
        <w:ind w:right="47" w:hanging="360"/>
      </w:pPr>
      <w:r>
        <w:t>The Communication Channels send real-time updates via S</w:t>
      </w:r>
      <w:r>
        <w:t xml:space="preserve">MS, email, and push notifications. </w:t>
      </w:r>
    </w:p>
    <w:p w:rsidR="004C592E" w:rsidRDefault="00A86057">
      <w:pPr>
        <w:numPr>
          <w:ilvl w:val="1"/>
          <w:numId w:val="9"/>
        </w:numPr>
        <w:spacing w:after="23" w:line="248" w:lineRule="auto"/>
        <w:ind w:right="47" w:hanging="360"/>
      </w:pPr>
      <w:r>
        <w:t xml:space="preserve">Candidates receive alerts when certificates are issued, accessed, or verified. </w:t>
      </w:r>
    </w:p>
    <w:p w:rsidR="004C592E" w:rsidRDefault="00A86057">
      <w:pPr>
        <w:numPr>
          <w:ilvl w:val="1"/>
          <w:numId w:val="9"/>
        </w:numPr>
        <w:spacing w:after="23" w:line="248" w:lineRule="auto"/>
        <w:ind w:right="47" w:hanging="360"/>
      </w:pPr>
      <w:r>
        <w:t xml:space="preserve">Issuers are notified when data access requests require their intervention. </w:t>
      </w:r>
    </w:p>
    <w:p w:rsidR="004C592E" w:rsidRDefault="00A86057">
      <w:pPr>
        <w:numPr>
          <w:ilvl w:val="1"/>
          <w:numId w:val="9"/>
        </w:numPr>
        <w:spacing w:after="249" w:line="248" w:lineRule="auto"/>
        <w:ind w:right="47" w:hanging="360"/>
      </w:pPr>
      <w:r>
        <w:t>Secure API-driven communication ensures that no sensitive data i</w:t>
      </w:r>
      <w:r>
        <w:t xml:space="preserve">s exposed. </w:t>
      </w:r>
    </w:p>
    <w:p w:rsidR="004C592E" w:rsidRDefault="00A86057">
      <w:pPr>
        <w:spacing w:after="234" w:line="248" w:lineRule="auto"/>
        <w:ind w:left="370" w:right="47" w:hanging="10"/>
      </w:pPr>
      <w:r>
        <w:t>Outcome: Transparent, real-time updates for all stakeholders while ensuring data security.</w:t>
      </w:r>
      <w:r>
        <w:rPr>
          <w:rFonts w:ascii="Cambria" w:eastAsia="Cambria" w:hAnsi="Cambria" w:cs="Cambria"/>
          <w:sz w:val="24"/>
        </w:rPr>
        <w:t xml:space="preserve"> </w:t>
      </w:r>
    </w:p>
    <w:p w:rsidR="004C592E" w:rsidRDefault="00A86057">
      <w:pPr>
        <w:spacing w:after="0"/>
        <w:ind w:left="360"/>
      </w:pPr>
      <w:r>
        <w:rPr>
          <w:rFonts w:ascii="Cambria" w:eastAsia="Cambria" w:hAnsi="Cambria" w:cs="Cambria"/>
          <w:b/>
          <w:sz w:val="24"/>
        </w:rPr>
        <w:t xml:space="preserve"> </w:t>
      </w:r>
    </w:p>
    <w:p w:rsidR="004C592E" w:rsidRDefault="00A86057">
      <w:pPr>
        <w:spacing w:after="215"/>
        <w:ind w:left="360"/>
      </w:pPr>
      <w:r>
        <w:rPr>
          <w:rFonts w:ascii="Cambria" w:eastAsia="Cambria" w:hAnsi="Cambria" w:cs="Cambria"/>
          <w:b/>
          <w:sz w:val="24"/>
        </w:rPr>
        <w:t xml:space="preserve"> </w:t>
      </w:r>
    </w:p>
    <w:p w:rsidR="004C592E" w:rsidRDefault="00A86057">
      <w:pPr>
        <w:spacing w:after="193"/>
        <w:ind w:left="360"/>
      </w:pPr>
      <w:r>
        <w:rPr>
          <w:rFonts w:ascii="Cambria" w:eastAsia="Cambria" w:hAnsi="Cambria" w:cs="Cambria"/>
          <w:b/>
          <w:sz w:val="24"/>
        </w:rPr>
        <w:lastRenderedPageBreak/>
        <w:t xml:space="preserve"> </w:t>
      </w:r>
    </w:p>
    <w:p w:rsidR="004C592E" w:rsidRDefault="00A86057">
      <w:pPr>
        <w:spacing w:after="2"/>
        <w:ind w:left="370" w:hanging="10"/>
      </w:pPr>
      <w:r>
        <w:rPr>
          <w:b/>
        </w:rPr>
        <w:t xml:space="preserve">At a glance </w:t>
      </w:r>
    </w:p>
    <w:tbl>
      <w:tblPr>
        <w:tblStyle w:val="TableGrid"/>
        <w:tblW w:w="10168" w:type="dxa"/>
        <w:tblInd w:w="372" w:type="dxa"/>
        <w:tblCellMar>
          <w:top w:w="111" w:type="dxa"/>
          <w:left w:w="98" w:type="dxa"/>
          <w:bottom w:w="0" w:type="dxa"/>
          <w:right w:w="52" w:type="dxa"/>
        </w:tblCellMar>
        <w:tblLook w:val="04A0" w:firstRow="1" w:lastRow="0" w:firstColumn="1" w:lastColumn="0" w:noHBand="0" w:noVBand="1"/>
      </w:tblPr>
      <w:tblGrid>
        <w:gridCol w:w="2541"/>
        <w:gridCol w:w="2542"/>
        <w:gridCol w:w="2543"/>
        <w:gridCol w:w="2542"/>
      </w:tblGrid>
      <w:tr w:rsidR="004C592E">
        <w:trPr>
          <w:trHeight w:val="676"/>
        </w:trPr>
        <w:tc>
          <w:tcPr>
            <w:tcW w:w="2541" w:type="dxa"/>
            <w:tcBorders>
              <w:top w:val="single" w:sz="8" w:space="0" w:color="000000"/>
              <w:left w:val="single" w:sz="8" w:space="0" w:color="000000"/>
              <w:bottom w:val="single" w:sz="8" w:space="0" w:color="000000"/>
              <w:right w:val="single" w:sz="8" w:space="0" w:color="000000"/>
            </w:tcBorders>
            <w:shd w:val="clear" w:color="auto" w:fill="EFEFEF"/>
          </w:tcPr>
          <w:p w:rsidR="004C592E" w:rsidRDefault="00A86057">
            <w:pPr>
              <w:spacing w:after="0"/>
            </w:pPr>
            <w:r>
              <w:rPr>
                <w:b/>
              </w:rPr>
              <w:t xml:space="preserve">Interaction </w:t>
            </w:r>
          </w:p>
        </w:tc>
        <w:tc>
          <w:tcPr>
            <w:tcW w:w="2542" w:type="dxa"/>
            <w:tcBorders>
              <w:top w:val="single" w:sz="8" w:space="0" w:color="000000"/>
              <w:left w:val="single" w:sz="8" w:space="0" w:color="000000"/>
              <w:bottom w:val="single" w:sz="8" w:space="0" w:color="000000"/>
              <w:right w:val="single" w:sz="8" w:space="0" w:color="000000"/>
            </w:tcBorders>
            <w:shd w:val="clear" w:color="auto" w:fill="EFEFEF"/>
          </w:tcPr>
          <w:p w:rsidR="004C592E" w:rsidRDefault="00A86057">
            <w:pPr>
              <w:spacing w:after="0"/>
              <w:ind w:left="1"/>
            </w:pPr>
            <w:r>
              <w:rPr>
                <w:b/>
              </w:rPr>
              <w:t xml:space="preserve">Stakeholders Involved </w:t>
            </w:r>
          </w:p>
        </w:tc>
        <w:tc>
          <w:tcPr>
            <w:tcW w:w="2543" w:type="dxa"/>
            <w:tcBorders>
              <w:top w:val="single" w:sz="8" w:space="0" w:color="000000"/>
              <w:left w:val="single" w:sz="8" w:space="0" w:color="000000"/>
              <w:bottom w:val="single" w:sz="8" w:space="0" w:color="000000"/>
              <w:right w:val="single" w:sz="8" w:space="0" w:color="000000"/>
            </w:tcBorders>
            <w:shd w:val="clear" w:color="auto" w:fill="EFEFEF"/>
          </w:tcPr>
          <w:p w:rsidR="004C592E" w:rsidRDefault="00A86057">
            <w:pPr>
              <w:spacing w:after="0"/>
              <w:ind w:left="1"/>
            </w:pPr>
            <w:r>
              <w:rPr>
                <w:b/>
              </w:rPr>
              <w:t xml:space="preserve">System Components Involved </w:t>
            </w:r>
          </w:p>
        </w:tc>
        <w:tc>
          <w:tcPr>
            <w:tcW w:w="2542" w:type="dxa"/>
            <w:tcBorders>
              <w:top w:val="single" w:sz="8" w:space="0" w:color="000000"/>
              <w:left w:val="single" w:sz="8" w:space="0" w:color="000000"/>
              <w:bottom w:val="single" w:sz="8" w:space="0" w:color="000000"/>
              <w:right w:val="single" w:sz="8" w:space="0" w:color="000000"/>
            </w:tcBorders>
            <w:shd w:val="clear" w:color="auto" w:fill="EFEFEF"/>
          </w:tcPr>
          <w:p w:rsidR="004C592E" w:rsidRDefault="00A86057">
            <w:pPr>
              <w:spacing w:after="0"/>
              <w:ind w:left="2"/>
            </w:pPr>
            <w:r>
              <w:rPr>
                <w:b/>
              </w:rPr>
              <w:t xml:space="preserve">Outcome </w:t>
            </w:r>
          </w:p>
        </w:tc>
      </w:tr>
      <w:tr w:rsidR="004C592E">
        <w:trPr>
          <w:trHeight w:val="1067"/>
        </w:trPr>
        <w:tc>
          <w:tcPr>
            <w:tcW w:w="2541" w:type="dxa"/>
            <w:tcBorders>
              <w:top w:val="single" w:sz="8" w:space="0" w:color="000000"/>
              <w:left w:val="single" w:sz="8" w:space="0" w:color="000000"/>
              <w:bottom w:val="single" w:sz="8" w:space="0" w:color="000000"/>
              <w:right w:val="single" w:sz="8" w:space="0" w:color="000000"/>
            </w:tcBorders>
          </w:tcPr>
          <w:p w:rsidR="004C592E" w:rsidRDefault="00A86057">
            <w:pPr>
              <w:spacing w:after="0"/>
            </w:pPr>
            <w:r>
              <w:t xml:space="preserve">Certificate Issuance </w:t>
            </w:r>
          </w:p>
        </w:tc>
        <w:tc>
          <w:tcPr>
            <w:tcW w:w="2542" w:type="dxa"/>
            <w:tcBorders>
              <w:top w:val="single" w:sz="8" w:space="0" w:color="000000"/>
              <w:left w:val="single" w:sz="8" w:space="0" w:color="000000"/>
              <w:bottom w:val="single" w:sz="8" w:space="0" w:color="000000"/>
              <w:right w:val="single" w:sz="8" w:space="0" w:color="000000"/>
            </w:tcBorders>
          </w:tcPr>
          <w:p w:rsidR="004C592E" w:rsidRDefault="00A86057">
            <w:pPr>
              <w:spacing w:after="0"/>
              <w:ind w:left="1"/>
            </w:pPr>
            <w:r>
              <w:t xml:space="preserve">Issuer → Candidate → Blockchain </w:t>
            </w:r>
          </w:p>
        </w:tc>
        <w:tc>
          <w:tcPr>
            <w:tcW w:w="2543" w:type="dxa"/>
            <w:tcBorders>
              <w:top w:val="single" w:sz="8" w:space="0" w:color="000000"/>
              <w:left w:val="single" w:sz="8" w:space="0" w:color="000000"/>
              <w:bottom w:val="single" w:sz="8" w:space="0" w:color="000000"/>
              <w:right w:val="single" w:sz="8" w:space="0" w:color="000000"/>
            </w:tcBorders>
            <w:vAlign w:val="center"/>
          </w:tcPr>
          <w:p w:rsidR="004C592E" w:rsidRDefault="00A86057">
            <w:pPr>
              <w:spacing w:after="0"/>
              <w:ind w:left="1"/>
            </w:pPr>
            <w:r>
              <w:t xml:space="preserve">Issuer Client, Platform </w:t>
            </w:r>
          </w:p>
          <w:p w:rsidR="004C592E" w:rsidRDefault="00A86057">
            <w:pPr>
              <w:spacing w:after="0"/>
              <w:ind w:left="1"/>
            </w:pPr>
            <w:r>
              <w:t xml:space="preserve">Server, Blockchain </w:t>
            </w:r>
          </w:p>
          <w:p w:rsidR="004C592E" w:rsidRDefault="00A86057">
            <w:pPr>
              <w:spacing w:after="0"/>
              <w:ind w:left="1"/>
            </w:pPr>
            <w:r>
              <w:t xml:space="preserve">Gateway, Public Portal </w:t>
            </w:r>
          </w:p>
        </w:tc>
        <w:tc>
          <w:tcPr>
            <w:tcW w:w="2542" w:type="dxa"/>
            <w:tcBorders>
              <w:top w:val="single" w:sz="8" w:space="0" w:color="000000"/>
              <w:left w:val="single" w:sz="8" w:space="0" w:color="000000"/>
              <w:bottom w:val="single" w:sz="8" w:space="0" w:color="000000"/>
              <w:right w:val="single" w:sz="8" w:space="0" w:color="000000"/>
            </w:tcBorders>
            <w:vAlign w:val="center"/>
          </w:tcPr>
          <w:p w:rsidR="004C592E" w:rsidRDefault="00A86057">
            <w:pPr>
              <w:spacing w:after="0"/>
              <w:ind w:left="2" w:right="190"/>
              <w:jc w:val="both"/>
            </w:pPr>
            <w:r>
              <w:t xml:space="preserve">Authentic certificate issued to candidate, blockchain-proof stored. </w:t>
            </w:r>
          </w:p>
        </w:tc>
      </w:tr>
      <w:tr w:rsidR="004C592E">
        <w:trPr>
          <w:trHeight w:val="757"/>
        </w:trPr>
        <w:tc>
          <w:tcPr>
            <w:tcW w:w="2541" w:type="dxa"/>
            <w:tcBorders>
              <w:top w:val="single" w:sz="8" w:space="0" w:color="000000"/>
              <w:left w:val="single" w:sz="8" w:space="0" w:color="000000"/>
              <w:bottom w:val="single" w:sz="8" w:space="0" w:color="000000"/>
              <w:right w:val="single" w:sz="8" w:space="0" w:color="000000"/>
            </w:tcBorders>
          </w:tcPr>
          <w:p w:rsidR="004C592E" w:rsidRDefault="00A86057">
            <w:pPr>
              <w:spacing w:after="0"/>
            </w:pPr>
            <w:r>
              <w:t xml:space="preserve">Certificate Verification </w:t>
            </w:r>
          </w:p>
        </w:tc>
        <w:tc>
          <w:tcPr>
            <w:tcW w:w="2542" w:type="dxa"/>
            <w:tcBorders>
              <w:top w:val="single" w:sz="8" w:space="0" w:color="000000"/>
              <w:left w:val="single" w:sz="8" w:space="0" w:color="000000"/>
              <w:bottom w:val="single" w:sz="8" w:space="0" w:color="000000"/>
              <w:right w:val="single" w:sz="8" w:space="0" w:color="000000"/>
            </w:tcBorders>
            <w:vAlign w:val="center"/>
          </w:tcPr>
          <w:p w:rsidR="004C592E" w:rsidRDefault="00A86057">
            <w:pPr>
              <w:spacing w:after="0"/>
              <w:ind w:left="1"/>
            </w:pPr>
            <w:r>
              <w:t xml:space="preserve">Verifier → Blockchain → Candidate </w:t>
            </w:r>
          </w:p>
        </w:tc>
        <w:tc>
          <w:tcPr>
            <w:tcW w:w="2543" w:type="dxa"/>
            <w:tcBorders>
              <w:top w:val="single" w:sz="8" w:space="0" w:color="000000"/>
              <w:left w:val="single" w:sz="8" w:space="0" w:color="000000"/>
              <w:bottom w:val="single" w:sz="8" w:space="0" w:color="000000"/>
              <w:right w:val="single" w:sz="8" w:space="0" w:color="000000"/>
            </w:tcBorders>
            <w:vAlign w:val="center"/>
          </w:tcPr>
          <w:p w:rsidR="004C592E" w:rsidRDefault="00A86057">
            <w:pPr>
              <w:spacing w:after="0"/>
              <w:ind w:left="1"/>
            </w:pPr>
            <w:r>
              <w:t xml:space="preserve">Public Portal, Blockchain Gateway, Smart Contracts </w:t>
            </w:r>
          </w:p>
        </w:tc>
        <w:tc>
          <w:tcPr>
            <w:tcW w:w="2542" w:type="dxa"/>
            <w:tcBorders>
              <w:top w:val="single" w:sz="8" w:space="0" w:color="000000"/>
              <w:left w:val="single" w:sz="8" w:space="0" w:color="000000"/>
              <w:bottom w:val="single" w:sz="8" w:space="0" w:color="000000"/>
              <w:right w:val="single" w:sz="8" w:space="0" w:color="000000"/>
            </w:tcBorders>
            <w:vAlign w:val="center"/>
          </w:tcPr>
          <w:p w:rsidR="004C592E" w:rsidRDefault="00A86057">
            <w:pPr>
              <w:spacing w:after="0"/>
              <w:ind w:left="2"/>
            </w:pPr>
            <w:r>
              <w:t xml:space="preserve">Instant verification with tamper-proof records. </w:t>
            </w:r>
          </w:p>
        </w:tc>
      </w:tr>
      <w:tr w:rsidR="004C592E">
        <w:trPr>
          <w:trHeight w:val="1027"/>
        </w:trPr>
        <w:tc>
          <w:tcPr>
            <w:tcW w:w="2541" w:type="dxa"/>
            <w:tcBorders>
              <w:top w:val="single" w:sz="8" w:space="0" w:color="000000"/>
              <w:left w:val="single" w:sz="8" w:space="0" w:color="000000"/>
              <w:bottom w:val="single" w:sz="8" w:space="0" w:color="000000"/>
              <w:right w:val="single" w:sz="8" w:space="0" w:color="000000"/>
            </w:tcBorders>
          </w:tcPr>
          <w:p w:rsidR="004C592E" w:rsidRDefault="00A86057">
            <w:pPr>
              <w:spacing w:after="0"/>
            </w:pPr>
            <w:r>
              <w:t xml:space="preserve">Consent-Based </w:t>
            </w:r>
          </w:p>
          <w:p w:rsidR="004C592E" w:rsidRDefault="00A86057">
            <w:pPr>
              <w:spacing w:after="0"/>
            </w:pPr>
            <w:r>
              <w:t xml:space="preserve">Verification </w:t>
            </w:r>
          </w:p>
        </w:tc>
        <w:tc>
          <w:tcPr>
            <w:tcW w:w="2542" w:type="dxa"/>
            <w:tcBorders>
              <w:top w:val="single" w:sz="8" w:space="0" w:color="000000"/>
              <w:left w:val="single" w:sz="8" w:space="0" w:color="000000"/>
              <w:bottom w:val="single" w:sz="8" w:space="0" w:color="000000"/>
              <w:right w:val="single" w:sz="8" w:space="0" w:color="000000"/>
            </w:tcBorders>
          </w:tcPr>
          <w:p w:rsidR="004C592E" w:rsidRDefault="00A86057">
            <w:pPr>
              <w:spacing w:after="0"/>
              <w:ind w:left="1"/>
            </w:pPr>
            <w:r>
              <w:t xml:space="preserve">Verifier → Candidate → Issuer </w:t>
            </w:r>
          </w:p>
        </w:tc>
        <w:tc>
          <w:tcPr>
            <w:tcW w:w="2543" w:type="dxa"/>
            <w:tcBorders>
              <w:top w:val="single" w:sz="8" w:space="0" w:color="000000"/>
              <w:left w:val="single" w:sz="8" w:space="0" w:color="000000"/>
              <w:bottom w:val="single" w:sz="8" w:space="0" w:color="000000"/>
              <w:right w:val="single" w:sz="8" w:space="0" w:color="000000"/>
            </w:tcBorders>
          </w:tcPr>
          <w:p w:rsidR="004C592E" w:rsidRDefault="00A86057">
            <w:pPr>
              <w:spacing w:after="0"/>
              <w:ind w:left="1"/>
            </w:pPr>
            <w:r>
              <w:t xml:space="preserve">Public Portal, Issuer </w:t>
            </w:r>
          </w:p>
          <w:p w:rsidR="004C592E" w:rsidRDefault="00A86057">
            <w:pPr>
              <w:spacing w:after="0"/>
              <w:ind w:left="1"/>
            </w:pPr>
            <w:r>
              <w:t xml:space="preserve">Client, Platform Server </w:t>
            </w:r>
          </w:p>
        </w:tc>
        <w:tc>
          <w:tcPr>
            <w:tcW w:w="2542" w:type="dxa"/>
            <w:tcBorders>
              <w:top w:val="single" w:sz="8" w:space="0" w:color="000000"/>
              <w:left w:val="single" w:sz="8" w:space="0" w:color="000000"/>
              <w:bottom w:val="single" w:sz="8" w:space="0" w:color="000000"/>
              <w:right w:val="single" w:sz="8" w:space="0" w:color="000000"/>
            </w:tcBorders>
            <w:vAlign w:val="center"/>
          </w:tcPr>
          <w:p w:rsidR="004C592E" w:rsidRDefault="00A86057">
            <w:pPr>
              <w:spacing w:after="0"/>
              <w:ind w:left="2"/>
            </w:pPr>
            <w:r>
              <w:t xml:space="preserve">Privacy-centric, secure data retrieval only when approved. </w:t>
            </w:r>
          </w:p>
        </w:tc>
      </w:tr>
      <w:tr w:rsidR="004C592E">
        <w:trPr>
          <w:trHeight w:val="1025"/>
        </w:trPr>
        <w:tc>
          <w:tcPr>
            <w:tcW w:w="2541" w:type="dxa"/>
            <w:tcBorders>
              <w:top w:val="single" w:sz="8" w:space="0" w:color="000000"/>
              <w:left w:val="single" w:sz="8" w:space="0" w:color="000000"/>
              <w:bottom w:val="single" w:sz="8" w:space="0" w:color="000000"/>
              <w:right w:val="single" w:sz="8" w:space="0" w:color="000000"/>
            </w:tcBorders>
          </w:tcPr>
          <w:p w:rsidR="004C592E" w:rsidRDefault="00A86057">
            <w:pPr>
              <w:spacing w:after="0"/>
            </w:pPr>
            <w:r>
              <w:t xml:space="preserve">Secure Notifications </w:t>
            </w:r>
          </w:p>
        </w:tc>
        <w:tc>
          <w:tcPr>
            <w:tcW w:w="2542" w:type="dxa"/>
            <w:tcBorders>
              <w:top w:val="single" w:sz="8" w:space="0" w:color="000000"/>
              <w:left w:val="single" w:sz="8" w:space="0" w:color="000000"/>
              <w:bottom w:val="single" w:sz="8" w:space="0" w:color="000000"/>
              <w:right w:val="single" w:sz="8" w:space="0" w:color="000000"/>
            </w:tcBorders>
          </w:tcPr>
          <w:p w:rsidR="004C592E" w:rsidRDefault="00A86057">
            <w:pPr>
              <w:spacing w:after="0"/>
              <w:ind w:left="1"/>
            </w:pPr>
            <w:r>
              <w:t xml:space="preserve">Platform Server → Stakeholders </w:t>
            </w:r>
          </w:p>
        </w:tc>
        <w:tc>
          <w:tcPr>
            <w:tcW w:w="2543" w:type="dxa"/>
            <w:tcBorders>
              <w:top w:val="single" w:sz="8" w:space="0" w:color="000000"/>
              <w:left w:val="single" w:sz="8" w:space="0" w:color="000000"/>
              <w:bottom w:val="single" w:sz="8" w:space="0" w:color="000000"/>
              <w:right w:val="single" w:sz="8" w:space="0" w:color="000000"/>
            </w:tcBorders>
          </w:tcPr>
          <w:p w:rsidR="004C592E" w:rsidRDefault="00A86057">
            <w:pPr>
              <w:spacing w:after="0"/>
              <w:ind w:left="1"/>
            </w:pPr>
            <w:r>
              <w:t xml:space="preserve">Communication Channels, Identity Provider </w:t>
            </w:r>
          </w:p>
        </w:tc>
        <w:tc>
          <w:tcPr>
            <w:tcW w:w="2542" w:type="dxa"/>
            <w:tcBorders>
              <w:top w:val="single" w:sz="8" w:space="0" w:color="000000"/>
              <w:left w:val="single" w:sz="8" w:space="0" w:color="000000"/>
              <w:bottom w:val="single" w:sz="8" w:space="0" w:color="000000"/>
              <w:right w:val="single" w:sz="8" w:space="0" w:color="000000"/>
            </w:tcBorders>
            <w:vAlign w:val="center"/>
          </w:tcPr>
          <w:p w:rsidR="004C592E" w:rsidRDefault="00A86057">
            <w:pPr>
              <w:spacing w:after="0"/>
              <w:ind w:left="2"/>
            </w:pPr>
            <w:r>
              <w:t xml:space="preserve">Real-time alerts and updates on issuance, verification, and access. </w:t>
            </w:r>
          </w:p>
        </w:tc>
      </w:tr>
    </w:tbl>
    <w:p w:rsidR="004C592E" w:rsidRDefault="00A86057">
      <w:pPr>
        <w:spacing w:after="256"/>
        <w:ind w:left="360"/>
      </w:pPr>
      <w:r>
        <w:rPr>
          <w:rFonts w:ascii="Cambria" w:eastAsia="Cambria" w:hAnsi="Cambria" w:cs="Cambria"/>
          <w:b/>
          <w:sz w:val="24"/>
        </w:rPr>
        <w:t xml:space="preserve"> </w:t>
      </w:r>
    </w:p>
    <w:p w:rsidR="004C592E" w:rsidRDefault="00A86057">
      <w:pPr>
        <w:shd w:val="clear" w:color="auto" w:fill="5B9BD5"/>
        <w:spacing w:after="200"/>
        <w:ind w:left="720"/>
      </w:pPr>
      <w:r>
        <w:rPr>
          <w:rFonts w:ascii="Cambria" w:eastAsia="Cambria" w:hAnsi="Cambria" w:cs="Cambria"/>
          <w:b/>
          <w:color w:val="FFFFFF"/>
        </w:rPr>
        <w:t xml:space="preserve">6. FEATURES OF SOLUTION </w:t>
      </w:r>
    </w:p>
    <w:p w:rsidR="004C592E" w:rsidRDefault="00A86057">
      <w:pPr>
        <w:tabs>
          <w:tab w:val="center" w:pos="2449"/>
          <w:tab w:val="center" w:pos="3241"/>
        </w:tabs>
        <w:spacing w:after="259" w:line="249" w:lineRule="auto"/>
      </w:pPr>
      <w:r>
        <w:tab/>
      </w:r>
      <w:r>
        <w:rPr>
          <w:rFonts w:ascii="Times New Roman" w:eastAsia="Times New Roman" w:hAnsi="Times New Roman" w:cs="Times New Roman"/>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b/>
          <w:sz w:val="24"/>
        </w:rPr>
        <w:t xml:space="preserve"> </w:t>
      </w:r>
    </w:p>
    <w:p w:rsidR="004C592E" w:rsidRDefault="00A86057">
      <w:pPr>
        <w:spacing w:after="231" w:line="239" w:lineRule="auto"/>
        <w:ind w:left="355" w:right="52" w:hanging="10"/>
      </w:pPr>
      <w:r>
        <w:rPr>
          <w:rFonts w:ascii="Cambria" w:eastAsia="Cambria" w:hAnsi="Cambria" w:cs="Cambria"/>
          <w:sz w:val="24"/>
        </w:rPr>
        <w:t xml:space="preserve">Based on the need of a </w:t>
      </w:r>
      <w:proofErr w:type="gramStart"/>
      <w:r>
        <w:rPr>
          <w:rFonts w:ascii="Cambria" w:eastAsia="Cambria" w:hAnsi="Cambria" w:cs="Cambria"/>
          <w:sz w:val="24"/>
        </w:rPr>
        <w:t>solution,  technology</w:t>
      </w:r>
      <w:proofErr w:type="gramEnd"/>
      <w:r>
        <w:rPr>
          <w:rFonts w:ascii="Cambria" w:eastAsia="Cambria" w:hAnsi="Cambria" w:cs="Cambria"/>
          <w:sz w:val="24"/>
        </w:rPr>
        <w:t xml:space="preserve"> is the answer. A digital platform that can provide a seamless, tamper proof and </w:t>
      </w:r>
      <w:proofErr w:type="spellStart"/>
      <w:r>
        <w:rPr>
          <w:rFonts w:ascii="Cambria" w:eastAsia="Cambria" w:hAnsi="Cambria" w:cs="Cambria"/>
          <w:sz w:val="24"/>
        </w:rPr>
        <w:t>decentralised</w:t>
      </w:r>
      <w:proofErr w:type="spellEnd"/>
      <w:r>
        <w:rPr>
          <w:rFonts w:ascii="Cambria" w:eastAsia="Cambria" w:hAnsi="Cambria" w:cs="Cambria"/>
          <w:sz w:val="24"/>
        </w:rPr>
        <w:t xml:space="preserve"> environment is best suited for issuing certificates and ensuring its authenticity because of the platform’s nature of</w:t>
      </w:r>
      <w:r>
        <w:rPr>
          <w:rFonts w:ascii="Cambria" w:eastAsia="Cambria" w:hAnsi="Cambria" w:cs="Cambria"/>
          <w:sz w:val="24"/>
        </w:rPr>
        <w:t xml:space="preserve"> immutability.  </w:t>
      </w:r>
    </w:p>
    <w:p w:rsidR="004C592E" w:rsidRDefault="00A86057">
      <w:pPr>
        <w:spacing w:after="12" w:line="249" w:lineRule="auto"/>
        <w:ind w:left="370" w:right="50" w:hanging="10"/>
        <w:jc w:val="both"/>
      </w:pPr>
      <w:r>
        <w:rPr>
          <w:rFonts w:ascii="Cambria" w:eastAsia="Cambria" w:hAnsi="Cambria" w:cs="Cambria"/>
          <w:sz w:val="24"/>
        </w:rPr>
        <w:t xml:space="preserve">A decentralized Blockchain based </w:t>
      </w:r>
      <w:proofErr w:type="spellStart"/>
      <w:r>
        <w:rPr>
          <w:rFonts w:ascii="Cambria" w:eastAsia="Cambria" w:hAnsi="Cambria" w:cs="Cambria"/>
          <w:sz w:val="24"/>
        </w:rPr>
        <w:t>PLatform</w:t>
      </w:r>
      <w:proofErr w:type="spellEnd"/>
      <w:r>
        <w:rPr>
          <w:rFonts w:ascii="Cambria" w:eastAsia="Cambria" w:hAnsi="Cambria" w:cs="Cambria"/>
          <w:sz w:val="24"/>
        </w:rPr>
        <w:t xml:space="preserve"> specifically designed and developed for the Agency </w:t>
      </w:r>
      <w:proofErr w:type="gramStart"/>
      <w:r>
        <w:rPr>
          <w:rFonts w:ascii="Cambria" w:eastAsia="Cambria" w:hAnsi="Cambria" w:cs="Cambria"/>
          <w:sz w:val="24"/>
        </w:rPr>
        <w:t>( UGC</w:t>
      </w:r>
      <w:proofErr w:type="gramEnd"/>
      <w:r>
        <w:rPr>
          <w:rFonts w:ascii="Cambria" w:eastAsia="Cambria" w:hAnsi="Cambria" w:cs="Cambria"/>
          <w:sz w:val="24"/>
        </w:rPr>
        <w:t xml:space="preserve"> / CBSE / ERNET) will have all the features to be perfect solution.  </w:t>
      </w:r>
    </w:p>
    <w:tbl>
      <w:tblPr>
        <w:tblStyle w:val="TableGrid"/>
        <w:tblW w:w="10351" w:type="dxa"/>
        <w:tblInd w:w="271" w:type="dxa"/>
        <w:tblCellMar>
          <w:top w:w="93" w:type="dxa"/>
          <w:left w:w="89" w:type="dxa"/>
          <w:bottom w:w="0" w:type="dxa"/>
          <w:right w:w="30" w:type="dxa"/>
        </w:tblCellMar>
        <w:tblLook w:val="04A0" w:firstRow="1" w:lastRow="0" w:firstColumn="1" w:lastColumn="0" w:noHBand="0" w:noVBand="1"/>
      </w:tblPr>
      <w:tblGrid>
        <w:gridCol w:w="514"/>
        <w:gridCol w:w="9837"/>
      </w:tblGrid>
      <w:tr w:rsidR="004C592E">
        <w:trPr>
          <w:trHeight w:val="379"/>
        </w:trPr>
        <w:tc>
          <w:tcPr>
            <w:tcW w:w="514" w:type="dxa"/>
            <w:tcBorders>
              <w:top w:val="nil"/>
              <w:left w:val="nil"/>
              <w:bottom w:val="nil"/>
              <w:right w:val="nil"/>
            </w:tcBorders>
            <w:shd w:val="clear" w:color="auto" w:fill="DBE5F1"/>
          </w:tcPr>
          <w:p w:rsidR="004C592E" w:rsidRDefault="00A86057">
            <w:pPr>
              <w:spacing w:after="0"/>
            </w:pPr>
            <w:r>
              <w:rPr>
                <w:rFonts w:ascii="Cambria" w:eastAsia="Cambria" w:hAnsi="Cambria" w:cs="Cambria"/>
              </w:rPr>
              <w:t>6.1</w:t>
            </w:r>
            <w:r>
              <w:rPr>
                <w:rFonts w:ascii="Arial" w:eastAsia="Arial" w:hAnsi="Arial" w:cs="Arial"/>
              </w:rPr>
              <w:t xml:space="preserve"> </w:t>
            </w:r>
          </w:p>
        </w:tc>
        <w:tc>
          <w:tcPr>
            <w:tcW w:w="9837" w:type="dxa"/>
            <w:tcBorders>
              <w:top w:val="nil"/>
              <w:left w:val="nil"/>
              <w:bottom w:val="nil"/>
              <w:right w:val="nil"/>
            </w:tcBorders>
            <w:shd w:val="clear" w:color="auto" w:fill="DBE5F1"/>
          </w:tcPr>
          <w:p w:rsidR="004C592E" w:rsidRDefault="00A86057">
            <w:pPr>
              <w:spacing w:after="0"/>
              <w:ind w:left="206"/>
            </w:pPr>
            <w:r>
              <w:rPr>
                <w:rFonts w:ascii="Cambria" w:eastAsia="Cambria" w:hAnsi="Cambria" w:cs="Cambria"/>
              </w:rPr>
              <w:t xml:space="preserve">SALIENT FEATURES </w:t>
            </w:r>
          </w:p>
        </w:tc>
      </w:tr>
    </w:tbl>
    <w:p w:rsidR="004C592E" w:rsidRDefault="00A86057">
      <w:pPr>
        <w:spacing w:after="0"/>
        <w:ind w:left="1210"/>
      </w:pPr>
      <w:r>
        <w:rPr>
          <w:rFonts w:ascii="Cambria" w:eastAsia="Cambria" w:hAnsi="Cambria" w:cs="Cambria"/>
          <w:sz w:val="24"/>
        </w:rPr>
        <w:t xml:space="preserve"> </w:t>
      </w:r>
    </w:p>
    <w:p w:rsidR="004C592E" w:rsidRDefault="00A86057">
      <w:pPr>
        <w:spacing w:after="246" w:line="242" w:lineRule="auto"/>
        <w:ind w:left="355" w:right="8518" w:hanging="1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u w:val="single" w:color="000000"/>
        </w:rPr>
        <w:t>Issuance</w:t>
      </w:r>
      <w:r>
        <w:rPr>
          <w:rFonts w:ascii="Cambria" w:eastAsia="Cambria" w:hAnsi="Cambria" w:cs="Cambria"/>
          <w:b/>
          <w:i/>
          <w:sz w:val="24"/>
        </w:rPr>
        <w:t xml:space="preserve"> </w:t>
      </w:r>
      <w:r>
        <w:rPr>
          <w:rFonts w:ascii="Cambria" w:eastAsia="Cambria" w:hAnsi="Cambria" w:cs="Cambria"/>
          <w:sz w:val="24"/>
        </w:rPr>
        <w:t xml:space="preserve"> </w:t>
      </w:r>
    </w:p>
    <w:p w:rsidR="004C592E" w:rsidRDefault="00A86057">
      <w:pPr>
        <w:numPr>
          <w:ilvl w:val="0"/>
          <w:numId w:val="10"/>
        </w:numPr>
        <w:spacing w:after="12" w:line="249" w:lineRule="auto"/>
        <w:ind w:right="50" w:hanging="425"/>
        <w:jc w:val="both"/>
      </w:pPr>
      <w:r>
        <w:rPr>
          <w:rFonts w:ascii="Cambria" w:eastAsia="Cambria" w:hAnsi="Cambria" w:cs="Cambria"/>
          <w:sz w:val="24"/>
        </w:rPr>
        <w:t xml:space="preserve">Issuers can upload the certificate data or push the data to the platform using API. The list of credentials pushed are displayed on the UI for the Issuers. The cryptographic hash is created for every certificate and stored in the Blockchain layer. </w:t>
      </w:r>
    </w:p>
    <w:p w:rsidR="004C592E" w:rsidRDefault="00A86057">
      <w:pPr>
        <w:spacing w:after="226"/>
        <w:ind w:left="1210"/>
      </w:pPr>
      <w:r>
        <w:rPr>
          <w:rFonts w:ascii="Cambria" w:eastAsia="Cambria" w:hAnsi="Cambria" w:cs="Cambria"/>
          <w:sz w:val="24"/>
        </w:rPr>
        <w:t xml:space="preserve"> </w:t>
      </w:r>
    </w:p>
    <w:p w:rsidR="004C592E" w:rsidRDefault="00A86057">
      <w:pPr>
        <w:numPr>
          <w:ilvl w:val="0"/>
          <w:numId w:val="10"/>
        </w:numPr>
        <w:spacing w:after="12" w:line="249" w:lineRule="auto"/>
        <w:ind w:right="50" w:hanging="425"/>
        <w:jc w:val="both"/>
      </w:pPr>
      <w:r>
        <w:rPr>
          <w:rFonts w:ascii="Cambria" w:eastAsia="Cambria" w:hAnsi="Cambria" w:cs="Cambria"/>
          <w:sz w:val="24"/>
        </w:rPr>
        <w:t xml:space="preserve">Once </w:t>
      </w:r>
      <w:r>
        <w:rPr>
          <w:rFonts w:ascii="Cambria" w:eastAsia="Cambria" w:hAnsi="Cambria" w:cs="Cambria"/>
          <w:sz w:val="24"/>
        </w:rPr>
        <w:t xml:space="preserve">uploaded the candidates can claim the certificates on the Platform as they </w:t>
      </w:r>
      <w:proofErr w:type="gramStart"/>
      <w:r>
        <w:rPr>
          <w:rFonts w:ascii="Cambria" w:eastAsia="Cambria" w:hAnsi="Cambria" w:cs="Cambria"/>
          <w:sz w:val="24"/>
        </w:rPr>
        <w:t>have  digital</w:t>
      </w:r>
      <w:proofErr w:type="gramEnd"/>
      <w:r>
        <w:rPr>
          <w:rFonts w:ascii="Cambria" w:eastAsia="Cambria" w:hAnsi="Cambria" w:cs="Cambria"/>
          <w:sz w:val="24"/>
        </w:rPr>
        <w:t xml:space="preserve"> proof of existence of their certificate details using blockchain technology. </w:t>
      </w:r>
    </w:p>
    <w:p w:rsidR="004C592E" w:rsidRDefault="00A86057">
      <w:pPr>
        <w:spacing w:after="226"/>
        <w:ind w:left="360"/>
      </w:pPr>
      <w:r>
        <w:rPr>
          <w:rFonts w:ascii="Cambria" w:eastAsia="Cambria" w:hAnsi="Cambria" w:cs="Cambria"/>
          <w:sz w:val="24"/>
        </w:rPr>
        <w:t xml:space="preserve"> </w:t>
      </w:r>
    </w:p>
    <w:p w:rsidR="004C592E" w:rsidRDefault="00A86057">
      <w:pPr>
        <w:numPr>
          <w:ilvl w:val="0"/>
          <w:numId w:val="10"/>
        </w:numPr>
        <w:spacing w:after="12" w:line="249" w:lineRule="auto"/>
        <w:ind w:right="50" w:hanging="425"/>
        <w:jc w:val="both"/>
      </w:pPr>
      <w:r>
        <w:rPr>
          <w:rFonts w:ascii="Cambria" w:eastAsia="Cambria" w:hAnsi="Cambria" w:cs="Cambria"/>
          <w:sz w:val="24"/>
        </w:rPr>
        <w:lastRenderedPageBreak/>
        <w:t xml:space="preserve">The generated proof of the certificate is immutable. </w:t>
      </w:r>
    </w:p>
    <w:p w:rsidR="004C592E" w:rsidRDefault="00A86057">
      <w:pPr>
        <w:spacing w:after="0"/>
        <w:ind w:left="360"/>
      </w:pPr>
      <w:r>
        <w:rPr>
          <w:rFonts w:ascii="Cambria" w:eastAsia="Cambria" w:hAnsi="Cambria" w:cs="Cambria"/>
          <w:sz w:val="24"/>
        </w:rPr>
        <w:t xml:space="preserve"> </w:t>
      </w:r>
    </w:p>
    <w:p w:rsidR="004C592E" w:rsidRDefault="00A86057">
      <w:pPr>
        <w:spacing w:after="246" w:line="242" w:lineRule="auto"/>
        <w:ind w:left="355" w:right="8189" w:hanging="1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u w:val="single" w:color="000000"/>
        </w:rPr>
        <w:t>Verification</w:t>
      </w:r>
      <w:r>
        <w:rPr>
          <w:rFonts w:ascii="Cambria" w:eastAsia="Cambria" w:hAnsi="Cambria" w:cs="Cambria"/>
          <w:b/>
          <w:i/>
          <w:sz w:val="24"/>
        </w:rPr>
        <w:t xml:space="preserve"> </w:t>
      </w:r>
      <w:r>
        <w:rPr>
          <w:rFonts w:ascii="Cambria" w:eastAsia="Cambria" w:hAnsi="Cambria" w:cs="Cambria"/>
          <w:sz w:val="24"/>
        </w:rPr>
        <w:t xml:space="preserve"> </w:t>
      </w:r>
    </w:p>
    <w:p w:rsidR="004C592E" w:rsidRDefault="00A86057">
      <w:pPr>
        <w:numPr>
          <w:ilvl w:val="0"/>
          <w:numId w:val="10"/>
        </w:numPr>
        <w:spacing w:after="12" w:line="249" w:lineRule="auto"/>
        <w:ind w:right="50" w:hanging="425"/>
        <w:jc w:val="both"/>
      </w:pPr>
      <w:r>
        <w:rPr>
          <w:rFonts w:ascii="Cambria" w:eastAsia="Cambria" w:hAnsi="Cambria" w:cs="Cambria"/>
          <w:sz w:val="24"/>
        </w:rPr>
        <w:t xml:space="preserve">Verifiers can verify a certificate as a Guest User or as a Permissioned User. As a Guest User or a permissioned </w:t>
      </w:r>
      <w:proofErr w:type="gramStart"/>
      <w:r>
        <w:rPr>
          <w:rFonts w:ascii="Cambria" w:eastAsia="Cambria" w:hAnsi="Cambria" w:cs="Cambria"/>
          <w:sz w:val="24"/>
        </w:rPr>
        <w:t>user,  a</w:t>
      </w:r>
      <w:proofErr w:type="gramEnd"/>
      <w:r>
        <w:rPr>
          <w:rFonts w:ascii="Cambria" w:eastAsia="Cambria" w:hAnsi="Cambria" w:cs="Cambria"/>
          <w:sz w:val="24"/>
        </w:rPr>
        <w:t xml:space="preserve"> restricted view is available and every time a verification is requested by a consent OTP is sent to the document owner.  The platform i</w:t>
      </w:r>
      <w:r>
        <w:rPr>
          <w:rFonts w:ascii="Cambria" w:eastAsia="Cambria" w:hAnsi="Cambria" w:cs="Cambria"/>
          <w:sz w:val="24"/>
        </w:rPr>
        <w:t xml:space="preserve">s GDPR compliant. </w:t>
      </w:r>
    </w:p>
    <w:p w:rsidR="004C592E" w:rsidRDefault="00A86057">
      <w:pPr>
        <w:spacing w:after="226"/>
        <w:ind w:left="360"/>
      </w:pPr>
      <w:r>
        <w:rPr>
          <w:rFonts w:ascii="Cambria" w:eastAsia="Cambria" w:hAnsi="Cambria" w:cs="Cambria"/>
          <w:sz w:val="24"/>
        </w:rPr>
        <w:t xml:space="preserve"> </w:t>
      </w:r>
    </w:p>
    <w:p w:rsidR="004C592E" w:rsidRDefault="00A86057">
      <w:pPr>
        <w:numPr>
          <w:ilvl w:val="0"/>
          <w:numId w:val="10"/>
        </w:numPr>
        <w:spacing w:after="12" w:line="249" w:lineRule="auto"/>
        <w:ind w:right="50" w:hanging="425"/>
        <w:jc w:val="both"/>
      </w:pPr>
      <w:r>
        <w:rPr>
          <w:rFonts w:ascii="Cambria" w:eastAsia="Cambria" w:hAnsi="Cambria" w:cs="Cambria"/>
          <w:sz w:val="24"/>
        </w:rPr>
        <w:t xml:space="preserve">Admin Panel for UGC/Universities to onboard issuers (Universities &amp; Colleges). </w:t>
      </w:r>
    </w:p>
    <w:p w:rsidR="004C592E" w:rsidRDefault="00A86057">
      <w:pPr>
        <w:spacing w:after="226"/>
        <w:ind w:left="360"/>
      </w:pPr>
      <w:r>
        <w:rPr>
          <w:rFonts w:ascii="Cambria" w:eastAsia="Cambria" w:hAnsi="Cambria" w:cs="Cambria"/>
          <w:sz w:val="24"/>
        </w:rPr>
        <w:t xml:space="preserve"> </w:t>
      </w:r>
    </w:p>
    <w:p w:rsidR="004C592E" w:rsidRDefault="00A86057">
      <w:pPr>
        <w:numPr>
          <w:ilvl w:val="0"/>
          <w:numId w:val="10"/>
        </w:numPr>
        <w:spacing w:after="12" w:line="249" w:lineRule="auto"/>
        <w:ind w:right="50" w:hanging="425"/>
        <w:jc w:val="both"/>
      </w:pPr>
      <w:r>
        <w:rPr>
          <w:rFonts w:ascii="Cambria" w:eastAsia="Cambria" w:hAnsi="Cambria" w:cs="Cambria"/>
          <w:sz w:val="24"/>
        </w:rPr>
        <w:t>Platform has a secure mechanism to connect with APIs.</w:t>
      </w:r>
      <w:r>
        <w:rPr>
          <w:rFonts w:ascii="Cambria" w:eastAsia="Cambria" w:hAnsi="Cambria" w:cs="Cambria"/>
          <w:b/>
          <w:sz w:val="24"/>
        </w:rPr>
        <w:t xml:space="preserve"> </w:t>
      </w:r>
    </w:p>
    <w:p w:rsidR="004C592E" w:rsidRDefault="00A86057">
      <w:pPr>
        <w:spacing w:after="226"/>
        <w:ind w:left="1210"/>
      </w:pPr>
      <w:r>
        <w:rPr>
          <w:rFonts w:ascii="Cambria" w:eastAsia="Cambria" w:hAnsi="Cambria" w:cs="Cambria"/>
          <w:sz w:val="24"/>
        </w:rPr>
        <w:t xml:space="preserve"> </w:t>
      </w:r>
    </w:p>
    <w:p w:rsidR="004C592E" w:rsidRDefault="00A86057">
      <w:pPr>
        <w:numPr>
          <w:ilvl w:val="0"/>
          <w:numId w:val="10"/>
        </w:numPr>
        <w:spacing w:after="12" w:line="249" w:lineRule="auto"/>
        <w:ind w:right="50" w:hanging="425"/>
        <w:jc w:val="both"/>
      </w:pPr>
      <w:r>
        <w:rPr>
          <w:rFonts w:ascii="Cambria" w:eastAsia="Cambria" w:hAnsi="Cambria" w:cs="Cambria"/>
          <w:sz w:val="24"/>
        </w:rPr>
        <w:t>A fee may also be charged for every verification by incorporating a payment gateway (If this fea</w:t>
      </w:r>
      <w:r>
        <w:rPr>
          <w:rFonts w:ascii="Cambria" w:eastAsia="Cambria" w:hAnsi="Cambria" w:cs="Cambria"/>
          <w:sz w:val="24"/>
        </w:rPr>
        <w:t xml:space="preserve">ture is required we can do it). </w:t>
      </w:r>
    </w:p>
    <w:p w:rsidR="004C592E" w:rsidRDefault="00A86057">
      <w:pPr>
        <w:spacing w:after="0"/>
        <w:ind w:left="1080"/>
      </w:pPr>
      <w:r>
        <w:rPr>
          <w:rFonts w:ascii="Cambria" w:eastAsia="Cambria" w:hAnsi="Cambria" w:cs="Cambria"/>
          <w:b/>
          <w:sz w:val="24"/>
        </w:rPr>
        <w:t xml:space="preserve"> </w:t>
      </w:r>
    </w:p>
    <w:p w:rsidR="004C592E" w:rsidRDefault="00A86057">
      <w:pPr>
        <w:spacing w:after="0"/>
        <w:ind w:left="1210"/>
      </w:pPr>
      <w:r>
        <w:rPr>
          <w:rFonts w:ascii="Cambria" w:eastAsia="Cambria" w:hAnsi="Cambria" w:cs="Cambria"/>
          <w:b/>
          <w:sz w:val="24"/>
        </w:rPr>
        <w:t xml:space="preserve"> </w:t>
      </w:r>
    </w:p>
    <w:tbl>
      <w:tblPr>
        <w:tblStyle w:val="TableGrid"/>
        <w:tblW w:w="10351" w:type="dxa"/>
        <w:tblInd w:w="271" w:type="dxa"/>
        <w:tblCellMar>
          <w:top w:w="93" w:type="dxa"/>
          <w:left w:w="0" w:type="dxa"/>
          <w:bottom w:w="0" w:type="dxa"/>
          <w:right w:w="115" w:type="dxa"/>
        </w:tblCellMar>
        <w:tblLook w:val="04A0" w:firstRow="1" w:lastRow="0" w:firstColumn="1" w:lastColumn="0" w:noHBand="0" w:noVBand="1"/>
      </w:tblPr>
      <w:tblGrid>
        <w:gridCol w:w="809"/>
        <w:gridCol w:w="9542"/>
      </w:tblGrid>
      <w:tr w:rsidR="004C592E">
        <w:trPr>
          <w:trHeight w:val="377"/>
        </w:trPr>
        <w:tc>
          <w:tcPr>
            <w:tcW w:w="809" w:type="dxa"/>
            <w:tcBorders>
              <w:top w:val="nil"/>
              <w:left w:val="nil"/>
              <w:bottom w:val="nil"/>
              <w:right w:val="nil"/>
            </w:tcBorders>
            <w:shd w:val="clear" w:color="auto" w:fill="DBE5F1"/>
          </w:tcPr>
          <w:p w:rsidR="004C592E" w:rsidRDefault="00A86057">
            <w:pPr>
              <w:spacing w:after="0"/>
              <w:ind w:left="89"/>
            </w:pPr>
            <w:r>
              <w:rPr>
                <w:rFonts w:ascii="Cambria" w:eastAsia="Cambria" w:hAnsi="Cambria" w:cs="Cambria"/>
              </w:rPr>
              <w:t>6.2</w:t>
            </w:r>
            <w:r>
              <w:rPr>
                <w:rFonts w:ascii="Arial" w:eastAsia="Arial" w:hAnsi="Arial" w:cs="Arial"/>
              </w:rPr>
              <w:t xml:space="preserve"> </w:t>
            </w:r>
          </w:p>
        </w:tc>
        <w:tc>
          <w:tcPr>
            <w:tcW w:w="9542" w:type="dxa"/>
            <w:tcBorders>
              <w:top w:val="nil"/>
              <w:left w:val="nil"/>
              <w:bottom w:val="nil"/>
              <w:right w:val="nil"/>
            </w:tcBorders>
            <w:shd w:val="clear" w:color="auto" w:fill="DBE5F1"/>
          </w:tcPr>
          <w:p w:rsidR="004C592E" w:rsidRDefault="00A86057">
            <w:pPr>
              <w:spacing w:after="0"/>
            </w:pPr>
            <w:r>
              <w:rPr>
                <w:rFonts w:ascii="Cambria" w:eastAsia="Cambria" w:hAnsi="Cambria" w:cs="Cambria"/>
              </w:rPr>
              <w:t xml:space="preserve">EASE OF USE </w:t>
            </w:r>
          </w:p>
        </w:tc>
      </w:tr>
    </w:tbl>
    <w:p w:rsidR="004C592E" w:rsidRDefault="00A86057">
      <w:pPr>
        <w:spacing w:after="5"/>
        <w:ind w:left="1493"/>
      </w:pPr>
      <w:r>
        <w:rPr>
          <w:rFonts w:ascii="Cambria" w:eastAsia="Cambria" w:hAnsi="Cambria" w:cs="Cambria"/>
          <w:sz w:val="24"/>
        </w:rPr>
        <w:t xml:space="preserve"> </w:t>
      </w:r>
    </w:p>
    <w:p w:rsidR="004C592E" w:rsidRDefault="00A86057">
      <w:pPr>
        <w:numPr>
          <w:ilvl w:val="0"/>
          <w:numId w:val="11"/>
        </w:numPr>
        <w:spacing w:after="12" w:line="249" w:lineRule="auto"/>
        <w:ind w:right="50" w:hanging="708"/>
        <w:jc w:val="both"/>
      </w:pPr>
      <w:r>
        <w:rPr>
          <w:rFonts w:ascii="Cambria" w:eastAsia="Cambria" w:hAnsi="Cambria" w:cs="Cambria"/>
          <w:sz w:val="24"/>
        </w:rPr>
        <w:t xml:space="preserve">Certificate sharing is as simple as sharing a URL.  </w:t>
      </w:r>
    </w:p>
    <w:p w:rsidR="004C592E" w:rsidRDefault="00A86057">
      <w:pPr>
        <w:spacing w:after="5"/>
        <w:ind w:left="360"/>
      </w:pPr>
      <w:r>
        <w:rPr>
          <w:rFonts w:ascii="Cambria" w:eastAsia="Cambria" w:hAnsi="Cambria" w:cs="Cambria"/>
          <w:sz w:val="24"/>
        </w:rPr>
        <w:t xml:space="preserve"> </w:t>
      </w:r>
    </w:p>
    <w:p w:rsidR="004C592E" w:rsidRDefault="00A86057">
      <w:pPr>
        <w:numPr>
          <w:ilvl w:val="0"/>
          <w:numId w:val="11"/>
        </w:numPr>
        <w:spacing w:after="12" w:line="249" w:lineRule="auto"/>
        <w:ind w:right="50" w:hanging="708"/>
        <w:jc w:val="both"/>
      </w:pPr>
      <w:r>
        <w:rPr>
          <w:rFonts w:ascii="Cambria" w:eastAsia="Cambria" w:hAnsi="Cambria" w:cs="Cambria"/>
          <w:sz w:val="24"/>
        </w:rPr>
        <w:t xml:space="preserve">GDPR Compliant </w:t>
      </w:r>
    </w:p>
    <w:p w:rsidR="004C592E" w:rsidRDefault="00A86057">
      <w:pPr>
        <w:spacing w:after="5"/>
        <w:ind w:left="1493"/>
      </w:pPr>
      <w:r>
        <w:rPr>
          <w:rFonts w:ascii="Cambria" w:eastAsia="Cambria" w:hAnsi="Cambria" w:cs="Cambria"/>
          <w:sz w:val="24"/>
        </w:rPr>
        <w:t xml:space="preserve"> </w:t>
      </w:r>
    </w:p>
    <w:p w:rsidR="004C592E" w:rsidRDefault="00A86057">
      <w:pPr>
        <w:numPr>
          <w:ilvl w:val="0"/>
          <w:numId w:val="11"/>
        </w:numPr>
        <w:spacing w:after="12" w:line="249" w:lineRule="auto"/>
        <w:ind w:right="50" w:hanging="708"/>
        <w:jc w:val="both"/>
      </w:pPr>
      <w:r>
        <w:rPr>
          <w:rFonts w:ascii="Cambria" w:eastAsia="Cambria" w:hAnsi="Cambria" w:cs="Cambria"/>
          <w:sz w:val="24"/>
        </w:rPr>
        <w:t xml:space="preserve">Consent of the Certificate Owner is obtained </w:t>
      </w:r>
    </w:p>
    <w:p w:rsidR="004C592E" w:rsidRDefault="00A86057">
      <w:pPr>
        <w:spacing w:after="5"/>
        <w:ind w:left="1493"/>
      </w:pPr>
      <w:r>
        <w:rPr>
          <w:rFonts w:ascii="Cambria" w:eastAsia="Cambria" w:hAnsi="Cambria" w:cs="Cambria"/>
          <w:sz w:val="24"/>
        </w:rPr>
        <w:t xml:space="preserve"> </w:t>
      </w:r>
    </w:p>
    <w:p w:rsidR="004C592E" w:rsidRDefault="00A86057">
      <w:pPr>
        <w:numPr>
          <w:ilvl w:val="0"/>
          <w:numId w:val="11"/>
        </w:numPr>
        <w:spacing w:after="12" w:line="249" w:lineRule="auto"/>
        <w:ind w:right="50" w:hanging="708"/>
        <w:jc w:val="both"/>
      </w:pPr>
      <w:r>
        <w:rPr>
          <w:rFonts w:ascii="Cambria" w:eastAsia="Cambria" w:hAnsi="Cambria" w:cs="Cambria"/>
          <w:sz w:val="24"/>
        </w:rPr>
        <w:t xml:space="preserve">There is no need to print out any certificates </w:t>
      </w:r>
    </w:p>
    <w:p w:rsidR="004C592E" w:rsidRDefault="00A86057">
      <w:pPr>
        <w:spacing w:after="5"/>
        <w:ind w:left="1493"/>
      </w:pPr>
      <w:r>
        <w:rPr>
          <w:rFonts w:ascii="Cambria" w:eastAsia="Cambria" w:hAnsi="Cambria" w:cs="Cambria"/>
          <w:sz w:val="24"/>
        </w:rPr>
        <w:t xml:space="preserve"> </w:t>
      </w:r>
    </w:p>
    <w:p w:rsidR="004C592E" w:rsidRDefault="00A86057">
      <w:pPr>
        <w:numPr>
          <w:ilvl w:val="0"/>
          <w:numId w:val="11"/>
        </w:numPr>
        <w:spacing w:after="12" w:line="249" w:lineRule="auto"/>
        <w:ind w:right="50" w:hanging="708"/>
        <w:jc w:val="both"/>
      </w:pPr>
      <w:r>
        <w:rPr>
          <w:rFonts w:ascii="Cambria" w:eastAsia="Cambria" w:hAnsi="Cambria" w:cs="Cambria"/>
          <w:sz w:val="24"/>
        </w:rPr>
        <w:t xml:space="preserve">API Integration with </w:t>
      </w:r>
      <w:proofErr w:type="spellStart"/>
      <w:r>
        <w:rPr>
          <w:rFonts w:ascii="Cambria" w:eastAsia="Cambria" w:hAnsi="Cambria" w:cs="Cambria"/>
          <w:sz w:val="24"/>
        </w:rPr>
        <w:t>Digilocker</w:t>
      </w:r>
      <w:proofErr w:type="spellEnd"/>
      <w:r>
        <w:rPr>
          <w:rFonts w:ascii="Cambria" w:eastAsia="Cambria" w:hAnsi="Cambria" w:cs="Cambria"/>
          <w:sz w:val="24"/>
        </w:rPr>
        <w:t xml:space="preserve"> can also be provided as per need.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lastRenderedPageBreak/>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tbl>
      <w:tblPr>
        <w:tblStyle w:val="TableGrid"/>
        <w:tblW w:w="10351" w:type="dxa"/>
        <w:tblInd w:w="271" w:type="dxa"/>
        <w:tblCellMar>
          <w:top w:w="88" w:type="dxa"/>
          <w:left w:w="0" w:type="dxa"/>
          <w:bottom w:w="0" w:type="dxa"/>
          <w:right w:w="42" w:type="dxa"/>
        </w:tblCellMar>
        <w:tblLook w:val="04A0" w:firstRow="1" w:lastRow="0" w:firstColumn="1" w:lastColumn="0" w:noHBand="0" w:noVBand="1"/>
      </w:tblPr>
      <w:tblGrid>
        <w:gridCol w:w="449"/>
        <w:gridCol w:w="9902"/>
      </w:tblGrid>
      <w:tr w:rsidR="004C592E">
        <w:trPr>
          <w:trHeight w:val="379"/>
        </w:trPr>
        <w:tc>
          <w:tcPr>
            <w:tcW w:w="449" w:type="dxa"/>
            <w:tcBorders>
              <w:top w:val="nil"/>
              <w:left w:val="nil"/>
              <w:bottom w:val="nil"/>
              <w:right w:val="nil"/>
            </w:tcBorders>
            <w:shd w:val="clear" w:color="auto" w:fill="5B9BD5"/>
          </w:tcPr>
          <w:p w:rsidR="004C592E" w:rsidRDefault="00A86057">
            <w:pPr>
              <w:spacing w:after="0"/>
              <w:ind w:left="89"/>
            </w:pPr>
            <w:r>
              <w:rPr>
                <w:rFonts w:ascii="Cambria" w:eastAsia="Cambria" w:hAnsi="Cambria" w:cs="Cambria"/>
                <w:b/>
              </w:rPr>
              <w:t>7</w:t>
            </w:r>
            <w:r>
              <w:rPr>
                <w:rFonts w:ascii="Arial" w:eastAsia="Arial" w:hAnsi="Arial" w:cs="Arial"/>
                <w:b/>
              </w:rPr>
              <w:t xml:space="preserve"> </w:t>
            </w:r>
          </w:p>
        </w:tc>
        <w:tc>
          <w:tcPr>
            <w:tcW w:w="9902" w:type="dxa"/>
            <w:tcBorders>
              <w:top w:val="nil"/>
              <w:left w:val="nil"/>
              <w:bottom w:val="nil"/>
              <w:right w:val="nil"/>
            </w:tcBorders>
            <w:shd w:val="clear" w:color="auto" w:fill="5B9BD5"/>
          </w:tcPr>
          <w:p w:rsidR="004C592E" w:rsidRDefault="00A86057">
            <w:pPr>
              <w:spacing w:after="0"/>
            </w:pPr>
            <w:r>
              <w:rPr>
                <w:rFonts w:ascii="Cambria" w:eastAsia="Cambria" w:hAnsi="Cambria" w:cs="Cambria"/>
                <w:b/>
              </w:rPr>
              <w:t xml:space="preserve">BENEFITS  </w:t>
            </w:r>
          </w:p>
        </w:tc>
      </w:tr>
      <w:tr w:rsidR="004C592E">
        <w:trPr>
          <w:trHeight w:val="641"/>
        </w:trPr>
        <w:tc>
          <w:tcPr>
            <w:tcW w:w="449" w:type="dxa"/>
            <w:tcBorders>
              <w:top w:val="nil"/>
              <w:left w:val="nil"/>
              <w:bottom w:val="nil"/>
              <w:right w:val="nil"/>
            </w:tcBorders>
            <w:vAlign w:val="center"/>
          </w:tcPr>
          <w:p w:rsidR="004C592E" w:rsidRDefault="00A86057">
            <w:pPr>
              <w:spacing w:after="0"/>
              <w:ind w:left="89"/>
            </w:pPr>
            <w:r>
              <w:rPr>
                <w:rFonts w:ascii="Cambria" w:eastAsia="Cambria" w:hAnsi="Cambria" w:cs="Cambria"/>
                <w:sz w:val="24"/>
              </w:rPr>
              <w:t xml:space="preserve">  </w:t>
            </w:r>
          </w:p>
        </w:tc>
        <w:tc>
          <w:tcPr>
            <w:tcW w:w="9902" w:type="dxa"/>
            <w:tcBorders>
              <w:top w:val="nil"/>
              <w:left w:val="nil"/>
              <w:bottom w:val="nil"/>
              <w:right w:val="nil"/>
            </w:tcBorders>
          </w:tcPr>
          <w:p w:rsidR="004C592E" w:rsidRDefault="004C592E"/>
        </w:tc>
      </w:tr>
      <w:tr w:rsidR="004C592E">
        <w:trPr>
          <w:trHeight w:val="377"/>
        </w:trPr>
        <w:tc>
          <w:tcPr>
            <w:tcW w:w="449" w:type="dxa"/>
            <w:tcBorders>
              <w:top w:val="nil"/>
              <w:left w:val="nil"/>
              <w:bottom w:val="nil"/>
              <w:right w:val="nil"/>
            </w:tcBorders>
            <w:shd w:val="clear" w:color="auto" w:fill="DBE5F1"/>
          </w:tcPr>
          <w:p w:rsidR="004C592E" w:rsidRDefault="00A86057">
            <w:pPr>
              <w:spacing w:after="0"/>
              <w:ind w:left="89"/>
              <w:jc w:val="both"/>
            </w:pPr>
            <w:r>
              <w:rPr>
                <w:rFonts w:ascii="Cambria" w:eastAsia="Cambria" w:hAnsi="Cambria" w:cs="Cambria"/>
              </w:rPr>
              <w:t>7.1</w:t>
            </w:r>
          </w:p>
        </w:tc>
        <w:tc>
          <w:tcPr>
            <w:tcW w:w="9902" w:type="dxa"/>
            <w:tcBorders>
              <w:top w:val="nil"/>
              <w:left w:val="nil"/>
              <w:bottom w:val="nil"/>
              <w:right w:val="nil"/>
            </w:tcBorders>
            <w:shd w:val="clear" w:color="auto" w:fill="DBE5F1"/>
          </w:tcPr>
          <w:p w:rsidR="004C592E" w:rsidRDefault="00A86057">
            <w:pPr>
              <w:tabs>
                <w:tab w:val="center" w:pos="1987"/>
              </w:tabs>
              <w:spacing w:after="0"/>
              <w:ind w:left="-26"/>
            </w:pPr>
            <w:r>
              <w:rPr>
                <w:rFonts w:ascii="Arial" w:eastAsia="Arial" w:hAnsi="Arial" w:cs="Arial"/>
              </w:rPr>
              <w:t xml:space="preserve"> </w:t>
            </w:r>
            <w:r>
              <w:rPr>
                <w:rFonts w:ascii="Arial" w:eastAsia="Arial" w:hAnsi="Arial" w:cs="Arial"/>
              </w:rPr>
              <w:tab/>
            </w:r>
            <w:r>
              <w:rPr>
                <w:rFonts w:ascii="Cambria" w:eastAsia="Cambria" w:hAnsi="Cambria" w:cs="Cambria"/>
              </w:rPr>
              <w:t xml:space="preserve">BENEFITS TO STAKEHOLDERS </w:t>
            </w:r>
          </w:p>
        </w:tc>
      </w:tr>
    </w:tbl>
    <w:p w:rsidR="004C592E" w:rsidRDefault="00A86057">
      <w:pPr>
        <w:spacing w:after="0"/>
        <w:ind w:left="360"/>
      </w:pPr>
      <w:r>
        <w:rPr>
          <w:rFonts w:ascii="Cambria" w:eastAsia="Cambria" w:hAnsi="Cambria" w:cs="Cambria"/>
          <w:sz w:val="24"/>
        </w:rPr>
        <w:t xml:space="preserve"> </w:t>
      </w:r>
    </w:p>
    <w:p w:rsidR="004C592E" w:rsidRDefault="00A86057">
      <w:pPr>
        <w:spacing w:after="12" w:line="249" w:lineRule="auto"/>
        <w:ind w:left="370" w:right="50" w:hanging="10"/>
        <w:jc w:val="both"/>
      </w:pPr>
      <w:r>
        <w:rPr>
          <w:rFonts w:ascii="Cambria" w:eastAsia="Cambria" w:hAnsi="Cambria" w:cs="Cambria"/>
          <w:sz w:val="24"/>
        </w:rPr>
        <w:t xml:space="preserve">The innovative project once implemented shall be used by all the involved stakeholders starting from UGC/CBSE to candidates. The envisaged usages/benefits to the end user(s) are described as under: </w:t>
      </w:r>
      <w:r>
        <w:rPr>
          <w:rFonts w:ascii="Cambria" w:eastAsia="Cambria" w:hAnsi="Cambria" w:cs="Cambria"/>
          <w:b/>
          <w:sz w:val="24"/>
        </w:rPr>
        <w:t xml:space="preserve"> </w:t>
      </w:r>
    </w:p>
    <w:p w:rsidR="004C592E" w:rsidRDefault="00A86057">
      <w:pPr>
        <w:spacing w:after="0"/>
        <w:ind w:left="360"/>
      </w:pPr>
      <w:r>
        <w:rPr>
          <w:rFonts w:ascii="Cambria" w:eastAsia="Cambria" w:hAnsi="Cambria" w:cs="Cambria"/>
          <w:b/>
          <w:sz w:val="24"/>
        </w:rPr>
        <w:t xml:space="preserve"> </w:t>
      </w:r>
    </w:p>
    <w:p w:rsidR="004C592E" w:rsidRDefault="00A86057">
      <w:pPr>
        <w:pStyle w:val="Heading1"/>
        <w:ind w:left="355"/>
      </w:pPr>
      <w:r>
        <w:t xml:space="preserve">UGC/ERNET </w:t>
      </w:r>
    </w:p>
    <w:p w:rsidR="004C592E" w:rsidRDefault="00A86057">
      <w:pPr>
        <w:spacing w:after="372"/>
        <w:ind w:left="1347"/>
      </w:pPr>
      <w:r>
        <w:rPr>
          <w:rFonts w:ascii="Cambria" w:eastAsia="Cambria" w:hAnsi="Cambria" w:cs="Cambria"/>
          <w:sz w:val="24"/>
        </w:rPr>
        <w:t xml:space="preserve"> </w:t>
      </w:r>
    </w:p>
    <w:p w:rsidR="004C592E" w:rsidRDefault="00A86057">
      <w:pPr>
        <w:numPr>
          <w:ilvl w:val="0"/>
          <w:numId w:val="12"/>
        </w:numPr>
        <w:spacing w:after="143" w:line="249" w:lineRule="auto"/>
        <w:ind w:right="50" w:hanging="360"/>
        <w:jc w:val="both"/>
      </w:pPr>
      <w:r>
        <w:rPr>
          <w:rFonts w:ascii="Cambria" w:eastAsia="Cambria" w:hAnsi="Cambria" w:cs="Cambria"/>
          <w:sz w:val="24"/>
        </w:rPr>
        <w:t xml:space="preserve">End to end visibility on the Certificate </w:t>
      </w:r>
      <w:r>
        <w:rPr>
          <w:rFonts w:ascii="Cambria" w:eastAsia="Cambria" w:hAnsi="Cambria" w:cs="Cambria"/>
          <w:sz w:val="24"/>
        </w:rPr>
        <w:t xml:space="preserve">issuance process. </w:t>
      </w:r>
    </w:p>
    <w:p w:rsidR="004C592E" w:rsidRDefault="00A86057">
      <w:pPr>
        <w:numPr>
          <w:ilvl w:val="0"/>
          <w:numId w:val="12"/>
        </w:numPr>
        <w:spacing w:after="143" w:line="249" w:lineRule="auto"/>
        <w:ind w:right="50" w:hanging="360"/>
        <w:jc w:val="both"/>
      </w:pPr>
      <w:r>
        <w:rPr>
          <w:rFonts w:ascii="Cambria" w:eastAsia="Cambria" w:hAnsi="Cambria" w:cs="Cambria"/>
          <w:sz w:val="24"/>
        </w:rPr>
        <w:t xml:space="preserve">Ability to address any malpractices in the system. </w:t>
      </w:r>
    </w:p>
    <w:p w:rsidR="004C592E" w:rsidRDefault="00A86057">
      <w:pPr>
        <w:numPr>
          <w:ilvl w:val="0"/>
          <w:numId w:val="12"/>
        </w:numPr>
        <w:spacing w:after="12" w:line="249" w:lineRule="auto"/>
        <w:ind w:right="50" w:hanging="360"/>
        <w:jc w:val="both"/>
      </w:pPr>
      <w:r>
        <w:rPr>
          <w:rFonts w:ascii="Cambria" w:eastAsia="Cambria" w:hAnsi="Cambria" w:cs="Cambria"/>
          <w:sz w:val="24"/>
        </w:rPr>
        <w:t xml:space="preserve">Complete transparency of the process and authenticity of the certificates are guaranteed. </w:t>
      </w:r>
    </w:p>
    <w:p w:rsidR="004C592E" w:rsidRDefault="00A86057">
      <w:pPr>
        <w:spacing w:after="12" w:line="249" w:lineRule="auto"/>
        <w:ind w:left="1580" w:right="50" w:hanging="10"/>
        <w:jc w:val="both"/>
      </w:pPr>
      <w:r>
        <w:rPr>
          <w:rFonts w:ascii="Cambria" w:eastAsia="Cambria" w:hAnsi="Cambria" w:cs="Cambria"/>
          <w:sz w:val="24"/>
        </w:rPr>
        <w:t xml:space="preserve">creating a trusted network of universities, colleges and candidates. </w:t>
      </w:r>
    </w:p>
    <w:p w:rsidR="004C592E" w:rsidRDefault="00A86057">
      <w:pPr>
        <w:spacing w:after="215"/>
        <w:ind w:left="1570"/>
      </w:pPr>
      <w:r>
        <w:rPr>
          <w:rFonts w:ascii="Cambria" w:eastAsia="Cambria" w:hAnsi="Cambria" w:cs="Cambria"/>
          <w:sz w:val="24"/>
        </w:rPr>
        <w:t xml:space="preserve"> </w:t>
      </w:r>
    </w:p>
    <w:p w:rsidR="004C592E" w:rsidRDefault="00A86057">
      <w:pPr>
        <w:pStyle w:val="Heading1"/>
        <w:spacing w:after="11"/>
        <w:ind w:left="355"/>
      </w:pPr>
      <w:r>
        <w:t xml:space="preserve">Universities </w:t>
      </w:r>
    </w:p>
    <w:p w:rsidR="004C592E" w:rsidRDefault="00A86057">
      <w:pPr>
        <w:spacing w:after="133"/>
        <w:ind w:left="360"/>
      </w:pPr>
      <w:r>
        <w:rPr>
          <w:rFonts w:ascii="Cambria" w:eastAsia="Cambria" w:hAnsi="Cambria" w:cs="Cambria"/>
          <w:sz w:val="24"/>
        </w:rPr>
        <w:t xml:space="preserve"> </w:t>
      </w:r>
    </w:p>
    <w:p w:rsidR="004C592E" w:rsidRDefault="00A86057">
      <w:pPr>
        <w:numPr>
          <w:ilvl w:val="0"/>
          <w:numId w:val="13"/>
        </w:numPr>
        <w:spacing w:after="146" w:line="249" w:lineRule="auto"/>
        <w:ind w:right="50" w:hanging="360"/>
        <w:jc w:val="both"/>
      </w:pPr>
      <w:r>
        <w:rPr>
          <w:rFonts w:ascii="Cambria" w:eastAsia="Cambria" w:hAnsi="Cambria" w:cs="Cambria"/>
          <w:sz w:val="24"/>
        </w:rPr>
        <w:t xml:space="preserve">Eliminate the need to issue paper certificates.  </w:t>
      </w:r>
    </w:p>
    <w:p w:rsidR="004C592E" w:rsidRDefault="00A86057">
      <w:pPr>
        <w:numPr>
          <w:ilvl w:val="0"/>
          <w:numId w:val="13"/>
        </w:numPr>
        <w:spacing w:after="143" w:line="249" w:lineRule="auto"/>
        <w:ind w:right="50" w:hanging="360"/>
        <w:jc w:val="both"/>
      </w:pPr>
      <w:r>
        <w:rPr>
          <w:rFonts w:ascii="Cambria" w:eastAsia="Cambria" w:hAnsi="Cambria" w:cs="Cambria"/>
          <w:sz w:val="24"/>
        </w:rPr>
        <w:t xml:space="preserve">Verification of certificates is done instantly via the link shared by certificate recipient. </w:t>
      </w:r>
    </w:p>
    <w:p w:rsidR="004C592E" w:rsidRDefault="00A86057">
      <w:pPr>
        <w:numPr>
          <w:ilvl w:val="0"/>
          <w:numId w:val="13"/>
        </w:numPr>
        <w:spacing w:after="12" w:line="249" w:lineRule="auto"/>
        <w:ind w:right="50" w:hanging="360"/>
        <w:jc w:val="both"/>
      </w:pPr>
      <w:r>
        <w:rPr>
          <w:rFonts w:ascii="Cambria" w:eastAsia="Cambria" w:hAnsi="Cambria" w:cs="Cambria"/>
          <w:sz w:val="24"/>
        </w:rPr>
        <w:t xml:space="preserve">Impossible to produce counterfeit certificates. </w:t>
      </w:r>
      <w:r>
        <w:rPr>
          <w:rFonts w:ascii="Cambria" w:eastAsia="Cambria" w:hAnsi="Cambria" w:cs="Cambria"/>
          <w:b/>
          <w:sz w:val="24"/>
        </w:rPr>
        <w:t xml:space="preserve"> </w:t>
      </w:r>
    </w:p>
    <w:p w:rsidR="004C592E" w:rsidRDefault="00A86057">
      <w:pPr>
        <w:spacing w:after="0"/>
        <w:ind w:left="1347"/>
      </w:pPr>
      <w:r>
        <w:rPr>
          <w:rFonts w:ascii="Cambria" w:eastAsia="Cambria" w:hAnsi="Cambria" w:cs="Cambria"/>
          <w:sz w:val="24"/>
        </w:rPr>
        <w:t xml:space="preserve"> </w:t>
      </w:r>
    </w:p>
    <w:p w:rsidR="004C592E" w:rsidRDefault="00A86057">
      <w:pPr>
        <w:pStyle w:val="Heading1"/>
        <w:spacing w:after="146"/>
        <w:ind w:left="355"/>
      </w:pPr>
      <w:r>
        <w:t>ERNET</w:t>
      </w:r>
      <w:r>
        <w:rPr>
          <w:b w:val="0"/>
        </w:rPr>
        <w:t xml:space="preserve"> </w:t>
      </w:r>
    </w:p>
    <w:p w:rsidR="004C592E" w:rsidRDefault="00A86057">
      <w:pPr>
        <w:numPr>
          <w:ilvl w:val="0"/>
          <w:numId w:val="14"/>
        </w:numPr>
        <w:spacing w:after="147" w:line="249" w:lineRule="auto"/>
        <w:ind w:right="50" w:hanging="360"/>
        <w:jc w:val="both"/>
      </w:pPr>
      <w:r>
        <w:rPr>
          <w:rFonts w:ascii="Cambria" w:eastAsia="Cambria" w:hAnsi="Cambria" w:cs="Cambria"/>
          <w:sz w:val="24"/>
        </w:rPr>
        <w:t xml:space="preserve">Can collaborate and jointly publish credentials on the shared data layer to ensure authenticity.  </w:t>
      </w:r>
    </w:p>
    <w:p w:rsidR="004C592E" w:rsidRDefault="00A86057">
      <w:pPr>
        <w:numPr>
          <w:ilvl w:val="0"/>
          <w:numId w:val="14"/>
        </w:numPr>
        <w:spacing w:after="143" w:line="249" w:lineRule="auto"/>
        <w:ind w:right="50" w:hanging="360"/>
        <w:jc w:val="both"/>
      </w:pPr>
      <w:r>
        <w:rPr>
          <w:rFonts w:ascii="Cambria" w:eastAsia="Cambria" w:hAnsi="Cambria" w:cs="Cambria"/>
          <w:sz w:val="24"/>
        </w:rPr>
        <w:t xml:space="preserve">Eliminate the need to issue paper certificates.  </w:t>
      </w:r>
    </w:p>
    <w:p w:rsidR="004C592E" w:rsidRDefault="00A86057">
      <w:pPr>
        <w:numPr>
          <w:ilvl w:val="0"/>
          <w:numId w:val="14"/>
        </w:numPr>
        <w:spacing w:after="12" w:line="249" w:lineRule="auto"/>
        <w:ind w:right="50" w:hanging="360"/>
        <w:jc w:val="both"/>
      </w:pPr>
      <w:r>
        <w:rPr>
          <w:rFonts w:ascii="Cambria" w:eastAsia="Cambria" w:hAnsi="Cambria" w:cs="Cambria"/>
          <w:sz w:val="24"/>
        </w:rPr>
        <w:t xml:space="preserve">Impossible to produce counterfeit certificates.  </w:t>
      </w:r>
    </w:p>
    <w:p w:rsidR="004C592E" w:rsidRDefault="00A86057">
      <w:pPr>
        <w:spacing w:after="217"/>
        <w:ind w:left="1767"/>
      </w:pPr>
      <w:r>
        <w:rPr>
          <w:rFonts w:ascii="Cambria" w:eastAsia="Cambria" w:hAnsi="Cambria" w:cs="Cambria"/>
          <w:b/>
          <w:sz w:val="24"/>
        </w:rPr>
        <w:t xml:space="preserve"> </w:t>
      </w:r>
    </w:p>
    <w:p w:rsidR="004C592E" w:rsidRDefault="00A86057">
      <w:pPr>
        <w:pStyle w:val="Heading1"/>
        <w:spacing w:after="11"/>
        <w:ind w:left="355"/>
      </w:pPr>
      <w:r>
        <w:t>CANDIDATES</w:t>
      </w:r>
      <w:r>
        <w:rPr>
          <w:b w:val="0"/>
        </w:rPr>
        <w:t xml:space="preserve"> </w:t>
      </w:r>
    </w:p>
    <w:p w:rsidR="004C592E" w:rsidRDefault="00A86057">
      <w:pPr>
        <w:spacing w:after="132"/>
        <w:ind w:left="1767"/>
      </w:pPr>
      <w:r>
        <w:rPr>
          <w:rFonts w:ascii="Cambria" w:eastAsia="Cambria" w:hAnsi="Cambria" w:cs="Cambria"/>
          <w:sz w:val="24"/>
        </w:rPr>
        <w:t xml:space="preserve"> </w:t>
      </w:r>
    </w:p>
    <w:p w:rsidR="004C592E" w:rsidRDefault="00A86057">
      <w:pPr>
        <w:numPr>
          <w:ilvl w:val="0"/>
          <w:numId w:val="15"/>
        </w:numPr>
        <w:spacing w:after="149" w:line="249" w:lineRule="auto"/>
        <w:ind w:right="50" w:hanging="360"/>
        <w:jc w:val="both"/>
      </w:pPr>
      <w:r>
        <w:rPr>
          <w:rFonts w:ascii="Cambria" w:eastAsia="Cambria" w:hAnsi="Cambria" w:cs="Cambria"/>
          <w:sz w:val="24"/>
        </w:rPr>
        <w:t xml:space="preserve">Certificate sharing is as simple as sharing a URL Data stored on a shared data layer is encrypted, hence only the certificate holders can see and share this data as they wish.  </w:t>
      </w:r>
    </w:p>
    <w:p w:rsidR="004C592E" w:rsidRDefault="00A86057">
      <w:pPr>
        <w:numPr>
          <w:ilvl w:val="0"/>
          <w:numId w:val="15"/>
        </w:numPr>
        <w:spacing w:after="12" w:line="249" w:lineRule="auto"/>
        <w:ind w:right="50" w:hanging="360"/>
        <w:jc w:val="both"/>
      </w:pPr>
      <w:r>
        <w:rPr>
          <w:rFonts w:ascii="Cambria" w:eastAsia="Cambria" w:hAnsi="Cambria" w:cs="Cambria"/>
          <w:sz w:val="24"/>
        </w:rPr>
        <w:lastRenderedPageBreak/>
        <w:t xml:space="preserve">The solution is GDPR compliant. </w:t>
      </w:r>
    </w:p>
    <w:p w:rsidR="004C592E" w:rsidRDefault="00A86057">
      <w:pPr>
        <w:spacing w:after="0"/>
        <w:ind w:left="1767"/>
      </w:pPr>
      <w:r>
        <w:rPr>
          <w:rFonts w:ascii="Cambria" w:eastAsia="Cambria" w:hAnsi="Cambria" w:cs="Cambria"/>
          <w:b/>
          <w:sz w:val="24"/>
        </w:rPr>
        <w:t xml:space="preserve"> </w:t>
      </w:r>
    </w:p>
    <w:p w:rsidR="004C592E" w:rsidRDefault="00A86057">
      <w:pPr>
        <w:spacing w:after="0"/>
        <w:ind w:left="1767"/>
      </w:pPr>
      <w:r>
        <w:rPr>
          <w:rFonts w:ascii="Cambria" w:eastAsia="Cambria" w:hAnsi="Cambria" w:cs="Cambria"/>
          <w:b/>
          <w:sz w:val="24"/>
        </w:rPr>
        <w:t xml:space="preserve"> </w:t>
      </w:r>
    </w:p>
    <w:p w:rsidR="004C592E" w:rsidRDefault="00A86057">
      <w:pPr>
        <w:spacing w:after="0"/>
        <w:ind w:left="1767"/>
      </w:pPr>
      <w:r>
        <w:rPr>
          <w:rFonts w:ascii="Cambria" w:eastAsia="Cambria" w:hAnsi="Cambria" w:cs="Cambria"/>
          <w:b/>
          <w:sz w:val="24"/>
        </w:rPr>
        <w:t xml:space="preserve"> </w:t>
      </w:r>
    </w:p>
    <w:p w:rsidR="004C592E" w:rsidRDefault="00A86057">
      <w:pPr>
        <w:spacing w:after="0"/>
        <w:ind w:left="360"/>
      </w:pPr>
      <w:r>
        <w:rPr>
          <w:rFonts w:ascii="Cambria" w:eastAsia="Cambria" w:hAnsi="Cambria" w:cs="Cambria"/>
          <w:b/>
          <w:sz w:val="24"/>
        </w:rPr>
        <w:t xml:space="preserve"> </w:t>
      </w:r>
    </w:p>
    <w:p w:rsidR="004C592E" w:rsidRDefault="00A86057">
      <w:pPr>
        <w:pStyle w:val="Heading1"/>
        <w:spacing w:after="11"/>
        <w:ind w:left="355"/>
      </w:pPr>
      <w:r>
        <w:t xml:space="preserve">VERIFICATION COMPANIES </w:t>
      </w:r>
    </w:p>
    <w:p w:rsidR="004C592E" w:rsidRDefault="00A86057">
      <w:pPr>
        <w:spacing w:after="135"/>
        <w:ind w:left="360"/>
      </w:pPr>
      <w:r>
        <w:rPr>
          <w:rFonts w:ascii="Cambria" w:eastAsia="Cambria" w:hAnsi="Cambria" w:cs="Cambria"/>
          <w:sz w:val="24"/>
        </w:rPr>
        <w:t xml:space="preserve"> </w:t>
      </w:r>
    </w:p>
    <w:p w:rsidR="004C592E" w:rsidRDefault="00A86057">
      <w:pPr>
        <w:numPr>
          <w:ilvl w:val="0"/>
          <w:numId w:val="16"/>
        </w:numPr>
        <w:spacing w:after="147" w:line="249" w:lineRule="auto"/>
        <w:ind w:right="50" w:hanging="360"/>
        <w:jc w:val="both"/>
      </w:pPr>
      <w:r>
        <w:rPr>
          <w:rFonts w:ascii="Cambria" w:eastAsia="Cambria" w:hAnsi="Cambria" w:cs="Cambria"/>
          <w:sz w:val="24"/>
        </w:rPr>
        <w:t xml:space="preserve">Companies are sure that the certificates are genuine, without the hassles of spending many hours and money validating all the prospective employees’ diplomas and their work experiences.  </w:t>
      </w:r>
    </w:p>
    <w:p w:rsidR="004C592E" w:rsidRDefault="00A86057">
      <w:pPr>
        <w:numPr>
          <w:ilvl w:val="0"/>
          <w:numId w:val="16"/>
        </w:numPr>
        <w:spacing w:after="12" w:line="249" w:lineRule="auto"/>
        <w:ind w:right="50" w:hanging="360"/>
        <w:jc w:val="both"/>
      </w:pPr>
      <w:r>
        <w:rPr>
          <w:rFonts w:ascii="Cambria" w:eastAsia="Cambria" w:hAnsi="Cambria" w:cs="Cambria"/>
          <w:sz w:val="24"/>
        </w:rPr>
        <w:t>Digitally issued certificates are stored on a public (or private) sh</w:t>
      </w:r>
      <w:r>
        <w:rPr>
          <w:rFonts w:ascii="Cambria" w:eastAsia="Cambria" w:hAnsi="Cambria" w:cs="Cambria"/>
          <w:sz w:val="24"/>
        </w:rPr>
        <w:t xml:space="preserve">ared data layer, hence there is a guarantee that data stored is immutable and cannot be tampered with. </w:t>
      </w:r>
      <w:r>
        <w:rPr>
          <w:rFonts w:ascii="Nirmala UI" w:eastAsia="Nirmala UI" w:hAnsi="Nirmala UI" w:cs="Nirmala UI"/>
          <w:sz w:val="24"/>
        </w:rPr>
        <w:t xml:space="preserve">Also, since it’s </w:t>
      </w:r>
      <w:proofErr w:type="spellStart"/>
      <w:r>
        <w:rPr>
          <w:rFonts w:ascii="Nirmala UI" w:eastAsia="Nirmala UI" w:hAnsi="Nirmala UI" w:cs="Nirmala UI"/>
          <w:sz w:val="24"/>
        </w:rPr>
        <w:t>decentralised</w:t>
      </w:r>
      <w:proofErr w:type="spellEnd"/>
      <w:r>
        <w:rPr>
          <w:rFonts w:ascii="Nirmala UI" w:eastAsia="Nirmala UI" w:hAnsi="Nirmala UI" w:cs="Nirmala UI"/>
          <w:sz w:val="24"/>
        </w:rPr>
        <w:t xml:space="preserve">, there is no </w:t>
      </w:r>
      <w:proofErr w:type="spellStart"/>
      <w:r>
        <w:rPr>
          <w:rFonts w:ascii="Nirmala UI" w:eastAsia="Nirmala UI" w:hAnsi="Nirmala UI" w:cs="Nirmala UI"/>
          <w:sz w:val="24"/>
        </w:rPr>
        <w:t>signle</w:t>
      </w:r>
      <w:proofErr w:type="spellEnd"/>
      <w:r>
        <w:rPr>
          <w:rFonts w:ascii="Nirmala UI" w:eastAsia="Nirmala UI" w:hAnsi="Nirmala UI" w:cs="Nirmala UI"/>
          <w:sz w:val="24"/>
        </w:rPr>
        <w:t xml:space="preserve"> point of failure</w:t>
      </w:r>
      <w:r>
        <w:rPr>
          <w:rFonts w:ascii="Cambria" w:eastAsia="Cambria" w:hAnsi="Cambria" w:cs="Cambria"/>
          <w:sz w:val="24"/>
        </w:rPr>
        <w:t xml:space="preserve"> </w:t>
      </w:r>
    </w:p>
    <w:p w:rsidR="004C592E" w:rsidRDefault="00A86057">
      <w:pPr>
        <w:spacing w:after="0"/>
        <w:ind w:left="360"/>
      </w:pPr>
      <w:r>
        <w:rPr>
          <w:rFonts w:ascii="Cambria" w:eastAsia="Cambria" w:hAnsi="Cambria" w:cs="Cambria"/>
          <w:sz w:val="24"/>
        </w:rPr>
        <w:t xml:space="preserve"> </w:t>
      </w:r>
    </w:p>
    <w:p w:rsidR="004C592E" w:rsidRDefault="00A86057">
      <w:pPr>
        <w:spacing w:after="0"/>
        <w:ind w:left="360"/>
      </w:pPr>
      <w:r>
        <w:rPr>
          <w:rFonts w:ascii="Cambria" w:eastAsia="Cambria" w:hAnsi="Cambria" w:cs="Cambria"/>
          <w:b/>
          <w:sz w:val="24"/>
        </w:rPr>
        <w:t xml:space="preserve"> </w:t>
      </w:r>
    </w:p>
    <w:tbl>
      <w:tblPr>
        <w:tblStyle w:val="TableGrid"/>
        <w:tblW w:w="10351" w:type="dxa"/>
        <w:tblInd w:w="271" w:type="dxa"/>
        <w:tblCellMar>
          <w:top w:w="88" w:type="dxa"/>
          <w:left w:w="0" w:type="dxa"/>
          <w:bottom w:w="0" w:type="dxa"/>
          <w:right w:w="115" w:type="dxa"/>
        </w:tblCellMar>
        <w:tblLook w:val="04A0" w:firstRow="1" w:lastRow="0" w:firstColumn="1" w:lastColumn="0" w:noHBand="0" w:noVBand="1"/>
      </w:tblPr>
      <w:tblGrid>
        <w:gridCol w:w="449"/>
        <w:gridCol w:w="9902"/>
      </w:tblGrid>
      <w:tr w:rsidR="004C592E">
        <w:trPr>
          <w:trHeight w:val="379"/>
        </w:trPr>
        <w:tc>
          <w:tcPr>
            <w:tcW w:w="449" w:type="dxa"/>
            <w:tcBorders>
              <w:top w:val="nil"/>
              <w:left w:val="nil"/>
              <w:bottom w:val="nil"/>
              <w:right w:val="nil"/>
            </w:tcBorders>
            <w:shd w:val="clear" w:color="auto" w:fill="5B9BD5"/>
          </w:tcPr>
          <w:p w:rsidR="004C592E" w:rsidRDefault="00A86057">
            <w:pPr>
              <w:spacing w:after="0"/>
              <w:ind w:left="89"/>
            </w:pPr>
            <w:r>
              <w:rPr>
                <w:rFonts w:ascii="Cambria" w:eastAsia="Cambria" w:hAnsi="Cambria" w:cs="Cambria"/>
                <w:b/>
              </w:rPr>
              <w:t>8</w:t>
            </w:r>
            <w:r>
              <w:rPr>
                <w:rFonts w:ascii="Arial" w:eastAsia="Arial" w:hAnsi="Arial" w:cs="Arial"/>
                <w:b/>
              </w:rPr>
              <w:t xml:space="preserve"> </w:t>
            </w:r>
          </w:p>
        </w:tc>
        <w:tc>
          <w:tcPr>
            <w:tcW w:w="9902" w:type="dxa"/>
            <w:tcBorders>
              <w:top w:val="nil"/>
              <w:left w:val="nil"/>
              <w:bottom w:val="nil"/>
              <w:right w:val="nil"/>
            </w:tcBorders>
            <w:shd w:val="clear" w:color="auto" w:fill="5B9BD5"/>
          </w:tcPr>
          <w:p w:rsidR="004C592E" w:rsidRDefault="00A86057">
            <w:pPr>
              <w:spacing w:after="0"/>
            </w:pPr>
            <w:r>
              <w:rPr>
                <w:rFonts w:ascii="Cambria" w:eastAsia="Cambria" w:hAnsi="Cambria" w:cs="Cambria"/>
                <w:b/>
              </w:rPr>
              <w:t>B</w:t>
            </w:r>
            <w:r>
              <w:rPr>
                <w:rFonts w:ascii="Cambria" w:eastAsia="Cambria" w:hAnsi="Cambria" w:cs="Cambria"/>
                <w:b/>
                <w:sz w:val="18"/>
              </w:rPr>
              <w:t>ILL OF MATERIAL</w:t>
            </w:r>
            <w:r>
              <w:rPr>
                <w:rFonts w:ascii="Cambria" w:eastAsia="Cambria" w:hAnsi="Cambria" w:cs="Cambria"/>
                <w:b/>
              </w:rPr>
              <w:t xml:space="preserve"> </w:t>
            </w:r>
          </w:p>
        </w:tc>
      </w:tr>
    </w:tbl>
    <w:p w:rsidR="004C592E" w:rsidRDefault="00A86057">
      <w:pPr>
        <w:spacing w:after="12" w:line="249" w:lineRule="auto"/>
        <w:ind w:left="370" w:right="50" w:hanging="10"/>
        <w:jc w:val="both"/>
      </w:pPr>
      <w:r>
        <w:rPr>
          <w:rFonts w:ascii="Cambria" w:eastAsia="Cambria" w:hAnsi="Cambria" w:cs="Cambria"/>
          <w:sz w:val="24"/>
        </w:rPr>
        <w:t>The following table provides the list of command-and-contr</w:t>
      </w:r>
      <w:r>
        <w:rPr>
          <w:rFonts w:ascii="Cambria" w:eastAsia="Cambria" w:hAnsi="Cambria" w:cs="Cambria"/>
          <w:sz w:val="24"/>
        </w:rPr>
        <w:t xml:space="preserve">ol center infrastructure elements including hardware and </w:t>
      </w:r>
      <w:proofErr w:type="gramStart"/>
      <w:r>
        <w:rPr>
          <w:rFonts w:ascii="Cambria" w:eastAsia="Cambria" w:hAnsi="Cambria" w:cs="Cambria"/>
          <w:sz w:val="24"/>
        </w:rPr>
        <w:t>software  at</w:t>
      </w:r>
      <w:proofErr w:type="gramEnd"/>
      <w:r>
        <w:rPr>
          <w:rFonts w:ascii="Cambria" w:eastAsia="Cambria" w:hAnsi="Cambria" w:cs="Cambria"/>
          <w:sz w:val="24"/>
        </w:rPr>
        <w:t xml:space="preserve"> the Command-and-control Center,  location will be identified in consultation with the University. </w:t>
      </w:r>
    </w:p>
    <w:p w:rsidR="004C592E" w:rsidRDefault="00A86057">
      <w:pPr>
        <w:spacing w:after="0"/>
        <w:ind w:left="360"/>
      </w:pPr>
      <w:r>
        <w:rPr>
          <w:rFonts w:ascii="Cambria" w:eastAsia="Cambria" w:hAnsi="Cambria" w:cs="Cambria"/>
          <w:sz w:val="24"/>
        </w:rPr>
        <w:t xml:space="preserve"> </w:t>
      </w:r>
    </w:p>
    <w:tbl>
      <w:tblPr>
        <w:tblStyle w:val="TableGrid"/>
        <w:tblW w:w="9604" w:type="dxa"/>
        <w:tblInd w:w="366" w:type="dxa"/>
        <w:tblCellMar>
          <w:top w:w="0" w:type="dxa"/>
          <w:left w:w="107" w:type="dxa"/>
          <w:bottom w:w="0" w:type="dxa"/>
          <w:right w:w="115" w:type="dxa"/>
        </w:tblCellMar>
        <w:tblLook w:val="04A0" w:firstRow="1" w:lastRow="0" w:firstColumn="1" w:lastColumn="0" w:noHBand="0" w:noVBand="1"/>
      </w:tblPr>
      <w:tblGrid>
        <w:gridCol w:w="1131"/>
        <w:gridCol w:w="8473"/>
      </w:tblGrid>
      <w:tr w:rsidR="004C592E">
        <w:trPr>
          <w:trHeight w:val="830"/>
        </w:trPr>
        <w:tc>
          <w:tcPr>
            <w:tcW w:w="1131"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C592E" w:rsidRDefault="00A86057">
            <w:pPr>
              <w:spacing w:after="0"/>
            </w:pPr>
            <w:r>
              <w:rPr>
                <w:b/>
                <w:sz w:val="28"/>
              </w:rPr>
              <w:t xml:space="preserve"> </w:t>
            </w:r>
            <w:r>
              <w:rPr>
                <w:rFonts w:ascii="Cambria" w:eastAsia="Cambria" w:hAnsi="Cambria" w:cs="Cambria"/>
                <w:b/>
                <w:sz w:val="28"/>
              </w:rPr>
              <w:t xml:space="preserve"> </w:t>
            </w:r>
          </w:p>
        </w:tc>
        <w:tc>
          <w:tcPr>
            <w:tcW w:w="847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C592E" w:rsidRDefault="00A86057">
            <w:pPr>
              <w:spacing w:after="0"/>
              <w:ind w:left="10"/>
              <w:jc w:val="center"/>
            </w:pPr>
            <w:r>
              <w:rPr>
                <w:b/>
                <w:sz w:val="28"/>
              </w:rPr>
              <w:t>Infrastructure Requirement</w:t>
            </w:r>
            <w:r>
              <w:rPr>
                <w:rFonts w:ascii="Cambria" w:eastAsia="Cambria" w:hAnsi="Cambria" w:cs="Cambria"/>
                <w:b/>
                <w:sz w:val="28"/>
              </w:rPr>
              <w:t xml:space="preserve"> </w:t>
            </w:r>
          </w:p>
        </w:tc>
      </w:tr>
      <w:tr w:rsidR="004C592E">
        <w:trPr>
          <w:trHeight w:val="832"/>
        </w:trPr>
        <w:tc>
          <w:tcPr>
            <w:tcW w:w="1131"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C592E" w:rsidRDefault="00A86057">
            <w:pPr>
              <w:spacing w:after="0"/>
              <w:ind w:left="6"/>
              <w:jc w:val="center"/>
            </w:pPr>
            <w:r>
              <w:rPr>
                <w:b/>
                <w:sz w:val="28"/>
              </w:rPr>
              <w:t>A</w:t>
            </w:r>
            <w:r>
              <w:rPr>
                <w:rFonts w:ascii="Cambria" w:eastAsia="Cambria" w:hAnsi="Cambria" w:cs="Cambria"/>
                <w:b/>
                <w:sz w:val="28"/>
              </w:rPr>
              <w:t xml:space="preserve"> </w:t>
            </w:r>
          </w:p>
        </w:tc>
        <w:tc>
          <w:tcPr>
            <w:tcW w:w="847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C592E" w:rsidRDefault="00A86057">
            <w:pPr>
              <w:spacing w:after="0"/>
              <w:ind w:left="2"/>
            </w:pPr>
            <w:r>
              <w:rPr>
                <w:b/>
                <w:sz w:val="28"/>
              </w:rPr>
              <w:t>Bandwidth</w:t>
            </w:r>
            <w:r>
              <w:rPr>
                <w:rFonts w:ascii="Cambria" w:eastAsia="Cambria" w:hAnsi="Cambria" w:cs="Cambria"/>
                <w:b/>
                <w:sz w:val="28"/>
              </w:rPr>
              <w:t xml:space="preserve"> </w:t>
            </w:r>
          </w:p>
        </w:tc>
      </w:tr>
      <w:tr w:rsidR="004C592E">
        <w:trPr>
          <w:trHeight w:val="833"/>
        </w:trPr>
        <w:tc>
          <w:tcPr>
            <w:tcW w:w="1131"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7"/>
              <w:jc w:val="center"/>
            </w:pPr>
            <w:r>
              <w:rPr>
                <w:sz w:val="28"/>
              </w:rPr>
              <w:t>1</w:t>
            </w:r>
            <w:r>
              <w:rPr>
                <w:rFonts w:ascii="Cambria" w:eastAsia="Cambria" w:hAnsi="Cambria" w:cs="Cambria"/>
                <w:sz w:val="28"/>
              </w:rPr>
              <w:t xml:space="preserve"> </w:t>
            </w:r>
          </w:p>
        </w:tc>
        <w:tc>
          <w:tcPr>
            <w:tcW w:w="8473"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2"/>
            </w:pPr>
            <w:r>
              <w:rPr>
                <w:sz w:val="28"/>
              </w:rPr>
              <w:t>Cloud Infrastructure</w:t>
            </w:r>
            <w:r>
              <w:rPr>
                <w:rFonts w:ascii="Cambria" w:eastAsia="Cambria" w:hAnsi="Cambria" w:cs="Cambria"/>
                <w:sz w:val="28"/>
              </w:rPr>
              <w:t xml:space="preserve"> </w:t>
            </w:r>
          </w:p>
        </w:tc>
      </w:tr>
      <w:tr w:rsidR="004C592E">
        <w:trPr>
          <w:trHeight w:val="830"/>
        </w:trPr>
        <w:tc>
          <w:tcPr>
            <w:tcW w:w="1131"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C592E" w:rsidRDefault="00A86057">
            <w:pPr>
              <w:spacing w:after="0"/>
              <w:ind w:left="8"/>
              <w:jc w:val="center"/>
            </w:pPr>
            <w:r>
              <w:rPr>
                <w:b/>
                <w:sz w:val="28"/>
              </w:rPr>
              <w:t>B</w:t>
            </w:r>
            <w:r>
              <w:rPr>
                <w:rFonts w:ascii="Cambria" w:eastAsia="Cambria" w:hAnsi="Cambria" w:cs="Cambria"/>
                <w:b/>
                <w:sz w:val="28"/>
              </w:rPr>
              <w:t xml:space="preserve"> </w:t>
            </w:r>
          </w:p>
        </w:tc>
        <w:tc>
          <w:tcPr>
            <w:tcW w:w="847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C592E" w:rsidRDefault="00A86057">
            <w:pPr>
              <w:spacing w:after="0"/>
              <w:ind w:left="2"/>
            </w:pPr>
            <w:r>
              <w:rPr>
                <w:b/>
                <w:sz w:val="28"/>
              </w:rPr>
              <w:t>P</w:t>
            </w:r>
            <w:r>
              <w:rPr>
                <w:rFonts w:ascii="Cambria" w:eastAsia="Cambria" w:hAnsi="Cambria" w:cs="Cambria"/>
                <w:b/>
                <w:sz w:val="28"/>
              </w:rPr>
              <w:t xml:space="preserve">ermissioned/Private </w:t>
            </w:r>
            <w:r>
              <w:rPr>
                <w:b/>
                <w:sz w:val="28"/>
              </w:rPr>
              <w:t xml:space="preserve"> Blockchain Network Infrastructure</w:t>
            </w:r>
            <w:r>
              <w:rPr>
                <w:rFonts w:ascii="Cambria" w:eastAsia="Cambria" w:hAnsi="Cambria" w:cs="Cambria"/>
                <w:b/>
                <w:sz w:val="28"/>
              </w:rPr>
              <w:t xml:space="preserve"> </w:t>
            </w:r>
          </w:p>
        </w:tc>
      </w:tr>
      <w:tr w:rsidR="004C592E">
        <w:trPr>
          <w:trHeight w:val="832"/>
        </w:trPr>
        <w:tc>
          <w:tcPr>
            <w:tcW w:w="1131"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7"/>
              <w:jc w:val="center"/>
            </w:pPr>
            <w:r>
              <w:rPr>
                <w:sz w:val="28"/>
              </w:rPr>
              <w:t>1</w:t>
            </w:r>
            <w:r>
              <w:rPr>
                <w:rFonts w:ascii="Cambria" w:eastAsia="Cambria" w:hAnsi="Cambria" w:cs="Cambria"/>
                <w:sz w:val="28"/>
              </w:rPr>
              <w:t xml:space="preserve"> </w:t>
            </w:r>
          </w:p>
        </w:tc>
        <w:tc>
          <w:tcPr>
            <w:tcW w:w="8473"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2"/>
            </w:pPr>
            <w:r>
              <w:rPr>
                <w:sz w:val="28"/>
              </w:rPr>
              <w:t>VM for Development Environment</w:t>
            </w:r>
            <w:r>
              <w:rPr>
                <w:rFonts w:ascii="Cambria" w:eastAsia="Cambria" w:hAnsi="Cambria" w:cs="Cambria"/>
                <w:sz w:val="28"/>
              </w:rPr>
              <w:t xml:space="preserve"> </w:t>
            </w:r>
          </w:p>
        </w:tc>
      </w:tr>
      <w:tr w:rsidR="004C592E">
        <w:trPr>
          <w:trHeight w:val="833"/>
        </w:trPr>
        <w:tc>
          <w:tcPr>
            <w:tcW w:w="1131"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7"/>
              <w:jc w:val="center"/>
            </w:pPr>
            <w:r>
              <w:rPr>
                <w:sz w:val="28"/>
              </w:rPr>
              <w:t>2</w:t>
            </w:r>
            <w:r>
              <w:rPr>
                <w:rFonts w:ascii="Cambria" w:eastAsia="Cambria" w:hAnsi="Cambria" w:cs="Cambria"/>
                <w:sz w:val="28"/>
              </w:rPr>
              <w:t xml:space="preserve"> </w:t>
            </w:r>
          </w:p>
        </w:tc>
        <w:tc>
          <w:tcPr>
            <w:tcW w:w="8473"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2"/>
            </w:pPr>
            <w:r>
              <w:rPr>
                <w:sz w:val="28"/>
              </w:rPr>
              <w:t>VM for QA, UAT Environment</w:t>
            </w:r>
            <w:r>
              <w:rPr>
                <w:rFonts w:ascii="Cambria" w:eastAsia="Cambria" w:hAnsi="Cambria" w:cs="Cambria"/>
                <w:sz w:val="28"/>
              </w:rPr>
              <w:t xml:space="preserve"> </w:t>
            </w:r>
          </w:p>
        </w:tc>
      </w:tr>
      <w:tr w:rsidR="004C592E">
        <w:trPr>
          <w:trHeight w:val="833"/>
        </w:trPr>
        <w:tc>
          <w:tcPr>
            <w:tcW w:w="1131"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7"/>
              <w:jc w:val="center"/>
            </w:pPr>
            <w:r>
              <w:rPr>
                <w:sz w:val="28"/>
              </w:rPr>
              <w:t>3</w:t>
            </w:r>
            <w:r>
              <w:rPr>
                <w:rFonts w:ascii="Cambria" w:eastAsia="Cambria" w:hAnsi="Cambria" w:cs="Cambria"/>
                <w:sz w:val="28"/>
              </w:rPr>
              <w:t xml:space="preserve"> </w:t>
            </w:r>
          </w:p>
        </w:tc>
        <w:tc>
          <w:tcPr>
            <w:tcW w:w="8473"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2"/>
            </w:pPr>
            <w:r>
              <w:rPr>
                <w:sz w:val="28"/>
              </w:rPr>
              <w:t>VM For Production Environment</w:t>
            </w:r>
            <w:r>
              <w:rPr>
                <w:rFonts w:ascii="Cambria" w:eastAsia="Cambria" w:hAnsi="Cambria" w:cs="Cambria"/>
                <w:sz w:val="28"/>
              </w:rPr>
              <w:t xml:space="preserve"> </w:t>
            </w:r>
          </w:p>
        </w:tc>
      </w:tr>
      <w:tr w:rsidR="004C592E">
        <w:trPr>
          <w:trHeight w:val="830"/>
        </w:trPr>
        <w:tc>
          <w:tcPr>
            <w:tcW w:w="1131"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7"/>
              <w:jc w:val="center"/>
            </w:pPr>
            <w:r>
              <w:rPr>
                <w:sz w:val="28"/>
              </w:rPr>
              <w:lastRenderedPageBreak/>
              <w:t>4</w:t>
            </w:r>
            <w:r>
              <w:rPr>
                <w:rFonts w:ascii="Cambria" w:eastAsia="Cambria" w:hAnsi="Cambria" w:cs="Cambria"/>
                <w:sz w:val="28"/>
              </w:rPr>
              <w:t xml:space="preserve"> </w:t>
            </w:r>
          </w:p>
        </w:tc>
        <w:tc>
          <w:tcPr>
            <w:tcW w:w="8473"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2"/>
            </w:pPr>
            <w:r>
              <w:rPr>
                <w:sz w:val="28"/>
              </w:rPr>
              <w:t>Kubernetes</w:t>
            </w:r>
            <w:r>
              <w:rPr>
                <w:rFonts w:ascii="Cambria" w:eastAsia="Cambria" w:hAnsi="Cambria" w:cs="Cambria"/>
                <w:sz w:val="28"/>
              </w:rPr>
              <w:t xml:space="preserve"> </w:t>
            </w:r>
          </w:p>
        </w:tc>
      </w:tr>
      <w:tr w:rsidR="004C592E">
        <w:trPr>
          <w:trHeight w:val="825"/>
        </w:trPr>
        <w:tc>
          <w:tcPr>
            <w:tcW w:w="1131" w:type="dxa"/>
            <w:tcBorders>
              <w:top w:val="nil"/>
              <w:left w:val="single" w:sz="4" w:space="0" w:color="000000"/>
              <w:bottom w:val="single" w:sz="4" w:space="0" w:color="000000"/>
              <w:right w:val="single" w:sz="4" w:space="0" w:color="000000"/>
            </w:tcBorders>
            <w:shd w:val="clear" w:color="auto" w:fill="6FA8DC"/>
            <w:vAlign w:val="center"/>
          </w:tcPr>
          <w:p w:rsidR="004C592E" w:rsidRDefault="00A86057">
            <w:pPr>
              <w:spacing w:after="0"/>
              <w:ind w:left="6"/>
              <w:jc w:val="center"/>
            </w:pPr>
            <w:r>
              <w:rPr>
                <w:b/>
                <w:sz w:val="28"/>
              </w:rPr>
              <w:t>C</w:t>
            </w:r>
            <w:r>
              <w:rPr>
                <w:rFonts w:ascii="Cambria" w:eastAsia="Cambria" w:hAnsi="Cambria" w:cs="Cambria"/>
                <w:b/>
                <w:sz w:val="28"/>
              </w:rPr>
              <w:t xml:space="preserve"> </w:t>
            </w:r>
          </w:p>
        </w:tc>
        <w:tc>
          <w:tcPr>
            <w:tcW w:w="8473" w:type="dxa"/>
            <w:tcBorders>
              <w:top w:val="nil"/>
              <w:left w:val="single" w:sz="4" w:space="0" w:color="000000"/>
              <w:bottom w:val="single" w:sz="4" w:space="0" w:color="000000"/>
              <w:right w:val="single" w:sz="4" w:space="0" w:color="000000"/>
            </w:tcBorders>
            <w:shd w:val="clear" w:color="auto" w:fill="6FA8DC"/>
            <w:vAlign w:val="center"/>
          </w:tcPr>
          <w:p w:rsidR="004C592E" w:rsidRDefault="00A86057">
            <w:pPr>
              <w:spacing w:after="0"/>
            </w:pPr>
            <w:r>
              <w:rPr>
                <w:b/>
                <w:sz w:val="28"/>
              </w:rPr>
              <w:t>Web Portal, Identity Provider, Data to Document Converter</w:t>
            </w:r>
            <w:r>
              <w:rPr>
                <w:rFonts w:ascii="Cambria" w:eastAsia="Cambria" w:hAnsi="Cambria" w:cs="Cambria"/>
                <w:b/>
                <w:sz w:val="28"/>
              </w:rPr>
              <w:t xml:space="preserve"> </w:t>
            </w:r>
          </w:p>
        </w:tc>
      </w:tr>
      <w:tr w:rsidR="004C592E">
        <w:trPr>
          <w:trHeight w:val="832"/>
        </w:trPr>
        <w:tc>
          <w:tcPr>
            <w:tcW w:w="1131"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5"/>
              <w:jc w:val="center"/>
            </w:pPr>
            <w:r>
              <w:rPr>
                <w:sz w:val="28"/>
              </w:rPr>
              <w:t>1</w:t>
            </w:r>
            <w:r>
              <w:rPr>
                <w:rFonts w:ascii="Cambria" w:eastAsia="Cambria" w:hAnsi="Cambria" w:cs="Cambria"/>
                <w:sz w:val="28"/>
              </w:rPr>
              <w:t xml:space="preserve"> </w:t>
            </w:r>
          </w:p>
        </w:tc>
        <w:tc>
          <w:tcPr>
            <w:tcW w:w="8473"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pPr>
            <w:r>
              <w:rPr>
                <w:sz w:val="28"/>
              </w:rPr>
              <w:t xml:space="preserve">VM for Development </w:t>
            </w:r>
            <w:proofErr w:type="spellStart"/>
            <w:r>
              <w:rPr>
                <w:sz w:val="28"/>
              </w:rPr>
              <w:t>Env</w:t>
            </w:r>
            <w:proofErr w:type="spellEnd"/>
            <w:r>
              <w:rPr>
                <w:rFonts w:ascii="Cambria" w:eastAsia="Cambria" w:hAnsi="Cambria" w:cs="Cambria"/>
                <w:sz w:val="28"/>
              </w:rPr>
              <w:t xml:space="preserve"> </w:t>
            </w:r>
          </w:p>
        </w:tc>
      </w:tr>
      <w:tr w:rsidR="004C592E">
        <w:trPr>
          <w:trHeight w:val="833"/>
        </w:trPr>
        <w:tc>
          <w:tcPr>
            <w:tcW w:w="1131"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5"/>
              <w:jc w:val="center"/>
            </w:pPr>
            <w:r>
              <w:rPr>
                <w:sz w:val="28"/>
              </w:rPr>
              <w:t>2</w:t>
            </w:r>
            <w:r>
              <w:rPr>
                <w:rFonts w:ascii="Cambria" w:eastAsia="Cambria" w:hAnsi="Cambria" w:cs="Cambria"/>
                <w:sz w:val="28"/>
              </w:rPr>
              <w:t xml:space="preserve"> </w:t>
            </w:r>
          </w:p>
        </w:tc>
        <w:tc>
          <w:tcPr>
            <w:tcW w:w="8473"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pPr>
            <w:r>
              <w:rPr>
                <w:sz w:val="28"/>
              </w:rPr>
              <w:t xml:space="preserve">VM for QA, UAT </w:t>
            </w:r>
            <w:proofErr w:type="spellStart"/>
            <w:r>
              <w:rPr>
                <w:sz w:val="28"/>
              </w:rPr>
              <w:t>Env</w:t>
            </w:r>
            <w:proofErr w:type="spellEnd"/>
            <w:r>
              <w:rPr>
                <w:rFonts w:ascii="Cambria" w:eastAsia="Cambria" w:hAnsi="Cambria" w:cs="Cambria"/>
                <w:sz w:val="28"/>
              </w:rPr>
              <w:t xml:space="preserve"> </w:t>
            </w:r>
          </w:p>
        </w:tc>
      </w:tr>
      <w:tr w:rsidR="004C592E">
        <w:trPr>
          <w:trHeight w:val="833"/>
        </w:trPr>
        <w:tc>
          <w:tcPr>
            <w:tcW w:w="1131"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5"/>
              <w:jc w:val="center"/>
            </w:pPr>
            <w:r>
              <w:rPr>
                <w:sz w:val="28"/>
              </w:rPr>
              <w:t>3</w:t>
            </w:r>
            <w:r>
              <w:rPr>
                <w:rFonts w:ascii="Cambria" w:eastAsia="Cambria" w:hAnsi="Cambria" w:cs="Cambria"/>
                <w:sz w:val="28"/>
              </w:rPr>
              <w:t xml:space="preserve"> </w:t>
            </w:r>
          </w:p>
        </w:tc>
        <w:tc>
          <w:tcPr>
            <w:tcW w:w="8473"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pPr>
            <w:r>
              <w:rPr>
                <w:sz w:val="28"/>
              </w:rPr>
              <w:t>VM For Production Environment</w:t>
            </w:r>
            <w:r>
              <w:rPr>
                <w:rFonts w:ascii="Cambria" w:eastAsia="Cambria" w:hAnsi="Cambria" w:cs="Cambria"/>
                <w:sz w:val="28"/>
              </w:rPr>
              <w:t xml:space="preserve"> </w:t>
            </w:r>
          </w:p>
        </w:tc>
      </w:tr>
      <w:tr w:rsidR="004C592E">
        <w:trPr>
          <w:trHeight w:val="831"/>
        </w:trPr>
        <w:tc>
          <w:tcPr>
            <w:tcW w:w="1131"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5"/>
              <w:jc w:val="center"/>
            </w:pPr>
            <w:r>
              <w:rPr>
                <w:sz w:val="28"/>
              </w:rPr>
              <w:t>4</w:t>
            </w:r>
            <w:r>
              <w:rPr>
                <w:rFonts w:ascii="Cambria" w:eastAsia="Cambria" w:hAnsi="Cambria" w:cs="Cambria"/>
                <w:sz w:val="28"/>
              </w:rPr>
              <w:t xml:space="preserve"> </w:t>
            </w:r>
          </w:p>
        </w:tc>
        <w:tc>
          <w:tcPr>
            <w:tcW w:w="8473"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pPr>
            <w:r>
              <w:rPr>
                <w:sz w:val="28"/>
              </w:rPr>
              <w:t>SMTP</w:t>
            </w:r>
            <w:r>
              <w:rPr>
                <w:rFonts w:ascii="Cambria" w:eastAsia="Cambria" w:hAnsi="Cambria" w:cs="Cambria"/>
                <w:sz w:val="28"/>
              </w:rPr>
              <w:t xml:space="preserve"> </w:t>
            </w:r>
          </w:p>
        </w:tc>
      </w:tr>
      <w:tr w:rsidR="004C592E">
        <w:trPr>
          <w:trHeight w:val="834"/>
        </w:trPr>
        <w:tc>
          <w:tcPr>
            <w:tcW w:w="1131"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5"/>
              <w:jc w:val="center"/>
            </w:pPr>
            <w:r>
              <w:rPr>
                <w:sz w:val="28"/>
              </w:rPr>
              <w:t>9</w:t>
            </w:r>
            <w:r>
              <w:rPr>
                <w:rFonts w:ascii="Cambria" w:eastAsia="Cambria" w:hAnsi="Cambria" w:cs="Cambria"/>
                <w:sz w:val="28"/>
              </w:rPr>
              <w:t xml:space="preserve"> </w:t>
            </w:r>
          </w:p>
        </w:tc>
        <w:tc>
          <w:tcPr>
            <w:tcW w:w="8473"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pPr>
            <w:r>
              <w:rPr>
                <w:sz w:val="28"/>
              </w:rPr>
              <w:t>SMS Gateway</w:t>
            </w:r>
            <w:r>
              <w:rPr>
                <w:rFonts w:ascii="Cambria" w:eastAsia="Cambria" w:hAnsi="Cambria" w:cs="Cambria"/>
                <w:sz w:val="28"/>
              </w:rPr>
              <w:t xml:space="preserve"> </w:t>
            </w:r>
          </w:p>
        </w:tc>
      </w:tr>
      <w:tr w:rsidR="004C592E">
        <w:trPr>
          <w:trHeight w:val="828"/>
        </w:trPr>
        <w:tc>
          <w:tcPr>
            <w:tcW w:w="1131"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C592E" w:rsidRDefault="00A86057">
            <w:pPr>
              <w:spacing w:after="0"/>
              <w:ind w:left="6"/>
              <w:jc w:val="center"/>
            </w:pPr>
            <w:r>
              <w:rPr>
                <w:b/>
                <w:sz w:val="28"/>
              </w:rPr>
              <w:t>D</w:t>
            </w:r>
            <w:r>
              <w:rPr>
                <w:rFonts w:ascii="Cambria" w:eastAsia="Cambria" w:hAnsi="Cambria" w:cs="Cambria"/>
                <w:b/>
                <w:sz w:val="28"/>
              </w:rPr>
              <w:t xml:space="preserve"> </w:t>
            </w:r>
          </w:p>
        </w:tc>
        <w:tc>
          <w:tcPr>
            <w:tcW w:w="847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C592E" w:rsidRDefault="00A86057">
            <w:pPr>
              <w:spacing w:after="0"/>
            </w:pPr>
            <w:r>
              <w:rPr>
                <w:b/>
                <w:sz w:val="28"/>
              </w:rPr>
              <w:t>Development</w:t>
            </w:r>
            <w:r>
              <w:rPr>
                <w:rFonts w:ascii="Cambria" w:eastAsia="Cambria" w:hAnsi="Cambria" w:cs="Cambria"/>
                <w:b/>
                <w:sz w:val="28"/>
              </w:rPr>
              <w:t xml:space="preserve"> </w:t>
            </w:r>
          </w:p>
        </w:tc>
      </w:tr>
      <w:tr w:rsidR="004C592E">
        <w:trPr>
          <w:trHeight w:val="834"/>
        </w:trPr>
        <w:tc>
          <w:tcPr>
            <w:tcW w:w="1131"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5"/>
              <w:jc w:val="center"/>
            </w:pPr>
            <w:r>
              <w:rPr>
                <w:sz w:val="28"/>
              </w:rPr>
              <w:t>1</w:t>
            </w:r>
            <w:r>
              <w:rPr>
                <w:rFonts w:ascii="Cambria" w:eastAsia="Cambria" w:hAnsi="Cambria" w:cs="Cambria"/>
                <w:sz w:val="28"/>
              </w:rPr>
              <w:t xml:space="preserve"> </w:t>
            </w:r>
          </w:p>
        </w:tc>
        <w:tc>
          <w:tcPr>
            <w:tcW w:w="8473"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pPr>
            <w:proofErr w:type="spellStart"/>
            <w:r>
              <w:rPr>
                <w:sz w:val="28"/>
              </w:rPr>
              <w:t>Git</w:t>
            </w:r>
            <w:proofErr w:type="spellEnd"/>
            <w:r>
              <w:rPr>
                <w:sz w:val="28"/>
              </w:rPr>
              <w:t xml:space="preserve"> Repository</w:t>
            </w:r>
            <w:r>
              <w:rPr>
                <w:rFonts w:ascii="Cambria" w:eastAsia="Cambria" w:hAnsi="Cambria" w:cs="Cambria"/>
                <w:sz w:val="28"/>
              </w:rPr>
              <w:t xml:space="preserve"> </w:t>
            </w:r>
          </w:p>
        </w:tc>
      </w:tr>
      <w:tr w:rsidR="004C592E">
        <w:trPr>
          <w:trHeight w:val="833"/>
        </w:trPr>
        <w:tc>
          <w:tcPr>
            <w:tcW w:w="1131"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ind w:left="5"/>
              <w:jc w:val="center"/>
            </w:pPr>
            <w:r>
              <w:rPr>
                <w:sz w:val="28"/>
              </w:rPr>
              <w:t>2</w:t>
            </w:r>
            <w:r>
              <w:rPr>
                <w:rFonts w:ascii="Cambria" w:eastAsia="Cambria" w:hAnsi="Cambria" w:cs="Cambria"/>
                <w:sz w:val="28"/>
              </w:rPr>
              <w:t xml:space="preserve"> </w:t>
            </w:r>
          </w:p>
        </w:tc>
        <w:tc>
          <w:tcPr>
            <w:tcW w:w="8473" w:type="dxa"/>
            <w:tcBorders>
              <w:top w:val="single" w:sz="4" w:space="0" w:color="000000"/>
              <w:left w:val="single" w:sz="4" w:space="0" w:color="000000"/>
              <w:bottom w:val="single" w:sz="4" w:space="0" w:color="000000"/>
              <w:right w:val="single" w:sz="4" w:space="0" w:color="000000"/>
            </w:tcBorders>
            <w:vAlign w:val="center"/>
          </w:tcPr>
          <w:p w:rsidR="004C592E" w:rsidRDefault="00A86057">
            <w:pPr>
              <w:spacing w:after="0"/>
            </w:pPr>
            <w:r>
              <w:rPr>
                <w:sz w:val="28"/>
              </w:rPr>
              <w:t>CI/CD Pipelines</w:t>
            </w:r>
            <w:r>
              <w:rPr>
                <w:rFonts w:ascii="Cambria" w:eastAsia="Cambria" w:hAnsi="Cambria" w:cs="Cambria"/>
                <w:sz w:val="28"/>
              </w:rPr>
              <w:t xml:space="preserve"> </w:t>
            </w:r>
          </w:p>
        </w:tc>
      </w:tr>
    </w:tbl>
    <w:p w:rsidR="004C592E" w:rsidRDefault="00A86057">
      <w:pPr>
        <w:spacing w:after="215"/>
        <w:ind w:left="639"/>
        <w:jc w:val="both"/>
      </w:pPr>
      <w:r>
        <w:rPr>
          <w:rFonts w:ascii="Cambria" w:eastAsia="Cambria" w:hAnsi="Cambria" w:cs="Cambria"/>
          <w:sz w:val="24"/>
        </w:rPr>
        <w:t xml:space="preserve"> </w:t>
      </w:r>
    </w:p>
    <w:p w:rsidR="004C592E" w:rsidRDefault="00A86057">
      <w:pPr>
        <w:spacing w:after="215"/>
        <w:ind w:left="639"/>
        <w:jc w:val="both"/>
      </w:pPr>
      <w:r>
        <w:rPr>
          <w:rFonts w:ascii="Cambria" w:eastAsia="Cambria" w:hAnsi="Cambria" w:cs="Cambria"/>
          <w:sz w:val="24"/>
        </w:rPr>
        <w:t xml:space="preserve"> </w:t>
      </w:r>
    </w:p>
    <w:p w:rsidR="004C592E" w:rsidRDefault="00A86057">
      <w:pPr>
        <w:spacing w:after="215"/>
        <w:ind w:left="639"/>
        <w:jc w:val="both"/>
      </w:pPr>
      <w:r>
        <w:rPr>
          <w:rFonts w:ascii="Cambria" w:eastAsia="Cambria" w:hAnsi="Cambria" w:cs="Cambria"/>
          <w:sz w:val="24"/>
        </w:rPr>
        <w:t xml:space="preserve"> </w:t>
      </w:r>
    </w:p>
    <w:p w:rsidR="004C592E" w:rsidRDefault="00A86057">
      <w:pPr>
        <w:spacing w:after="217"/>
        <w:ind w:left="639"/>
        <w:jc w:val="both"/>
      </w:pPr>
      <w:r>
        <w:rPr>
          <w:rFonts w:ascii="Cambria" w:eastAsia="Cambria" w:hAnsi="Cambria" w:cs="Cambria"/>
          <w:sz w:val="24"/>
        </w:rPr>
        <w:t xml:space="preserve"> </w:t>
      </w:r>
    </w:p>
    <w:p w:rsidR="004C592E" w:rsidRDefault="00A86057">
      <w:pPr>
        <w:spacing w:after="215"/>
        <w:ind w:left="639"/>
        <w:jc w:val="both"/>
      </w:pPr>
      <w:r>
        <w:rPr>
          <w:rFonts w:ascii="Cambria" w:eastAsia="Cambria" w:hAnsi="Cambria" w:cs="Cambria"/>
          <w:sz w:val="24"/>
        </w:rPr>
        <w:t xml:space="preserve"> </w:t>
      </w:r>
    </w:p>
    <w:p w:rsidR="004C592E" w:rsidRDefault="00A86057">
      <w:pPr>
        <w:spacing w:after="215"/>
        <w:ind w:left="639"/>
        <w:jc w:val="both"/>
      </w:pPr>
      <w:r>
        <w:rPr>
          <w:rFonts w:ascii="Cambria" w:eastAsia="Cambria" w:hAnsi="Cambria" w:cs="Cambria"/>
          <w:sz w:val="24"/>
        </w:rPr>
        <w:t xml:space="preserve"> </w:t>
      </w:r>
    </w:p>
    <w:p w:rsidR="004C592E" w:rsidRDefault="00A86057">
      <w:pPr>
        <w:spacing w:after="215"/>
        <w:ind w:left="639"/>
        <w:jc w:val="both"/>
      </w:pPr>
      <w:r>
        <w:rPr>
          <w:rFonts w:ascii="Cambria" w:eastAsia="Cambria" w:hAnsi="Cambria" w:cs="Cambria"/>
          <w:sz w:val="24"/>
        </w:rPr>
        <w:t xml:space="preserve"> </w:t>
      </w:r>
    </w:p>
    <w:p w:rsidR="004C592E" w:rsidRDefault="00A86057">
      <w:pPr>
        <w:spacing w:after="217"/>
        <w:ind w:left="639"/>
        <w:jc w:val="both"/>
      </w:pPr>
      <w:r>
        <w:rPr>
          <w:rFonts w:ascii="Cambria" w:eastAsia="Cambria" w:hAnsi="Cambria" w:cs="Cambria"/>
          <w:sz w:val="24"/>
        </w:rPr>
        <w:t xml:space="preserve"> </w:t>
      </w:r>
    </w:p>
    <w:p w:rsidR="004C592E" w:rsidRDefault="00A86057">
      <w:pPr>
        <w:spacing w:after="215"/>
        <w:ind w:left="639"/>
        <w:jc w:val="both"/>
      </w:pPr>
      <w:r>
        <w:rPr>
          <w:rFonts w:ascii="Cambria" w:eastAsia="Cambria" w:hAnsi="Cambria" w:cs="Cambria"/>
          <w:sz w:val="24"/>
        </w:rPr>
        <w:t xml:space="preserve"> </w:t>
      </w:r>
    </w:p>
    <w:p w:rsidR="004C592E" w:rsidRDefault="00A86057">
      <w:pPr>
        <w:spacing w:after="0"/>
        <w:ind w:left="639"/>
        <w:jc w:val="both"/>
      </w:pPr>
      <w:r>
        <w:rPr>
          <w:rFonts w:ascii="Cambria" w:eastAsia="Cambria" w:hAnsi="Cambria" w:cs="Cambria"/>
          <w:sz w:val="24"/>
        </w:rPr>
        <w:lastRenderedPageBreak/>
        <w:t xml:space="preserve"> </w:t>
      </w:r>
    </w:p>
    <w:p w:rsidR="004C592E" w:rsidRDefault="00A86057">
      <w:pPr>
        <w:spacing w:after="215"/>
        <w:ind w:left="639"/>
      </w:pPr>
      <w:r>
        <w:rPr>
          <w:rFonts w:ascii="Cambria" w:eastAsia="Cambria" w:hAnsi="Cambria" w:cs="Cambria"/>
          <w:sz w:val="24"/>
        </w:rPr>
        <w:t xml:space="preserve"> </w:t>
      </w:r>
    </w:p>
    <w:p w:rsidR="004C592E" w:rsidRDefault="00A86057">
      <w:pPr>
        <w:spacing w:after="215"/>
        <w:ind w:left="639"/>
      </w:pPr>
      <w:r>
        <w:rPr>
          <w:rFonts w:ascii="Cambria" w:eastAsia="Cambria" w:hAnsi="Cambria" w:cs="Cambria"/>
          <w:sz w:val="24"/>
        </w:rPr>
        <w:t xml:space="preserve"> </w:t>
      </w:r>
    </w:p>
    <w:p w:rsidR="004C592E" w:rsidRDefault="00A86057">
      <w:pPr>
        <w:spacing w:after="283"/>
        <w:ind w:left="1440"/>
      </w:pPr>
      <w:r>
        <w:rPr>
          <w:rFonts w:ascii="Cambria" w:eastAsia="Cambria" w:hAnsi="Cambria" w:cs="Cambria"/>
          <w:sz w:val="24"/>
        </w:rPr>
        <w:t xml:space="preserve"> </w:t>
      </w:r>
    </w:p>
    <w:p w:rsidR="004C592E" w:rsidRDefault="00A86057">
      <w:pPr>
        <w:numPr>
          <w:ilvl w:val="0"/>
          <w:numId w:val="17"/>
        </w:numPr>
        <w:shd w:val="clear" w:color="auto" w:fill="5B9BD5"/>
        <w:spacing w:after="297"/>
        <w:ind w:hanging="401"/>
      </w:pPr>
      <w:r>
        <w:rPr>
          <w:rFonts w:ascii="Cambria" w:eastAsia="Cambria" w:hAnsi="Cambria" w:cs="Cambria"/>
          <w:b/>
        </w:rPr>
        <w:t xml:space="preserve">STANDARDS OF DELIVERY </w:t>
      </w:r>
    </w:p>
    <w:p w:rsidR="004C592E" w:rsidRDefault="00A86057">
      <w:pPr>
        <w:spacing w:after="215"/>
        <w:ind w:left="360"/>
      </w:pPr>
      <w:r>
        <w:rPr>
          <w:rFonts w:ascii="Cambria" w:eastAsia="Cambria" w:hAnsi="Cambria" w:cs="Cambria"/>
          <w:sz w:val="24"/>
        </w:rPr>
        <w:t xml:space="preserve"> </w:t>
      </w:r>
    </w:p>
    <w:p w:rsidR="004C592E" w:rsidRDefault="00A86057">
      <w:pPr>
        <w:spacing w:after="229" w:line="249" w:lineRule="auto"/>
        <w:ind w:left="370" w:right="50" w:hanging="10"/>
        <w:jc w:val="both"/>
      </w:pPr>
      <w:r>
        <w:rPr>
          <w:rFonts w:ascii="Cambria" w:eastAsia="Cambria" w:hAnsi="Cambria" w:cs="Cambria"/>
          <w:sz w:val="24"/>
        </w:rPr>
        <w:t>The platform will follow Agile methodology to enable iterative development, continuous feedback, and adaptability. Built on a cloud-based infrastructure, it will integrate hardware and software configurations to ensure scalability, security, and performanc</w:t>
      </w:r>
      <w:r>
        <w:rPr>
          <w:rFonts w:ascii="Cambria" w:eastAsia="Cambria" w:hAnsi="Cambria" w:cs="Cambria"/>
          <w:sz w:val="24"/>
        </w:rPr>
        <w:t>e. Security and compliance will be maintained through encryption, authentication mechanisms, and blockchain-based validation to protect data integrity and trust. This approach will support reliability, performance, and a smooth user experience while allowi</w:t>
      </w:r>
      <w:r>
        <w:rPr>
          <w:rFonts w:ascii="Cambria" w:eastAsia="Cambria" w:hAnsi="Cambria" w:cs="Cambria"/>
          <w:sz w:val="24"/>
        </w:rPr>
        <w:t xml:space="preserve">ng flexibility for future improvements. </w:t>
      </w:r>
    </w:p>
    <w:p w:rsidR="004C592E" w:rsidRDefault="00A86057">
      <w:pPr>
        <w:spacing w:after="286"/>
        <w:ind w:left="360"/>
      </w:pPr>
      <w:r>
        <w:rPr>
          <w:rFonts w:ascii="Cambria" w:eastAsia="Cambria" w:hAnsi="Cambria" w:cs="Cambria"/>
          <w:sz w:val="24"/>
        </w:rPr>
        <w:t xml:space="preserve"> </w:t>
      </w:r>
    </w:p>
    <w:p w:rsidR="004C592E" w:rsidRDefault="00A86057">
      <w:pPr>
        <w:numPr>
          <w:ilvl w:val="0"/>
          <w:numId w:val="17"/>
        </w:numPr>
        <w:shd w:val="clear" w:color="auto" w:fill="5B9BD5"/>
        <w:spacing w:after="172"/>
        <w:ind w:hanging="401"/>
      </w:pPr>
      <w:r>
        <w:rPr>
          <w:rFonts w:ascii="Cambria" w:eastAsia="Cambria" w:hAnsi="Cambria" w:cs="Cambria"/>
          <w:b/>
        </w:rPr>
        <w:t xml:space="preserve">PREREQUISITES, ASSUMPTIONS AND EXCLUSIONS </w:t>
      </w:r>
    </w:p>
    <w:p w:rsidR="004C592E" w:rsidRDefault="00A86057">
      <w:pPr>
        <w:spacing w:after="0"/>
        <w:ind w:left="355" w:hanging="10"/>
      </w:pPr>
      <w:r>
        <w:rPr>
          <w:rFonts w:ascii="Cambria" w:eastAsia="Cambria" w:hAnsi="Cambria" w:cs="Cambria"/>
          <w:b/>
          <w:sz w:val="24"/>
          <w:u w:val="single" w:color="000000"/>
        </w:rPr>
        <w:t>Prerequisites:</w:t>
      </w:r>
      <w:r>
        <w:rPr>
          <w:rFonts w:ascii="Cambria" w:eastAsia="Cambria" w:hAnsi="Cambria" w:cs="Cambria"/>
          <w:b/>
          <w:sz w:val="24"/>
        </w:rPr>
        <w:t xml:space="preserve"> </w:t>
      </w:r>
    </w:p>
    <w:tbl>
      <w:tblPr>
        <w:tblStyle w:val="TableGrid"/>
        <w:tblW w:w="10351" w:type="dxa"/>
        <w:tblInd w:w="271" w:type="dxa"/>
        <w:tblCellMar>
          <w:top w:w="94" w:type="dxa"/>
          <w:left w:w="0" w:type="dxa"/>
          <w:bottom w:w="0" w:type="dxa"/>
          <w:right w:w="115" w:type="dxa"/>
        </w:tblCellMar>
        <w:tblLook w:val="04A0" w:firstRow="1" w:lastRow="0" w:firstColumn="1" w:lastColumn="0" w:noHBand="0" w:noVBand="1"/>
      </w:tblPr>
      <w:tblGrid>
        <w:gridCol w:w="809"/>
        <w:gridCol w:w="9542"/>
      </w:tblGrid>
      <w:tr w:rsidR="004C592E">
        <w:trPr>
          <w:trHeight w:val="377"/>
        </w:trPr>
        <w:tc>
          <w:tcPr>
            <w:tcW w:w="809" w:type="dxa"/>
            <w:tcBorders>
              <w:top w:val="nil"/>
              <w:left w:val="nil"/>
              <w:bottom w:val="nil"/>
              <w:right w:val="nil"/>
            </w:tcBorders>
            <w:shd w:val="clear" w:color="auto" w:fill="DBE5F1"/>
          </w:tcPr>
          <w:p w:rsidR="004C592E" w:rsidRDefault="00A86057">
            <w:pPr>
              <w:spacing w:after="0"/>
              <w:ind w:left="89"/>
            </w:pPr>
            <w:r>
              <w:rPr>
                <w:rFonts w:ascii="Cambria" w:eastAsia="Cambria" w:hAnsi="Cambria" w:cs="Cambria"/>
              </w:rPr>
              <w:t>10.1</w:t>
            </w:r>
            <w:r>
              <w:rPr>
                <w:rFonts w:ascii="Arial" w:eastAsia="Arial" w:hAnsi="Arial" w:cs="Arial"/>
              </w:rPr>
              <w:t xml:space="preserve"> </w:t>
            </w:r>
          </w:p>
        </w:tc>
        <w:tc>
          <w:tcPr>
            <w:tcW w:w="9542" w:type="dxa"/>
            <w:tcBorders>
              <w:top w:val="nil"/>
              <w:left w:val="nil"/>
              <w:bottom w:val="nil"/>
              <w:right w:val="nil"/>
            </w:tcBorders>
            <w:shd w:val="clear" w:color="auto" w:fill="DBE5F1"/>
          </w:tcPr>
          <w:p w:rsidR="004C592E" w:rsidRDefault="00A86057">
            <w:pPr>
              <w:spacing w:after="0"/>
            </w:pPr>
            <w:r>
              <w:rPr>
                <w:rFonts w:ascii="Cambria" w:eastAsia="Cambria" w:hAnsi="Cambria" w:cs="Cambria"/>
              </w:rPr>
              <w:t xml:space="preserve">UGC/ERNET: </w:t>
            </w:r>
          </w:p>
        </w:tc>
      </w:tr>
    </w:tbl>
    <w:p w:rsidR="004C592E" w:rsidRDefault="00A86057">
      <w:pPr>
        <w:spacing w:after="469"/>
        <w:ind w:left="360"/>
      </w:pPr>
      <w:r>
        <w:rPr>
          <w:rFonts w:ascii="Cambria" w:eastAsia="Cambria" w:hAnsi="Cambria" w:cs="Cambria"/>
          <w:sz w:val="24"/>
        </w:rPr>
        <w:t xml:space="preserve"> </w:t>
      </w:r>
    </w:p>
    <w:p w:rsidR="004C592E" w:rsidRDefault="00A86057">
      <w:pPr>
        <w:numPr>
          <w:ilvl w:val="1"/>
          <w:numId w:val="17"/>
        </w:numPr>
        <w:spacing w:after="199" w:line="249" w:lineRule="auto"/>
        <w:ind w:right="50" w:hanging="425"/>
        <w:jc w:val="both"/>
      </w:pPr>
      <w:r>
        <w:rPr>
          <w:rFonts w:ascii="Cambria" w:eastAsia="Cambria" w:hAnsi="Cambria" w:cs="Cambria"/>
          <w:sz w:val="24"/>
        </w:rPr>
        <w:t xml:space="preserve">To recommend the Universities with whom a </w:t>
      </w:r>
      <w:proofErr w:type="spellStart"/>
      <w:r>
        <w:rPr>
          <w:rFonts w:ascii="Cambria" w:eastAsia="Cambria" w:hAnsi="Cambria" w:cs="Cambria"/>
          <w:sz w:val="24"/>
        </w:rPr>
        <w:t>PoC</w:t>
      </w:r>
      <w:proofErr w:type="spellEnd"/>
      <w:r>
        <w:rPr>
          <w:rFonts w:ascii="Cambria" w:eastAsia="Cambria" w:hAnsi="Cambria" w:cs="Cambria"/>
          <w:sz w:val="24"/>
        </w:rPr>
        <w:t xml:space="preserve"> implementation can be done </w:t>
      </w:r>
    </w:p>
    <w:p w:rsidR="004C592E" w:rsidRDefault="00A86057">
      <w:pPr>
        <w:numPr>
          <w:ilvl w:val="1"/>
          <w:numId w:val="17"/>
        </w:numPr>
        <w:spacing w:after="201" w:line="249" w:lineRule="auto"/>
        <w:ind w:right="50" w:hanging="425"/>
        <w:jc w:val="both"/>
      </w:pPr>
      <w:r>
        <w:rPr>
          <w:rFonts w:ascii="Cambria" w:eastAsia="Cambria" w:hAnsi="Cambria" w:cs="Cambria"/>
          <w:sz w:val="24"/>
        </w:rPr>
        <w:t xml:space="preserve">To provide space for hosting the platform  </w:t>
      </w:r>
    </w:p>
    <w:p w:rsidR="004C592E" w:rsidRDefault="00A86057">
      <w:pPr>
        <w:numPr>
          <w:ilvl w:val="1"/>
          <w:numId w:val="17"/>
        </w:numPr>
        <w:spacing w:after="202" w:line="249" w:lineRule="auto"/>
        <w:ind w:right="50" w:hanging="425"/>
        <w:jc w:val="both"/>
      </w:pPr>
      <w:r>
        <w:rPr>
          <w:rFonts w:ascii="Cambria" w:eastAsia="Cambria" w:hAnsi="Cambria" w:cs="Cambria"/>
          <w:sz w:val="24"/>
        </w:rPr>
        <w:t xml:space="preserve">To set out the success criteria of the </w:t>
      </w:r>
      <w:proofErr w:type="spellStart"/>
      <w:r>
        <w:rPr>
          <w:rFonts w:ascii="Cambria" w:eastAsia="Cambria" w:hAnsi="Cambria" w:cs="Cambria"/>
          <w:sz w:val="24"/>
        </w:rPr>
        <w:t>PoC</w:t>
      </w:r>
      <w:proofErr w:type="spellEnd"/>
      <w:r>
        <w:rPr>
          <w:rFonts w:ascii="Cambria" w:eastAsia="Cambria" w:hAnsi="Cambria" w:cs="Cambria"/>
          <w:sz w:val="24"/>
        </w:rPr>
        <w:t xml:space="preserve"> </w:t>
      </w:r>
    </w:p>
    <w:p w:rsidR="004C592E" w:rsidRDefault="00A86057">
      <w:pPr>
        <w:numPr>
          <w:ilvl w:val="1"/>
          <w:numId w:val="17"/>
        </w:numPr>
        <w:spacing w:after="202" w:line="249" w:lineRule="auto"/>
        <w:ind w:right="50" w:hanging="425"/>
        <w:jc w:val="both"/>
      </w:pPr>
      <w:r>
        <w:rPr>
          <w:rFonts w:ascii="Cambria" w:eastAsia="Cambria" w:hAnsi="Cambria" w:cs="Cambria"/>
          <w:sz w:val="24"/>
        </w:rPr>
        <w:t xml:space="preserve">Coordination with Universities and affiliated colleges. </w:t>
      </w:r>
    </w:p>
    <w:p w:rsidR="004C592E" w:rsidRDefault="00A86057">
      <w:pPr>
        <w:numPr>
          <w:ilvl w:val="1"/>
          <w:numId w:val="17"/>
        </w:numPr>
        <w:spacing w:after="12" w:line="401" w:lineRule="auto"/>
        <w:ind w:right="50" w:hanging="425"/>
        <w:jc w:val="both"/>
      </w:pPr>
      <w:r>
        <w:rPr>
          <w:rFonts w:ascii="Cambria" w:eastAsia="Cambria" w:hAnsi="Cambria" w:cs="Cambria"/>
          <w:sz w:val="24"/>
        </w:rPr>
        <w:t xml:space="preserve">Nomination of a SPOC with complete understanding of the Business logic </w:t>
      </w:r>
      <w:r>
        <w:rPr>
          <w:rFonts w:ascii="Arial" w:eastAsia="Arial" w:hAnsi="Arial" w:cs="Arial"/>
          <w:b/>
          <w:sz w:val="28"/>
        </w:rPr>
        <w:t xml:space="preserve">● </w:t>
      </w:r>
      <w:r>
        <w:rPr>
          <w:rFonts w:ascii="Cambria" w:eastAsia="Cambria" w:hAnsi="Cambria" w:cs="Cambria"/>
          <w:sz w:val="24"/>
        </w:rPr>
        <w:t>To conduct acceptance testing of the implemented solution.</w:t>
      </w:r>
      <w:r>
        <w:rPr>
          <w:rFonts w:ascii="Cambria" w:eastAsia="Cambria" w:hAnsi="Cambria" w:cs="Cambria"/>
          <w:b/>
          <w:sz w:val="24"/>
        </w:rPr>
        <w:t xml:space="preserve"> </w:t>
      </w:r>
    </w:p>
    <w:p w:rsidR="004C592E" w:rsidRDefault="00A86057">
      <w:pPr>
        <w:spacing w:after="0"/>
        <w:ind w:left="1347"/>
      </w:pPr>
      <w:r>
        <w:rPr>
          <w:rFonts w:ascii="Cambria" w:eastAsia="Cambria" w:hAnsi="Cambria" w:cs="Cambria"/>
          <w:b/>
          <w:sz w:val="24"/>
        </w:rPr>
        <w:t xml:space="preserve"> </w:t>
      </w:r>
    </w:p>
    <w:tbl>
      <w:tblPr>
        <w:tblStyle w:val="TableGrid"/>
        <w:tblW w:w="10351" w:type="dxa"/>
        <w:tblInd w:w="271" w:type="dxa"/>
        <w:tblCellMar>
          <w:top w:w="94" w:type="dxa"/>
          <w:left w:w="0" w:type="dxa"/>
          <w:bottom w:w="0" w:type="dxa"/>
          <w:right w:w="115" w:type="dxa"/>
        </w:tblCellMar>
        <w:tblLook w:val="04A0" w:firstRow="1" w:lastRow="0" w:firstColumn="1" w:lastColumn="0" w:noHBand="0" w:noVBand="1"/>
      </w:tblPr>
      <w:tblGrid>
        <w:gridCol w:w="809"/>
        <w:gridCol w:w="9542"/>
      </w:tblGrid>
      <w:tr w:rsidR="004C592E">
        <w:trPr>
          <w:trHeight w:val="379"/>
        </w:trPr>
        <w:tc>
          <w:tcPr>
            <w:tcW w:w="809" w:type="dxa"/>
            <w:tcBorders>
              <w:top w:val="nil"/>
              <w:left w:val="nil"/>
              <w:bottom w:val="nil"/>
              <w:right w:val="nil"/>
            </w:tcBorders>
            <w:shd w:val="clear" w:color="auto" w:fill="DBE5F1"/>
          </w:tcPr>
          <w:p w:rsidR="004C592E" w:rsidRDefault="00A86057">
            <w:pPr>
              <w:spacing w:after="0"/>
              <w:ind w:left="89"/>
            </w:pPr>
            <w:r>
              <w:rPr>
                <w:rFonts w:ascii="Cambria" w:eastAsia="Cambria" w:hAnsi="Cambria" w:cs="Cambria"/>
              </w:rPr>
              <w:t>10.2</w:t>
            </w:r>
            <w:r>
              <w:rPr>
                <w:rFonts w:ascii="Arial" w:eastAsia="Arial" w:hAnsi="Arial" w:cs="Arial"/>
              </w:rPr>
              <w:t xml:space="preserve"> </w:t>
            </w:r>
          </w:p>
        </w:tc>
        <w:tc>
          <w:tcPr>
            <w:tcW w:w="9542" w:type="dxa"/>
            <w:tcBorders>
              <w:top w:val="nil"/>
              <w:left w:val="nil"/>
              <w:bottom w:val="nil"/>
              <w:right w:val="nil"/>
            </w:tcBorders>
            <w:shd w:val="clear" w:color="auto" w:fill="DBE5F1"/>
          </w:tcPr>
          <w:p w:rsidR="004C592E" w:rsidRDefault="00A86057">
            <w:pPr>
              <w:spacing w:after="0"/>
            </w:pPr>
            <w:r>
              <w:rPr>
                <w:rFonts w:ascii="Cambria" w:eastAsia="Cambria" w:hAnsi="Cambria" w:cs="Cambria"/>
              </w:rPr>
              <w:t xml:space="preserve">UNIVERSITIES: </w:t>
            </w:r>
          </w:p>
        </w:tc>
      </w:tr>
    </w:tbl>
    <w:p w:rsidR="004C592E" w:rsidRDefault="00A86057">
      <w:pPr>
        <w:numPr>
          <w:ilvl w:val="1"/>
          <w:numId w:val="17"/>
        </w:numPr>
        <w:spacing w:after="241" w:line="249" w:lineRule="auto"/>
        <w:ind w:right="50" w:hanging="425"/>
        <w:jc w:val="both"/>
      </w:pPr>
      <w:r>
        <w:rPr>
          <w:rFonts w:ascii="Cambria" w:eastAsia="Cambria" w:hAnsi="Cambria" w:cs="Cambria"/>
          <w:sz w:val="24"/>
        </w:rPr>
        <w:t xml:space="preserve">To provide us an understanding of the existing process for certificate issuance and verification </w:t>
      </w:r>
    </w:p>
    <w:p w:rsidR="004C592E" w:rsidRDefault="00A86057">
      <w:pPr>
        <w:numPr>
          <w:ilvl w:val="1"/>
          <w:numId w:val="17"/>
        </w:numPr>
        <w:spacing w:after="202" w:line="249" w:lineRule="auto"/>
        <w:ind w:right="50" w:hanging="425"/>
        <w:jc w:val="both"/>
      </w:pPr>
      <w:r>
        <w:rPr>
          <w:rFonts w:ascii="Cambria" w:eastAsia="Cambria" w:hAnsi="Cambria" w:cs="Cambria"/>
          <w:sz w:val="24"/>
        </w:rPr>
        <w:t xml:space="preserve">To provide the data points for building the APIs. </w:t>
      </w:r>
    </w:p>
    <w:p w:rsidR="004C592E" w:rsidRDefault="00A86057">
      <w:pPr>
        <w:numPr>
          <w:ilvl w:val="1"/>
          <w:numId w:val="17"/>
        </w:numPr>
        <w:spacing w:after="12" w:line="249" w:lineRule="auto"/>
        <w:ind w:right="50" w:hanging="425"/>
        <w:jc w:val="both"/>
      </w:pPr>
      <w:r>
        <w:rPr>
          <w:rFonts w:ascii="Cambria" w:eastAsia="Cambria" w:hAnsi="Cambria" w:cs="Cambria"/>
          <w:sz w:val="24"/>
        </w:rPr>
        <w:t xml:space="preserve">To provide support in installing and placing the compatible hardware and software required  </w:t>
      </w:r>
    </w:p>
    <w:p w:rsidR="004C592E" w:rsidRDefault="00A86057">
      <w:pPr>
        <w:numPr>
          <w:ilvl w:val="1"/>
          <w:numId w:val="17"/>
        </w:numPr>
        <w:spacing w:after="12" w:line="249" w:lineRule="auto"/>
        <w:ind w:right="50" w:hanging="425"/>
        <w:jc w:val="both"/>
      </w:pPr>
      <w:r>
        <w:rPr>
          <w:rFonts w:ascii="Cambria" w:eastAsia="Cambria" w:hAnsi="Cambria" w:cs="Cambria"/>
          <w:sz w:val="24"/>
        </w:rPr>
        <w:lastRenderedPageBreak/>
        <w:t>To conduct a</w:t>
      </w:r>
      <w:r>
        <w:rPr>
          <w:rFonts w:ascii="Cambria" w:eastAsia="Cambria" w:hAnsi="Cambria" w:cs="Cambria"/>
          <w:sz w:val="24"/>
        </w:rPr>
        <w:t xml:space="preserve">cceptance testing of the implemented solution. </w:t>
      </w:r>
    </w:p>
    <w:p w:rsidR="004C592E" w:rsidRDefault="00A86057">
      <w:pPr>
        <w:spacing w:after="348"/>
        <w:ind w:left="360"/>
      </w:pPr>
      <w:r>
        <w:rPr>
          <w:rFonts w:ascii="Cambria" w:eastAsia="Cambria" w:hAnsi="Cambria" w:cs="Cambria"/>
          <w:b/>
          <w:sz w:val="24"/>
        </w:rPr>
        <w:t xml:space="preserve"> </w:t>
      </w:r>
    </w:p>
    <w:p w:rsidR="004C592E" w:rsidRDefault="00A86057">
      <w:pPr>
        <w:numPr>
          <w:ilvl w:val="0"/>
          <w:numId w:val="17"/>
        </w:numPr>
        <w:shd w:val="clear" w:color="auto" w:fill="5B9BD5"/>
        <w:spacing w:after="193"/>
        <w:ind w:left="761" w:hanging="401"/>
      </w:pPr>
      <w:r>
        <w:rPr>
          <w:rFonts w:ascii="Cambria" w:eastAsia="Cambria" w:hAnsi="Cambria" w:cs="Cambria"/>
          <w:b/>
        </w:rPr>
        <w:t>E</w:t>
      </w:r>
      <w:r>
        <w:rPr>
          <w:rFonts w:ascii="Cambria" w:eastAsia="Cambria" w:hAnsi="Cambria" w:cs="Cambria"/>
          <w:b/>
          <w:sz w:val="18"/>
        </w:rPr>
        <w:t>XCLUSIONS</w:t>
      </w:r>
      <w:r>
        <w:rPr>
          <w:rFonts w:ascii="Cambria" w:eastAsia="Cambria" w:hAnsi="Cambria" w:cs="Cambria"/>
          <w:b/>
        </w:rPr>
        <w:t xml:space="preserve">: </w:t>
      </w:r>
    </w:p>
    <w:p w:rsidR="004C592E" w:rsidRDefault="00A86057">
      <w:pPr>
        <w:numPr>
          <w:ilvl w:val="1"/>
          <w:numId w:val="17"/>
        </w:numPr>
        <w:spacing w:after="59" w:line="248" w:lineRule="auto"/>
        <w:ind w:right="50" w:hanging="425"/>
        <w:jc w:val="both"/>
      </w:pPr>
      <w:proofErr w:type="gramStart"/>
      <w:r>
        <w:t>The  concept</w:t>
      </w:r>
      <w:proofErr w:type="gramEnd"/>
      <w:r>
        <w:t xml:space="preserve"> note does not include hardware  software sizing. This will be based on the design of the platform and the number of certificates being issues, the number of VM instances etc. </w:t>
      </w:r>
    </w:p>
    <w:p w:rsidR="004C592E" w:rsidRDefault="00A86057">
      <w:pPr>
        <w:numPr>
          <w:ilvl w:val="1"/>
          <w:numId w:val="17"/>
        </w:numPr>
        <w:spacing w:after="146" w:line="248" w:lineRule="auto"/>
        <w:ind w:right="50" w:hanging="425"/>
        <w:jc w:val="both"/>
      </w:pPr>
      <w:r>
        <w:t xml:space="preserve">The Concept note does not cover any commercials, the same can be provided based on the sizing and number of certificates issued / verified. A POC can be conducted to ascertain the same. </w:t>
      </w:r>
    </w:p>
    <w:p w:rsidR="004C592E" w:rsidRDefault="00A86057">
      <w:pPr>
        <w:spacing w:after="172"/>
        <w:ind w:left="1080"/>
      </w:pPr>
      <w:r>
        <w:t xml:space="preserve"> </w:t>
      </w:r>
    </w:p>
    <w:p w:rsidR="004C592E" w:rsidRDefault="00A86057">
      <w:pPr>
        <w:tabs>
          <w:tab w:val="center" w:pos="754"/>
          <w:tab w:val="center" w:pos="4846"/>
        </w:tabs>
        <w:spacing w:after="23" w:line="248" w:lineRule="auto"/>
      </w:pPr>
      <w:r>
        <w:tab/>
      </w:r>
      <w:r>
        <w:t>-</w:t>
      </w:r>
      <w:r>
        <w:rPr>
          <w:rFonts w:ascii="Arial" w:eastAsia="Arial" w:hAnsi="Arial" w:cs="Arial"/>
        </w:rPr>
        <w:t xml:space="preserve"> </w:t>
      </w:r>
      <w:r>
        <w:rPr>
          <w:rFonts w:ascii="Arial" w:eastAsia="Arial" w:hAnsi="Arial" w:cs="Arial"/>
        </w:rPr>
        <w:tab/>
      </w:r>
      <w:r>
        <w:t xml:space="preserve">------------------------------------------------- </w:t>
      </w:r>
      <w:proofErr w:type="spellStart"/>
      <w:r>
        <w:t>xxxxx</w:t>
      </w:r>
      <w:proofErr w:type="spellEnd"/>
      <w:r>
        <w:t>--------</w:t>
      </w:r>
      <w:r>
        <w:t xml:space="preserve">----------------------------------------------- </w:t>
      </w:r>
    </w:p>
    <w:sectPr w:rsidR="004C592E">
      <w:footerReference w:type="even" r:id="rId38"/>
      <w:footerReference w:type="default" r:id="rId39"/>
      <w:footerReference w:type="first" r:id="rId40"/>
      <w:pgSz w:w="12240" w:h="15840"/>
      <w:pgMar w:top="991" w:right="928" w:bottom="1718" w:left="720" w:header="720" w:footer="36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057" w:rsidRDefault="00A86057">
      <w:pPr>
        <w:spacing w:after="0" w:line="240" w:lineRule="auto"/>
      </w:pPr>
      <w:r>
        <w:separator/>
      </w:r>
    </w:p>
  </w:endnote>
  <w:endnote w:type="continuationSeparator" w:id="0">
    <w:p w:rsidR="00A86057" w:rsidRDefault="00A86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92E" w:rsidRDefault="00A86057">
    <w:pPr>
      <w:spacing w:after="215"/>
      <w:ind w:right="322"/>
      <w:jc w:val="right"/>
    </w:pPr>
    <w:r>
      <w:rPr>
        <w:rFonts w:ascii="Cambria" w:eastAsia="Cambria" w:hAnsi="Cambria" w:cs="Cambria"/>
        <w:color w:val="8496B0"/>
        <w:sz w:val="24"/>
      </w:rPr>
      <w:t>Page</w:t>
    </w:r>
    <w:r>
      <w:fldChar w:fldCharType="begin"/>
    </w:r>
    <w:r>
      <w:instrText xml:space="preserve"> PAGE   \* MERGEFORMAT </w:instrText>
    </w:r>
    <w:r>
      <w:fldChar w:fldCharType="separate"/>
    </w:r>
    <w:r>
      <w:rPr>
        <w:rFonts w:ascii="Cambria" w:eastAsia="Cambria" w:hAnsi="Cambria" w:cs="Cambria"/>
        <w:color w:val="8496B0"/>
        <w:sz w:val="24"/>
      </w:rPr>
      <w:t>1</w:t>
    </w:r>
    <w:r>
      <w:rPr>
        <w:rFonts w:ascii="Cambria" w:eastAsia="Cambria" w:hAnsi="Cambria" w:cs="Cambria"/>
        <w:color w:val="8496B0"/>
        <w:sz w:val="24"/>
      </w:rPr>
      <w:fldChar w:fldCharType="end"/>
    </w:r>
    <w:r>
      <w:rPr>
        <w:rFonts w:ascii="Cambria" w:eastAsia="Cambria" w:hAnsi="Cambria" w:cs="Cambria"/>
        <w:color w:val="323E4F"/>
        <w:sz w:val="24"/>
      </w:rPr>
      <w:t xml:space="preserve"> | </w:t>
    </w:r>
    <w:r>
      <w:fldChar w:fldCharType="begin"/>
    </w:r>
    <w:r>
      <w:instrText xml:space="preserve"> NUMPAGES   \* MERGEFORMAT </w:instrText>
    </w:r>
    <w:r>
      <w:fldChar w:fldCharType="separate"/>
    </w:r>
    <w:r>
      <w:rPr>
        <w:rFonts w:ascii="Cambria" w:eastAsia="Cambria" w:hAnsi="Cambria" w:cs="Cambria"/>
        <w:sz w:val="24"/>
      </w:rPr>
      <w:t>24</w:t>
    </w:r>
    <w:r>
      <w:rPr>
        <w:rFonts w:ascii="Cambria" w:eastAsia="Cambria" w:hAnsi="Cambria" w:cs="Cambria"/>
        <w:sz w:val="24"/>
      </w:rPr>
      <w:fldChar w:fldCharType="end"/>
    </w:r>
    <w:r>
      <w:rPr>
        <w:rFonts w:ascii="Cambria" w:eastAsia="Cambria" w:hAnsi="Cambria" w:cs="Cambria"/>
        <w:color w:val="222A35"/>
        <w:sz w:val="24"/>
      </w:rPr>
      <w:t xml:space="preserve"> </w:t>
    </w:r>
  </w:p>
  <w:p w:rsidR="004C592E" w:rsidRDefault="00A86057">
    <w:pPr>
      <w:spacing w:after="0"/>
      <w:ind w:left="360"/>
    </w:pPr>
    <w:r>
      <w:rPr>
        <w:rFonts w:ascii="Cambria" w:eastAsia="Cambria" w:hAnsi="Cambria" w:cs="Cambria"/>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92E" w:rsidRDefault="00A86057">
    <w:pPr>
      <w:spacing w:after="215"/>
      <w:ind w:right="322"/>
      <w:jc w:val="right"/>
    </w:pPr>
    <w:r>
      <w:rPr>
        <w:rFonts w:ascii="Cambria" w:eastAsia="Cambria" w:hAnsi="Cambria" w:cs="Cambria"/>
        <w:color w:val="8496B0"/>
        <w:sz w:val="24"/>
      </w:rPr>
      <w:t>Page</w:t>
    </w:r>
    <w:r>
      <w:fldChar w:fldCharType="begin"/>
    </w:r>
    <w:r>
      <w:instrText xml:space="preserve"> PAGE   \* MERGEFORMAT </w:instrText>
    </w:r>
    <w:r>
      <w:fldChar w:fldCharType="separate"/>
    </w:r>
    <w:r w:rsidR="007A7994" w:rsidRPr="007A7994">
      <w:rPr>
        <w:rFonts w:ascii="Cambria" w:eastAsia="Cambria" w:hAnsi="Cambria" w:cs="Cambria"/>
        <w:noProof/>
        <w:color w:val="8496B0"/>
        <w:sz w:val="24"/>
      </w:rPr>
      <w:t>23</w:t>
    </w:r>
    <w:r>
      <w:rPr>
        <w:rFonts w:ascii="Cambria" w:eastAsia="Cambria" w:hAnsi="Cambria" w:cs="Cambria"/>
        <w:color w:val="8496B0"/>
        <w:sz w:val="24"/>
      </w:rPr>
      <w:fldChar w:fldCharType="end"/>
    </w:r>
    <w:r>
      <w:rPr>
        <w:rFonts w:ascii="Cambria" w:eastAsia="Cambria" w:hAnsi="Cambria" w:cs="Cambria"/>
        <w:color w:val="323E4F"/>
        <w:sz w:val="24"/>
      </w:rPr>
      <w:t xml:space="preserve"> | </w:t>
    </w:r>
    <w:r>
      <w:fldChar w:fldCharType="begin"/>
    </w:r>
    <w:r>
      <w:instrText xml:space="preserve"> NUMPAGES   \* MERGEFORMAT </w:instrText>
    </w:r>
    <w:r>
      <w:fldChar w:fldCharType="separate"/>
    </w:r>
    <w:r w:rsidR="007A7994" w:rsidRPr="007A7994">
      <w:rPr>
        <w:rFonts w:ascii="Cambria" w:eastAsia="Cambria" w:hAnsi="Cambria" w:cs="Cambria"/>
        <w:noProof/>
        <w:sz w:val="24"/>
      </w:rPr>
      <w:t>24</w:t>
    </w:r>
    <w:r>
      <w:rPr>
        <w:rFonts w:ascii="Cambria" w:eastAsia="Cambria" w:hAnsi="Cambria" w:cs="Cambria"/>
        <w:sz w:val="24"/>
      </w:rPr>
      <w:fldChar w:fldCharType="end"/>
    </w:r>
    <w:r>
      <w:rPr>
        <w:rFonts w:ascii="Cambria" w:eastAsia="Cambria" w:hAnsi="Cambria" w:cs="Cambria"/>
        <w:color w:val="222A35"/>
        <w:sz w:val="24"/>
      </w:rPr>
      <w:t xml:space="preserve"> </w:t>
    </w:r>
  </w:p>
  <w:p w:rsidR="004C592E" w:rsidRDefault="00A86057">
    <w:pPr>
      <w:spacing w:after="0"/>
      <w:ind w:left="360"/>
    </w:pPr>
    <w:r>
      <w:rPr>
        <w:rFonts w:ascii="Cambria" w:eastAsia="Cambria" w:hAnsi="Cambria" w:cs="Cambria"/>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92E" w:rsidRDefault="00A86057">
    <w:pPr>
      <w:spacing w:after="215"/>
      <w:ind w:right="322"/>
      <w:jc w:val="right"/>
    </w:pPr>
    <w:r>
      <w:rPr>
        <w:rFonts w:ascii="Cambria" w:eastAsia="Cambria" w:hAnsi="Cambria" w:cs="Cambria"/>
        <w:color w:val="8496B0"/>
        <w:sz w:val="24"/>
      </w:rPr>
      <w:t>Page</w:t>
    </w:r>
    <w:r>
      <w:fldChar w:fldCharType="begin"/>
    </w:r>
    <w:r>
      <w:instrText xml:space="preserve"> PAGE   \* MERGEFORMAT </w:instrText>
    </w:r>
    <w:r>
      <w:fldChar w:fldCharType="separate"/>
    </w:r>
    <w:r>
      <w:rPr>
        <w:rFonts w:ascii="Cambria" w:eastAsia="Cambria" w:hAnsi="Cambria" w:cs="Cambria"/>
        <w:color w:val="8496B0"/>
        <w:sz w:val="24"/>
      </w:rPr>
      <w:t>1</w:t>
    </w:r>
    <w:r>
      <w:rPr>
        <w:rFonts w:ascii="Cambria" w:eastAsia="Cambria" w:hAnsi="Cambria" w:cs="Cambria"/>
        <w:color w:val="8496B0"/>
        <w:sz w:val="24"/>
      </w:rPr>
      <w:fldChar w:fldCharType="end"/>
    </w:r>
    <w:r>
      <w:rPr>
        <w:rFonts w:ascii="Cambria" w:eastAsia="Cambria" w:hAnsi="Cambria" w:cs="Cambria"/>
        <w:color w:val="323E4F"/>
        <w:sz w:val="24"/>
      </w:rPr>
      <w:t xml:space="preserve"> | </w:t>
    </w:r>
    <w:r>
      <w:fldChar w:fldCharType="begin"/>
    </w:r>
    <w:r>
      <w:instrText xml:space="preserve"> NUMPAGES   \* MERGEFORMAT </w:instrText>
    </w:r>
    <w:r>
      <w:fldChar w:fldCharType="separate"/>
    </w:r>
    <w:r>
      <w:rPr>
        <w:rFonts w:ascii="Cambria" w:eastAsia="Cambria" w:hAnsi="Cambria" w:cs="Cambria"/>
        <w:sz w:val="24"/>
      </w:rPr>
      <w:t>24</w:t>
    </w:r>
    <w:r>
      <w:rPr>
        <w:rFonts w:ascii="Cambria" w:eastAsia="Cambria" w:hAnsi="Cambria" w:cs="Cambria"/>
        <w:sz w:val="24"/>
      </w:rPr>
      <w:fldChar w:fldCharType="end"/>
    </w:r>
    <w:r>
      <w:rPr>
        <w:rFonts w:ascii="Cambria" w:eastAsia="Cambria" w:hAnsi="Cambria" w:cs="Cambria"/>
        <w:color w:val="222A35"/>
        <w:sz w:val="24"/>
      </w:rPr>
      <w:t xml:space="preserve"> </w:t>
    </w:r>
  </w:p>
  <w:p w:rsidR="004C592E" w:rsidRDefault="00A86057">
    <w:pPr>
      <w:spacing w:after="0"/>
      <w:ind w:left="360"/>
    </w:pPr>
    <w:r>
      <w:rPr>
        <w:rFonts w:ascii="Cambria" w:eastAsia="Cambria" w:hAnsi="Cambria" w:cs="Cambria"/>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057" w:rsidRDefault="00A86057">
      <w:pPr>
        <w:spacing w:after="0" w:line="240" w:lineRule="auto"/>
      </w:pPr>
      <w:r>
        <w:separator/>
      </w:r>
    </w:p>
  </w:footnote>
  <w:footnote w:type="continuationSeparator" w:id="0">
    <w:p w:rsidR="00A86057" w:rsidRDefault="00A86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668DD"/>
    <w:multiLevelType w:val="hybridMultilevel"/>
    <w:tmpl w:val="6D76A324"/>
    <w:lvl w:ilvl="0" w:tplc="0D608B2A">
      <w:start w:val="1"/>
      <w:numFmt w:val="bullet"/>
      <w:lvlText w:val="●"/>
      <w:lvlJc w:val="left"/>
      <w:pPr>
        <w:ind w:left="1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682986">
      <w:start w:val="1"/>
      <w:numFmt w:val="bullet"/>
      <w:lvlText w:val="o"/>
      <w:lvlJc w:val="left"/>
      <w:pPr>
        <w:ind w:left="1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822EB0">
      <w:start w:val="1"/>
      <w:numFmt w:val="bullet"/>
      <w:lvlText w:val="▪"/>
      <w:lvlJc w:val="left"/>
      <w:pPr>
        <w:ind w:left="26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4846004">
      <w:start w:val="1"/>
      <w:numFmt w:val="bullet"/>
      <w:lvlText w:val="•"/>
      <w:lvlJc w:val="left"/>
      <w:pPr>
        <w:ind w:left="3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02ABF6">
      <w:start w:val="1"/>
      <w:numFmt w:val="bullet"/>
      <w:lvlText w:val="o"/>
      <w:lvlJc w:val="left"/>
      <w:pPr>
        <w:ind w:left="4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0C709C">
      <w:start w:val="1"/>
      <w:numFmt w:val="bullet"/>
      <w:lvlText w:val="▪"/>
      <w:lvlJc w:val="left"/>
      <w:pPr>
        <w:ind w:left="4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3A2BBA">
      <w:start w:val="1"/>
      <w:numFmt w:val="bullet"/>
      <w:lvlText w:val="•"/>
      <w:lvlJc w:val="left"/>
      <w:pPr>
        <w:ind w:left="5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12A1DA">
      <w:start w:val="1"/>
      <w:numFmt w:val="bullet"/>
      <w:lvlText w:val="o"/>
      <w:lvlJc w:val="left"/>
      <w:pPr>
        <w:ind w:left="6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A5BDE">
      <w:start w:val="1"/>
      <w:numFmt w:val="bullet"/>
      <w:lvlText w:val="▪"/>
      <w:lvlJc w:val="left"/>
      <w:pPr>
        <w:ind w:left="6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3A2F0B"/>
    <w:multiLevelType w:val="hybridMultilevel"/>
    <w:tmpl w:val="F9E8DCC8"/>
    <w:lvl w:ilvl="0" w:tplc="69B0FC46">
      <w:start w:val="2"/>
      <w:numFmt w:val="decimal"/>
      <w:lvlText w:val="%1"/>
      <w:lvlJc w:val="left"/>
      <w:pPr>
        <w:ind w:left="78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AC12E02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644AEA48">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7F9C06DE">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C826CC1A">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8C96BEE8">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6B8C7318">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E4D6633E">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0FE5B36">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F364A4"/>
    <w:multiLevelType w:val="hybridMultilevel"/>
    <w:tmpl w:val="8656FB1C"/>
    <w:lvl w:ilvl="0" w:tplc="21A40E0A">
      <w:start w:val="9"/>
      <w:numFmt w:val="decimal"/>
      <w:lvlText w:val="%1"/>
      <w:lvlJc w:val="left"/>
      <w:pPr>
        <w:ind w:left="74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11262CB2">
      <w:start w:val="1"/>
      <w:numFmt w:val="bullet"/>
      <w:lvlText w:val="●"/>
      <w:lvlJc w:val="left"/>
      <w:pPr>
        <w:ind w:left="119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171871EC">
      <w:start w:val="1"/>
      <w:numFmt w:val="bullet"/>
      <w:lvlText w:val="▪"/>
      <w:lvlJc w:val="left"/>
      <w:pPr>
        <w:ind w:left="15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0F466CEE">
      <w:start w:val="1"/>
      <w:numFmt w:val="bullet"/>
      <w:lvlText w:val="•"/>
      <w:lvlJc w:val="left"/>
      <w:pPr>
        <w:ind w:left="222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681434A0">
      <w:start w:val="1"/>
      <w:numFmt w:val="bullet"/>
      <w:lvlText w:val="o"/>
      <w:lvlJc w:val="left"/>
      <w:pPr>
        <w:ind w:left="294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2940E622">
      <w:start w:val="1"/>
      <w:numFmt w:val="bullet"/>
      <w:lvlText w:val="▪"/>
      <w:lvlJc w:val="left"/>
      <w:pPr>
        <w:ind w:left="366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23000A2C">
      <w:start w:val="1"/>
      <w:numFmt w:val="bullet"/>
      <w:lvlText w:val="•"/>
      <w:lvlJc w:val="left"/>
      <w:pPr>
        <w:ind w:left="438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77766E16">
      <w:start w:val="1"/>
      <w:numFmt w:val="bullet"/>
      <w:lvlText w:val="o"/>
      <w:lvlJc w:val="left"/>
      <w:pPr>
        <w:ind w:left="51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CF9E7002">
      <w:start w:val="1"/>
      <w:numFmt w:val="bullet"/>
      <w:lvlText w:val="▪"/>
      <w:lvlJc w:val="left"/>
      <w:pPr>
        <w:ind w:left="582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69C1616"/>
    <w:multiLevelType w:val="hybridMultilevel"/>
    <w:tmpl w:val="DAD80C4A"/>
    <w:lvl w:ilvl="0" w:tplc="F856C4AC">
      <w:start w:val="1"/>
      <w:numFmt w:val="bullet"/>
      <w:lvlText w:val="-"/>
      <w:lvlJc w:val="left"/>
      <w:pPr>
        <w:ind w:left="1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93C1A92">
      <w:start w:val="1"/>
      <w:numFmt w:val="bullet"/>
      <w:lvlText w:val="o"/>
      <w:lvlJc w:val="left"/>
      <w:pPr>
        <w:ind w:left="15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4BC229E">
      <w:start w:val="1"/>
      <w:numFmt w:val="bullet"/>
      <w:lvlText w:val="▪"/>
      <w:lvlJc w:val="left"/>
      <w:pPr>
        <w:ind w:left="22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5D8416C">
      <w:start w:val="1"/>
      <w:numFmt w:val="bullet"/>
      <w:lvlText w:val="•"/>
      <w:lvlJc w:val="left"/>
      <w:pPr>
        <w:ind w:left="29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BBACC66">
      <w:start w:val="1"/>
      <w:numFmt w:val="bullet"/>
      <w:lvlText w:val="o"/>
      <w:lvlJc w:val="left"/>
      <w:pPr>
        <w:ind w:left="36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4F44EA2">
      <w:start w:val="1"/>
      <w:numFmt w:val="bullet"/>
      <w:lvlText w:val="▪"/>
      <w:lvlJc w:val="left"/>
      <w:pPr>
        <w:ind w:left="43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64F44A">
      <w:start w:val="1"/>
      <w:numFmt w:val="bullet"/>
      <w:lvlText w:val="•"/>
      <w:lvlJc w:val="left"/>
      <w:pPr>
        <w:ind w:left="51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55CBB3A">
      <w:start w:val="1"/>
      <w:numFmt w:val="bullet"/>
      <w:lvlText w:val="o"/>
      <w:lvlJc w:val="left"/>
      <w:pPr>
        <w:ind w:left="5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508EA1E">
      <w:start w:val="1"/>
      <w:numFmt w:val="bullet"/>
      <w:lvlText w:val="▪"/>
      <w:lvlJc w:val="left"/>
      <w:pPr>
        <w:ind w:left="6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185841"/>
    <w:multiLevelType w:val="hybridMultilevel"/>
    <w:tmpl w:val="0A54AA7A"/>
    <w:lvl w:ilvl="0" w:tplc="AAFE430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1670A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6CF3A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98A2E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021D2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6F9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5C698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8E001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66306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823770"/>
    <w:multiLevelType w:val="hybridMultilevel"/>
    <w:tmpl w:val="025605CE"/>
    <w:lvl w:ilvl="0" w:tplc="1084D3E6">
      <w:start w:val="1"/>
      <w:numFmt w:val="bullet"/>
      <w:lvlText w:val="●"/>
      <w:lvlJc w:val="left"/>
      <w:pPr>
        <w:ind w:left="1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88360C">
      <w:start w:val="1"/>
      <w:numFmt w:val="bullet"/>
      <w:lvlText w:val="o"/>
      <w:lvlJc w:val="left"/>
      <w:pPr>
        <w:ind w:left="2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F2B670">
      <w:start w:val="1"/>
      <w:numFmt w:val="bullet"/>
      <w:lvlText w:val="▪"/>
      <w:lvlJc w:val="left"/>
      <w:pPr>
        <w:ind w:left="2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D0BBCA">
      <w:start w:val="1"/>
      <w:numFmt w:val="bullet"/>
      <w:lvlText w:val="•"/>
      <w:lvlJc w:val="left"/>
      <w:pPr>
        <w:ind w:left="3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D0C678">
      <w:start w:val="1"/>
      <w:numFmt w:val="bullet"/>
      <w:lvlText w:val="o"/>
      <w:lvlJc w:val="left"/>
      <w:pPr>
        <w:ind w:left="4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2A28E8">
      <w:start w:val="1"/>
      <w:numFmt w:val="bullet"/>
      <w:lvlText w:val="▪"/>
      <w:lvlJc w:val="left"/>
      <w:pPr>
        <w:ind w:left="5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F0B7D4">
      <w:start w:val="1"/>
      <w:numFmt w:val="bullet"/>
      <w:lvlText w:val="•"/>
      <w:lvlJc w:val="left"/>
      <w:pPr>
        <w:ind w:left="5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40DF00">
      <w:start w:val="1"/>
      <w:numFmt w:val="bullet"/>
      <w:lvlText w:val="o"/>
      <w:lvlJc w:val="left"/>
      <w:pPr>
        <w:ind w:left="6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283BFA">
      <w:start w:val="1"/>
      <w:numFmt w:val="bullet"/>
      <w:lvlText w:val="▪"/>
      <w:lvlJc w:val="left"/>
      <w:pPr>
        <w:ind w:left="7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5568C0"/>
    <w:multiLevelType w:val="hybridMultilevel"/>
    <w:tmpl w:val="9DD68EC8"/>
    <w:lvl w:ilvl="0" w:tplc="215E7FFE">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4AEBA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94F65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12D37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DC8A3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3A37E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E4EFF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265FE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BA1E7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AD31E0C"/>
    <w:multiLevelType w:val="hybridMultilevel"/>
    <w:tmpl w:val="BF944A0E"/>
    <w:lvl w:ilvl="0" w:tplc="72AEF49A">
      <w:start w:val="1"/>
      <w:numFmt w:val="decimal"/>
      <w:lvlText w:val="%1."/>
      <w:lvlJc w:val="left"/>
      <w:pPr>
        <w:ind w:left="58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DEADECA">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1CD1A8">
      <w:start w:val="1"/>
      <w:numFmt w:val="bullet"/>
      <w:lvlText w:val="▪"/>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689292">
      <w:start w:val="1"/>
      <w:numFmt w:val="bullet"/>
      <w:lvlText w:val="•"/>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8CC3D4">
      <w:start w:val="1"/>
      <w:numFmt w:val="bullet"/>
      <w:lvlText w:val="o"/>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96D962">
      <w:start w:val="1"/>
      <w:numFmt w:val="bullet"/>
      <w:lvlText w:val="▪"/>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BEAEF8">
      <w:start w:val="1"/>
      <w:numFmt w:val="bullet"/>
      <w:lvlText w:val="•"/>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082734">
      <w:start w:val="1"/>
      <w:numFmt w:val="bullet"/>
      <w:lvlText w:val="o"/>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00C320">
      <w:start w:val="1"/>
      <w:numFmt w:val="bullet"/>
      <w:lvlText w:val="▪"/>
      <w:lvlJc w:val="left"/>
      <w:pPr>
        <w:ind w:left="5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DDE6318"/>
    <w:multiLevelType w:val="hybridMultilevel"/>
    <w:tmpl w:val="ADD07FB2"/>
    <w:lvl w:ilvl="0" w:tplc="5F0CCF16">
      <w:start w:val="1"/>
      <w:numFmt w:val="bullet"/>
      <w:lvlText w:val="●"/>
      <w:lvlJc w:val="left"/>
      <w:pPr>
        <w:ind w:left="1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DC272A">
      <w:start w:val="1"/>
      <w:numFmt w:val="bullet"/>
      <w:lvlText w:val="o"/>
      <w:lvlJc w:val="left"/>
      <w:pPr>
        <w:ind w:left="2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D81C0A">
      <w:start w:val="1"/>
      <w:numFmt w:val="bullet"/>
      <w:lvlText w:val="▪"/>
      <w:lvlJc w:val="left"/>
      <w:pPr>
        <w:ind w:left="2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123322">
      <w:start w:val="1"/>
      <w:numFmt w:val="bullet"/>
      <w:lvlText w:val="•"/>
      <w:lvlJc w:val="left"/>
      <w:pPr>
        <w:ind w:left="3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56A09E">
      <w:start w:val="1"/>
      <w:numFmt w:val="bullet"/>
      <w:lvlText w:val="o"/>
      <w:lvlJc w:val="left"/>
      <w:pPr>
        <w:ind w:left="4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F8CD82">
      <w:start w:val="1"/>
      <w:numFmt w:val="bullet"/>
      <w:lvlText w:val="▪"/>
      <w:lvlJc w:val="left"/>
      <w:pPr>
        <w:ind w:left="5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7AFE8A">
      <w:start w:val="1"/>
      <w:numFmt w:val="bullet"/>
      <w:lvlText w:val="•"/>
      <w:lvlJc w:val="left"/>
      <w:pPr>
        <w:ind w:left="5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FE3EA0">
      <w:start w:val="1"/>
      <w:numFmt w:val="bullet"/>
      <w:lvlText w:val="o"/>
      <w:lvlJc w:val="left"/>
      <w:pPr>
        <w:ind w:left="6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D2D7F0">
      <w:start w:val="1"/>
      <w:numFmt w:val="bullet"/>
      <w:lvlText w:val="▪"/>
      <w:lvlJc w:val="left"/>
      <w:pPr>
        <w:ind w:left="7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0DC251C"/>
    <w:multiLevelType w:val="hybridMultilevel"/>
    <w:tmpl w:val="A4DE46C8"/>
    <w:lvl w:ilvl="0" w:tplc="F718D5F0">
      <w:start w:val="1"/>
      <w:numFmt w:val="bullet"/>
      <w:lvlText w:val="-"/>
      <w:lvlJc w:val="left"/>
      <w:pPr>
        <w:ind w:left="1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208EB18">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A0A963A">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F49C7A">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47EDDB4">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3C85530">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7D6C338">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D429CA6">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220D43A">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781155"/>
    <w:multiLevelType w:val="hybridMultilevel"/>
    <w:tmpl w:val="43E07C98"/>
    <w:lvl w:ilvl="0" w:tplc="7322822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0E3E36">
      <w:start w:val="1"/>
      <w:numFmt w:val="bullet"/>
      <w:lvlRestart w:val="0"/>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643C5A">
      <w:start w:val="1"/>
      <w:numFmt w:val="bullet"/>
      <w:lvlText w:val="▪"/>
      <w:lvlJc w:val="left"/>
      <w:pPr>
        <w:ind w:left="1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2C20C4">
      <w:start w:val="1"/>
      <w:numFmt w:val="bullet"/>
      <w:lvlText w:val="•"/>
      <w:lvlJc w:val="left"/>
      <w:pPr>
        <w:ind w:left="2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D67340">
      <w:start w:val="1"/>
      <w:numFmt w:val="bullet"/>
      <w:lvlText w:val="o"/>
      <w:lvlJc w:val="left"/>
      <w:pPr>
        <w:ind w:left="3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AFC56">
      <w:start w:val="1"/>
      <w:numFmt w:val="bullet"/>
      <w:lvlText w:val="▪"/>
      <w:lvlJc w:val="left"/>
      <w:pPr>
        <w:ind w:left="3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229F6E">
      <w:start w:val="1"/>
      <w:numFmt w:val="bullet"/>
      <w:lvlText w:val="•"/>
      <w:lvlJc w:val="left"/>
      <w:pPr>
        <w:ind w:left="4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203B66">
      <w:start w:val="1"/>
      <w:numFmt w:val="bullet"/>
      <w:lvlText w:val="o"/>
      <w:lvlJc w:val="left"/>
      <w:pPr>
        <w:ind w:left="5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180AD2">
      <w:start w:val="1"/>
      <w:numFmt w:val="bullet"/>
      <w:lvlText w:val="▪"/>
      <w:lvlJc w:val="left"/>
      <w:pPr>
        <w:ind w:left="5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02A4677"/>
    <w:multiLevelType w:val="hybridMultilevel"/>
    <w:tmpl w:val="228CC858"/>
    <w:lvl w:ilvl="0" w:tplc="619E7D90">
      <w:start w:val="7"/>
      <w:numFmt w:val="decimal"/>
      <w:lvlText w:val="%1"/>
      <w:lvlJc w:val="left"/>
      <w:pPr>
        <w:ind w:left="78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A498FB9C">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23F4A07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47D2B4FE">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EEB2A23A">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218C3A52">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E722B78">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2E40202">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753C1EAC">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B332C98"/>
    <w:multiLevelType w:val="hybridMultilevel"/>
    <w:tmpl w:val="F9443D60"/>
    <w:lvl w:ilvl="0" w:tplc="18C48368">
      <w:start w:val="1"/>
      <w:numFmt w:val="bullet"/>
      <w:lvlText w:val="●"/>
      <w:lvlJc w:val="left"/>
      <w:pPr>
        <w:ind w:left="1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50EEC0">
      <w:start w:val="1"/>
      <w:numFmt w:val="bullet"/>
      <w:lvlText w:val="o"/>
      <w:lvlJc w:val="left"/>
      <w:pPr>
        <w:ind w:left="2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96AB86">
      <w:start w:val="1"/>
      <w:numFmt w:val="bullet"/>
      <w:lvlText w:val="▪"/>
      <w:lvlJc w:val="left"/>
      <w:pPr>
        <w:ind w:left="2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FE3FE4">
      <w:start w:val="1"/>
      <w:numFmt w:val="bullet"/>
      <w:lvlText w:val="•"/>
      <w:lvlJc w:val="left"/>
      <w:pPr>
        <w:ind w:left="3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98026E">
      <w:start w:val="1"/>
      <w:numFmt w:val="bullet"/>
      <w:lvlText w:val="o"/>
      <w:lvlJc w:val="left"/>
      <w:pPr>
        <w:ind w:left="4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30417C">
      <w:start w:val="1"/>
      <w:numFmt w:val="bullet"/>
      <w:lvlText w:val="▪"/>
      <w:lvlJc w:val="left"/>
      <w:pPr>
        <w:ind w:left="5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6E8312">
      <w:start w:val="1"/>
      <w:numFmt w:val="bullet"/>
      <w:lvlText w:val="•"/>
      <w:lvlJc w:val="left"/>
      <w:pPr>
        <w:ind w:left="5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48B2C4">
      <w:start w:val="1"/>
      <w:numFmt w:val="bullet"/>
      <w:lvlText w:val="o"/>
      <w:lvlJc w:val="left"/>
      <w:pPr>
        <w:ind w:left="6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6677EC">
      <w:start w:val="1"/>
      <w:numFmt w:val="bullet"/>
      <w:lvlText w:val="▪"/>
      <w:lvlJc w:val="left"/>
      <w:pPr>
        <w:ind w:left="7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BBC1E3F"/>
    <w:multiLevelType w:val="hybridMultilevel"/>
    <w:tmpl w:val="2B64F6FE"/>
    <w:lvl w:ilvl="0" w:tplc="04C8DB08">
      <w:start w:val="1"/>
      <w:numFmt w:val="bullet"/>
      <w:lvlText w:val="●"/>
      <w:lvlJc w:val="left"/>
      <w:pPr>
        <w:ind w:left="119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70109DD4">
      <w:start w:val="1"/>
      <w:numFmt w:val="bullet"/>
      <w:lvlText w:val="o"/>
      <w:lvlJc w:val="left"/>
      <w:pPr>
        <w:ind w:left="15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8008107A">
      <w:start w:val="1"/>
      <w:numFmt w:val="bullet"/>
      <w:lvlText w:val="▪"/>
      <w:lvlJc w:val="left"/>
      <w:pPr>
        <w:ind w:left="222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5530A712">
      <w:start w:val="1"/>
      <w:numFmt w:val="bullet"/>
      <w:lvlText w:val="•"/>
      <w:lvlJc w:val="left"/>
      <w:pPr>
        <w:ind w:left="294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8A02FD4">
      <w:start w:val="1"/>
      <w:numFmt w:val="bullet"/>
      <w:lvlText w:val="o"/>
      <w:lvlJc w:val="left"/>
      <w:pPr>
        <w:ind w:left="366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53100CAC">
      <w:start w:val="1"/>
      <w:numFmt w:val="bullet"/>
      <w:lvlText w:val="▪"/>
      <w:lvlJc w:val="left"/>
      <w:pPr>
        <w:ind w:left="438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264A042">
      <w:start w:val="1"/>
      <w:numFmt w:val="bullet"/>
      <w:lvlText w:val="•"/>
      <w:lvlJc w:val="left"/>
      <w:pPr>
        <w:ind w:left="51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7ED05C7E">
      <w:start w:val="1"/>
      <w:numFmt w:val="bullet"/>
      <w:lvlText w:val="o"/>
      <w:lvlJc w:val="left"/>
      <w:pPr>
        <w:ind w:left="582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D99CC25E">
      <w:start w:val="1"/>
      <w:numFmt w:val="bullet"/>
      <w:lvlText w:val="▪"/>
      <w:lvlJc w:val="left"/>
      <w:pPr>
        <w:ind w:left="654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2BB5DE3"/>
    <w:multiLevelType w:val="hybridMultilevel"/>
    <w:tmpl w:val="185826EE"/>
    <w:lvl w:ilvl="0" w:tplc="D716ED72">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F298EA">
      <w:start w:val="1"/>
      <w:numFmt w:val="bullet"/>
      <w:lvlText w:val="o"/>
      <w:lvlJc w:val="left"/>
      <w:pPr>
        <w:ind w:left="1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566358">
      <w:start w:val="1"/>
      <w:numFmt w:val="bullet"/>
      <w:lvlText w:val="▪"/>
      <w:lvlJc w:val="left"/>
      <w:pPr>
        <w:ind w:left="2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927B70">
      <w:start w:val="1"/>
      <w:numFmt w:val="bullet"/>
      <w:lvlText w:val="•"/>
      <w:lvlJc w:val="left"/>
      <w:pPr>
        <w:ind w:left="3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0C4BF2">
      <w:start w:val="1"/>
      <w:numFmt w:val="bullet"/>
      <w:lvlText w:val="o"/>
      <w:lvlJc w:val="left"/>
      <w:pPr>
        <w:ind w:left="3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DE42CA">
      <w:start w:val="1"/>
      <w:numFmt w:val="bullet"/>
      <w:lvlText w:val="▪"/>
      <w:lvlJc w:val="left"/>
      <w:pPr>
        <w:ind w:left="4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0E1D7A">
      <w:start w:val="1"/>
      <w:numFmt w:val="bullet"/>
      <w:lvlText w:val="•"/>
      <w:lvlJc w:val="left"/>
      <w:pPr>
        <w:ind w:left="5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63236">
      <w:start w:val="1"/>
      <w:numFmt w:val="bullet"/>
      <w:lvlText w:val="o"/>
      <w:lvlJc w:val="left"/>
      <w:pPr>
        <w:ind w:left="5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DE4DAC">
      <w:start w:val="1"/>
      <w:numFmt w:val="bullet"/>
      <w:lvlText w:val="▪"/>
      <w:lvlJc w:val="left"/>
      <w:pPr>
        <w:ind w:left="6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3211483"/>
    <w:multiLevelType w:val="hybridMultilevel"/>
    <w:tmpl w:val="10C0E5C2"/>
    <w:lvl w:ilvl="0" w:tplc="CAD61DA4">
      <w:start w:val="1"/>
      <w:numFmt w:val="bullet"/>
      <w:lvlText w:val="●"/>
      <w:lvlJc w:val="left"/>
      <w:pPr>
        <w:ind w:left="1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8EC51A">
      <w:start w:val="1"/>
      <w:numFmt w:val="bullet"/>
      <w:lvlText w:val="o"/>
      <w:lvlJc w:val="left"/>
      <w:pPr>
        <w:ind w:left="1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CC7EBA">
      <w:start w:val="1"/>
      <w:numFmt w:val="bullet"/>
      <w:lvlText w:val="▪"/>
      <w:lvlJc w:val="left"/>
      <w:pPr>
        <w:ind w:left="26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C65F34">
      <w:start w:val="1"/>
      <w:numFmt w:val="bullet"/>
      <w:lvlText w:val="•"/>
      <w:lvlJc w:val="left"/>
      <w:pPr>
        <w:ind w:left="3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5CA94A">
      <w:start w:val="1"/>
      <w:numFmt w:val="bullet"/>
      <w:lvlText w:val="o"/>
      <w:lvlJc w:val="left"/>
      <w:pPr>
        <w:ind w:left="4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2A331C">
      <w:start w:val="1"/>
      <w:numFmt w:val="bullet"/>
      <w:lvlText w:val="▪"/>
      <w:lvlJc w:val="left"/>
      <w:pPr>
        <w:ind w:left="4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78B1BC">
      <w:start w:val="1"/>
      <w:numFmt w:val="bullet"/>
      <w:lvlText w:val="•"/>
      <w:lvlJc w:val="left"/>
      <w:pPr>
        <w:ind w:left="5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8EB1F4">
      <w:start w:val="1"/>
      <w:numFmt w:val="bullet"/>
      <w:lvlText w:val="o"/>
      <w:lvlJc w:val="left"/>
      <w:pPr>
        <w:ind w:left="6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D61FA4">
      <w:start w:val="1"/>
      <w:numFmt w:val="bullet"/>
      <w:lvlText w:val="▪"/>
      <w:lvlJc w:val="left"/>
      <w:pPr>
        <w:ind w:left="6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CB15E08"/>
    <w:multiLevelType w:val="hybridMultilevel"/>
    <w:tmpl w:val="4EF8D80A"/>
    <w:lvl w:ilvl="0" w:tplc="8D6AA3FA">
      <w:start w:val="1"/>
      <w:numFmt w:val="bullet"/>
      <w:lvlText w:val="-"/>
      <w:lvlJc w:val="left"/>
      <w:pPr>
        <w:ind w:left="9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37AFF32">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8F81686">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1305F9A">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BB4E968">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4E0E5F6">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E1000EC">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0B2DE30">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C5A56B2">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1"/>
  </w:num>
  <w:num w:numId="3">
    <w:abstractNumId w:val="16"/>
  </w:num>
  <w:num w:numId="4">
    <w:abstractNumId w:val="9"/>
  </w:num>
  <w:num w:numId="5">
    <w:abstractNumId w:val="4"/>
  </w:num>
  <w:num w:numId="6">
    <w:abstractNumId w:val="14"/>
  </w:num>
  <w:num w:numId="7">
    <w:abstractNumId w:val="7"/>
  </w:num>
  <w:num w:numId="8">
    <w:abstractNumId w:val="6"/>
  </w:num>
  <w:num w:numId="9">
    <w:abstractNumId w:val="10"/>
  </w:num>
  <w:num w:numId="10">
    <w:abstractNumId w:val="13"/>
  </w:num>
  <w:num w:numId="11">
    <w:abstractNumId w:val="3"/>
  </w:num>
  <w:num w:numId="12">
    <w:abstractNumId w:val="0"/>
  </w:num>
  <w:num w:numId="13">
    <w:abstractNumId w:val="15"/>
  </w:num>
  <w:num w:numId="14">
    <w:abstractNumId w:val="5"/>
  </w:num>
  <w:num w:numId="15">
    <w:abstractNumId w:val="8"/>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92E"/>
    <w:rsid w:val="004C592E"/>
    <w:rsid w:val="007A7994"/>
    <w:rsid w:val="00A860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C859"/>
  <w15:docId w15:val="{EEC654EA-5071-4F91-83A2-1D936FA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25" w:line="248" w:lineRule="auto"/>
      <w:ind w:left="370"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hindustantimes.com/cities/pune-news/mit-issues-blockchain-powered-degree-certificates-to-2-212-students-101659030706105.html" TargetMode="External"/><Relationship Id="rId18" Type="http://schemas.openxmlformats.org/officeDocument/2006/relationships/hyperlink" Target="https://www.hindustantimes.com/cities/pune-news/mit-issues-blockchain-powered-degree-certificates-to-2-212-students-101659030706105.html" TargetMode="External"/><Relationship Id="rId26" Type="http://schemas.openxmlformats.org/officeDocument/2006/relationships/hyperlink" Target="https://www.hindustantimes.com/cities/pune-news/mit-issues-blockchain-powered-degree-certificates-to-2-212-students-101659030706105.html" TargetMode="External"/><Relationship Id="rId39" Type="http://schemas.openxmlformats.org/officeDocument/2006/relationships/footer" Target="footer2.xml"/><Relationship Id="rId21" Type="http://schemas.openxmlformats.org/officeDocument/2006/relationships/hyperlink" Target="https://www.hindustantimes.com/cities/pune-news/mit-issues-blockchain-powered-degree-certificates-to-2-212-students-101659030706105.html" TargetMode="External"/><Relationship Id="rId34" Type="http://schemas.openxmlformats.org/officeDocument/2006/relationships/image" Target="media/image2.jpg"/><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hindustantimes.com/cities/pune-news/mit-issues-blockchain-powered-degree-certificates-to-2-212-students-101659030706105.html" TargetMode="External"/><Relationship Id="rId20" Type="http://schemas.openxmlformats.org/officeDocument/2006/relationships/hyperlink" Target="https://www.hindustantimes.com/cities/pune-news/mit-issues-blockchain-powered-degree-certificates-to-2-212-students-101659030706105.html" TargetMode="External"/><Relationship Id="rId29" Type="http://schemas.openxmlformats.org/officeDocument/2006/relationships/hyperlink" Target="https://www.hindustantimes.com/cities/pune-news/mit-issues-blockchain-powered-degree-certificates-to-2-212-students-101659030706105.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ustantimes.com/cities/pune-news/mit-issues-blockchain-powered-degree-certificates-to-2-212-students-101659030706105.html" TargetMode="External"/><Relationship Id="rId24" Type="http://schemas.openxmlformats.org/officeDocument/2006/relationships/hyperlink" Target="https://www.hindustantimes.com/cities/pune-news/mit-issues-blockchain-powered-degree-certificates-to-2-212-students-101659030706105.html" TargetMode="External"/><Relationship Id="rId32" Type="http://schemas.openxmlformats.org/officeDocument/2006/relationships/hyperlink" Target="https://www.hindustantimes.com/cities/pune-news/mit-issues-blockchain-powered-degree-certificates-to-2-212-students-101659030706105.html" TargetMode="External"/><Relationship Id="rId37" Type="http://schemas.openxmlformats.org/officeDocument/2006/relationships/image" Target="media/image5.jpg"/><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hindustantimes.com/cities/pune-news/mit-issues-blockchain-powered-degree-certificates-to-2-212-students-101659030706105.html" TargetMode="External"/><Relationship Id="rId23" Type="http://schemas.openxmlformats.org/officeDocument/2006/relationships/hyperlink" Target="https://www.hindustantimes.com/cities/pune-news/mit-issues-blockchain-powered-degree-certificates-to-2-212-students-101659030706105.html" TargetMode="External"/><Relationship Id="rId28" Type="http://schemas.openxmlformats.org/officeDocument/2006/relationships/hyperlink" Target="https://www.hindustantimes.com/cities/pune-news/mit-issues-blockchain-powered-degree-certificates-to-2-212-students-101659030706105.html" TargetMode="External"/><Relationship Id="rId36" Type="http://schemas.openxmlformats.org/officeDocument/2006/relationships/image" Target="media/image4.jpg"/><Relationship Id="rId10" Type="http://schemas.openxmlformats.org/officeDocument/2006/relationships/hyperlink" Target="https://www.hindustantimes.com/cities/pune-news/mit-issues-blockchain-powered-degree-certificates-to-2-212-students-101659030706105.html" TargetMode="External"/><Relationship Id="rId19" Type="http://schemas.openxmlformats.org/officeDocument/2006/relationships/hyperlink" Target="https://www.hindustantimes.com/cities/pune-news/mit-issues-blockchain-powered-degree-certificates-to-2-212-students-101659030706105.html" TargetMode="External"/><Relationship Id="rId31" Type="http://schemas.openxmlformats.org/officeDocument/2006/relationships/hyperlink" Target="https://www.hindustantimes.com/cities/pune-news/mit-issues-blockchain-powered-degree-certificates-to-2-212-students-101659030706105.html" TargetMode="External"/><Relationship Id="rId4" Type="http://schemas.openxmlformats.org/officeDocument/2006/relationships/webSettings" Target="webSettings.xml"/><Relationship Id="rId9" Type="http://schemas.openxmlformats.org/officeDocument/2006/relationships/hyperlink" Target="http://www.ernet.in/" TargetMode="External"/><Relationship Id="rId14" Type="http://schemas.openxmlformats.org/officeDocument/2006/relationships/hyperlink" Target="https://www.hindustantimes.com/cities/pune-news/mit-issues-blockchain-powered-degree-certificates-to-2-212-students-101659030706105.html" TargetMode="External"/><Relationship Id="rId22" Type="http://schemas.openxmlformats.org/officeDocument/2006/relationships/hyperlink" Target="https://www.hindustantimes.com/cities/pune-news/mit-issues-blockchain-powered-degree-certificates-to-2-212-students-101659030706105.html" TargetMode="External"/><Relationship Id="rId27" Type="http://schemas.openxmlformats.org/officeDocument/2006/relationships/hyperlink" Target="https://www.hindustantimes.com/cities/pune-news/mit-issues-blockchain-powered-degree-certificates-to-2-212-students-101659030706105.html" TargetMode="External"/><Relationship Id="rId30" Type="http://schemas.openxmlformats.org/officeDocument/2006/relationships/hyperlink" Target="https://www.hindustantimes.com/cities/pune-news/mit-issues-blockchain-powered-degree-certificates-to-2-212-students-101659030706105.html" TargetMode="External"/><Relationship Id="rId35" Type="http://schemas.openxmlformats.org/officeDocument/2006/relationships/image" Target="media/image3.jpg"/><Relationship Id="rId8" Type="http://schemas.openxmlformats.org/officeDocument/2006/relationships/hyperlink" Target="http://www.ernet.in/" TargetMode="External"/><Relationship Id="rId3" Type="http://schemas.openxmlformats.org/officeDocument/2006/relationships/settings" Target="settings.xml"/><Relationship Id="rId12" Type="http://schemas.openxmlformats.org/officeDocument/2006/relationships/hyperlink" Target="https://www.hindustantimes.com/cities/pune-news/mit-issues-blockchain-powered-degree-certificates-to-2-212-students-101659030706105.html" TargetMode="External"/><Relationship Id="rId17" Type="http://schemas.openxmlformats.org/officeDocument/2006/relationships/hyperlink" Target="https://www.hindustantimes.com/cities/pune-news/mit-issues-blockchain-powered-degree-certificates-to-2-212-students-101659030706105.html" TargetMode="External"/><Relationship Id="rId25" Type="http://schemas.openxmlformats.org/officeDocument/2006/relationships/hyperlink" Target="https://www.hindustantimes.com/cities/pune-news/mit-issues-blockchain-powered-degree-certificates-to-2-212-students-101659030706105.html" TargetMode="External"/><Relationship Id="rId33" Type="http://schemas.openxmlformats.org/officeDocument/2006/relationships/hyperlink" Target="https://www.hindustantimes.com/cities/pune-news/mit-issues-blockchain-powered-degree-certificates-to-2-212-students-101659030706105.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6644</Words>
  <Characters>37871</Characters>
  <Application>Microsoft Office Word</Application>
  <DocSecurity>0</DocSecurity>
  <Lines>315</Lines>
  <Paragraphs>88</Paragraphs>
  <ScaleCrop>false</ScaleCrop>
  <Company/>
  <LinksUpToDate>false</LinksUpToDate>
  <CharactersWithSpaces>44427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ND-LPT-103</dc:creator>
  <cp:keywords/>
  <cp:lastModifiedBy>Amit Shukla</cp:lastModifiedBy>
  <cp:revision>2</cp:revision>
  <dcterms:created xsi:type="dcterms:W3CDTF">2025-03-13T07:04:00Z</dcterms:created>
  <dcterms:modified xsi:type="dcterms:W3CDTF">2025-03-13T07:04:00Z</dcterms:modified>
</cp:coreProperties>
</file>