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A047" w14:textId="282C50FF" w:rsidR="00F56798" w:rsidRPr="002E3E35" w:rsidRDefault="00F56798" w:rsidP="00F5679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E3E3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 Ensemble approach for </w:t>
      </w:r>
      <w:r w:rsidRPr="002E3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Circular RNA-Disease Association prediction using Variational Autoencoder and Genetic </w:t>
      </w:r>
      <w:r w:rsidR="002E3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</w:t>
      </w:r>
      <w:r w:rsidRPr="002E3E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lgorithm</w:t>
      </w:r>
    </w:p>
    <w:p w14:paraId="3C548488" w14:textId="77777777" w:rsidR="00F56798" w:rsidRPr="002C69CC" w:rsidRDefault="00F56798" w:rsidP="00F5679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>Salooja C.M.</w:t>
      </w: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a,*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>, Arjun Sanker</w:t>
      </w: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a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>, Deepthi K</w:t>
      </w: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b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>, Jereesh A.S.</w:t>
      </w: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a,*</w:t>
      </w:r>
    </w:p>
    <w:p w14:paraId="116D2CDA" w14:textId="77777777" w:rsidR="00F56798" w:rsidRPr="002C69CC" w:rsidRDefault="00F56798" w:rsidP="00F5679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</w:pP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a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2C69CC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Bioinformatics Lab, Department of Computer Science, Cochin University of Science and Technology, Kerala-682022, India</w:t>
      </w:r>
    </w:p>
    <w:p w14:paraId="245E59B3" w14:textId="77777777" w:rsidR="00F56798" w:rsidRPr="002C69CC" w:rsidRDefault="00F56798" w:rsidP="00F56798">
      <w:pPr>
        <w:spacing w:before="240" w:after="240" w:line="276" w:lineRule="auto"/>
        <w:jc w:val="both"/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</w:pPr>
      <w:r w:rsidRPr="002C69CC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en-IN"/>
        </w:rPr>
        <w:t>b</w:t>
      </w:r>
      <w:r w:rsidRPr="002C69C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2C69CC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Department of Computer Science, </w:t>
      </w:r>
      <w:hyperlink r:id="rId5" w:history="1">
        <w:r w:rsidRPr="002C69CC">
          <w:rPr>
            <w:rStyle w:val="Hyperlink"/>
            <w:rFonts w:ascii="Times New Roman" w:hAnsi="Times New Roman" w:cs="Times New Roman"/>
            <w:i/>
            <w:iCs/>
            <w:color w:val="222222"/>
            <w:sz w:val="18"/>
            <w:szCs w:val="18"/>
            <w:shd w:val="clear" w:color="auto" w:fill="FFFFFF"/>
          </w:rPr>
          <w:t>Central University of Kerala</w:t>
        </w:r>
      </w:hyperlink>
      <w:r w:rsidRPr="002C69CC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 (Central Govt. of India), Kerala-671316, India</w:t>
      </w:r>
    </w:p>
    <w:p w14:paraId="52A3EBD6" w14:textId="77777777" w:rsidR="00F56798" w:rsidRPr="002C69CC" w:rsidRDefault="00F56798" w:rsidP="00F5679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C69CC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*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Corresponding author</w:t>
      </w:r>
      <w:r w:rsidRPr="002C69CC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.</w:t>
      </w:r>
    </w:p>
    <w:p w14:paraId="759B5957" w14:textId="77777777" w:rsidR="00F56798" w:rsidRPr="002C69CC" w:rsidRDefault="00F56798" w:rsidP="00F5679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C69CC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E-mail addresses</w:t>
      </w:r>
      <w:r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>: saloojacm@pg.cusat.ac.in (Salooja C.M.), jereesh@cusat.ac.in (Jereesh A.S.)</w:t>
      </w:r>
    </w:p>
    <w:p w14:paraId="5395BCC5" w14:textId="5FC10911" w:rsidR="00F56798" w:rsidRPr="002C69CC" w:rsidRDefault="00F56798" w:rsidP="002216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</w:pPr>
    </w:p>
    <w:p w14:paraId="73158191" w14:textId="0F7EAF7A" w:rsidR="00221609" w:rsidRPr="002C69CC" w:rsidRDefault="003C2594" w:rsidP="002216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Supplementary </w:t>
      </w:r>
      <w:r w:rsidR="004C4D57"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</w:t>
      </w:r>
      <w:r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1640A3EC" w14:textId="2EDAA0A7" w:rsidR="00AF2466" w:rsidRPr="002C69CC" w:rsidRDefault="00F56798" w:rsidP="00124E4D">
      <w:pPr>
        <w:rPr>
          <w:rFonts w:ascii="Times New Roman" w:hAnsi="Times New Roman" w:cs="Times New Roman"/>
          <w:sz w:val="18"/>
          <w:szCs w:val="18"/>
        </w:rPr>
      </w:pPr>
      <w:r w:rsidRPr="002C69CC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="00CB198D" w:rsidRPr="002C69CC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221609" w:rsidRPr="002C69CC">
        <w:rPr>
          <w:rFonts w:ascii="Times New Roman" w:hAnsi="Times New Roman" w:cs="Times New Roman"/>
          <w:sz w:val="18"/>
          <w:szCs w:val="18"/>
        </w:rPr>
        <w:t xml:space="preserve"> </w:t>
      </w:r>
      <w:r w:rsidR="00F758CC">
        <w:rPr>
          <w:rFonts w:ascii="Times New Roman" w:eastAsia="Times New Roman" w:hAnsi="Times New Roman" w:cs="Times New Roman"/>
          <w:sz w:val="18"/>
          <w:szCs w:val="18"/>
          <w:lang w:eastAsia="en-IN"/>
        </w:rPr>
        <w:t>Study</w:t>
      </w:r>
      <w:r w:rsidR="00CB198D"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of different models on CircR2Disease dataset</w:t>
      </w:r>
    </w:p>
    <w:tbl>
      <w:tblPr>
        <w:tblW w:w="10490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2268"/>
        <w:gridCol w:w="2410"/>
        <w:gridCol w:w="850"/>
        <w:gridCol w:w="1276"/>
        <w:gridCol w:w="2835"/>
      </w:tblGrid>
      <w:tr w:rsidR="00E72EDD" w:rsidRPr="002C69CC" w14:paraId="6A5020A1" w14:textId="77777777" w:rsidTr="007029D8">
        <w:trPr>
          <w:trHeight w:val="637"/>
        </w:trPr>
        <w:tc>
          <w:tcPr>
            <w:tcW w:w="851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DAD495B" w14:textId="77777777" w:rsidR="00AF2466" w:rsidRPr="002C69CC" w:rsidRDefault="00AF2466" w:rsidP="00221609">
            <w:pPr>
              <w:pStyle w:val="ListParagraph"/>
              <w:ind w:left="138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Sl no.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BE3E247" w14:textId="732F5455" w:rsidR="00892DF2" w:rsidRPr="002C69CC" w:rsidRDefault="00AF2466" w:rsidP="00892DF2">
            <w:pPr>
              <w:pStyle w:val="ListParagraph"/>
              <w:tabs>
                <w:tab w:val="center" w:pos="1063"/>
              </w:tabs>
              <w:ind w:left="-14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Paper</w:t>
            </w:r>
            <w:r w:rsidR="00892DF2"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06C9CCE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Methodology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C84A99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AUC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BE2BF86" w14:textId="77777777" w:rsidR="00AF2466" w:rsidRPr="002C69CC" w:rsidRDefault="00AF2466" w:rsidP="002216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General Dataset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4DA6B39" w14:textId="77777777" w:rsidR="00AF2466" w:rsidRPr="002C69CC" w:rsidRDefault="00AF2466" w:rsidP="00DC6DF8">
            <w:pPr>
              <w:pStyle w:val="ListParagraph"/>
              <w:ind w:left="283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Observations</w:t>
            </w:r>
          </w:p>
        </w:tc>
      </w:tr>
      <w:tr w:rsidR="00E72EDD" w:rsidRPr="002C69CC" w14:paraId="7EC2ED4F" w14:textId="77777777" w:rsidTr="007029D8">
        <w:trPr>
          <w:trHeight w:val="2583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F009FCD" w14:textId="77777777" w:rsidR="00AF2466" w:rsidRPr="002C69CC" w:rsidRDefault="00AF2466" w:rsidP="00F4512A">
            <w:pPr>
              <w:pStyle w:val="ListParagraph"/>
              <w:tabs>
                <w:tab w:val="left" w:pos="430"/>
              </w:tabs>
              <w:ind w:left="14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5FF30BE" w14:textId="64DF3239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Integrating random walk with restart and k-Nearest Neighbour to identify novel circRNA-disease association</w:t>
            </w:r>
            <w:r w:rsidR="009B73DF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[1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9FDEED8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Random walk with restart </w:t>
            </w:r>
          </w:p>
          <w:p w14:paraId="7DC0BE30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K-Nearest Neighbour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64D42F4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0.9297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D0E6CDF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D7385DE" w14:textId="41847FD7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283" w:hanging="1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Disease semantic similarity,</w:t>
            </w:r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function similarity and GIP kernel similarity</w:t>
            </w:r>
          </w:p>
          <w:p w14:paraId="03E39435" w14:textId="58F40F2F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283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Simple</w:t>
            </w:r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to implement</w:t>
            </w:r>
            <w:r w:rsidR="00A622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CB960C9" w14:textId="77777777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283" w:hanging="1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It is not applicable to new circRNAs or diseases without any known association</w:t>
            </w:r>
          </w:p>
        </w:tc>
      </w:tr>
      <w:tr w:rsidR="00E72EDD" w:rsidRPr="002C69CC" w14:paraId="3EED92CF" w14:textId="77777777" w:rsidTr="007029D8">
        <w:trPr>
          <w:trHeight w:val="25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716FE4A" w14:textId="77777777" w:rsidR="00AF2466" w:rsidRPr="002C69CC" w:rsidRDefault="00AF2466" w:rsidP="00F4512A">
            <w:pPr>
              <w:pStyle w:val="ListParagraph"/>
              <w:ind w:left="146" w:right="7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82629D5" w14:textId="6990CF64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Predicting novel CircRNA-disease associations based on random walk and logistic regression model</w:t>
            </w:r>
            <w:r w:rsidR="009B73DF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[1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B1FBF20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Random walk and logistic regression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BF3F3EF" w14:textId="278BA2CD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  <w:r w:rsidR="00756C66" w:rsidRPr="002C69CC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8E1F256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F281906" w14:textId="77777777" w:rsidR="00607BA1" w:rsidRPr="002C69CC" w:rsidRDefault="00AF2466" w:rsidP="00DC6DF8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num" w:pos="425"/>
              </w:tabs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 function similarity</w:t>
            </w:r>
          </w:p>
          <w:p w14:paraId="5EF5865D" w14:textId="36AC683F" w:rsidR="00AF2466" w:rsidRPr="002C69CC" w:rsidRDefault="00AF2466" w:rsidP="00DC6DF8">
            <w:pPr>
              <w:pStyle w:val="ListParagraph"/>
              <w:numPr>
                <w:ilvl w:val="0"/>
                <w:numId w:val="3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Simple to implement and fast running</w:t>
            </w:r>
          </w:p>
          <w:p w14:paraId="0C3095C0" w14:textId="77777777" w:rsidR="00AF2466" w:rsidRPr="002C69CC" w:rsidRDefault="00AF2466" w:rsidP="00DC6DF8">
            <w:pPr>
              <w:pStyle w:val="ListParagraph"/>
              <w:numPr>
                <w:ilvl w:val="0"/>
                <w:numId w:val="3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It does not include enough information of diseases. It is not applicable to new circRNAs or diseases without any known association.</w:t>
            </w:r>
          </w:p>
        </w:tc>
      </w:tr>
      <w:tr w:rsidR="00E72EDD" w:rsidRPr="002C69CC" w14:paraId="53B2FFEE" w14:textId="77777777" w:rsidTr="007029D8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B25E18C" w14:textId="77777777" w:rsidR="00AF2466" w:rsidRPr="002C69CC" w:rsidRDefault="00AF2466" w:rsidP="00A72C71">
            <w:pPr>
              <w:pStyle w:val="ListParagraph"/>
              <w:ind w:left="288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74A833D" w14:textId="10B36AC5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GCNCDA: A new method for predicting circRNA-disease associations based on Graph Convolutional Network Algorithm</w:t>
            </w:r>
            <w:r w:rsidR="009B73DF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0998AA9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Graph Convolutional Network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D694484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0.9090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A7674F7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D71E89F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GIP kernel similarity and disease semantic similarity</w:t>
            </w:r>
          </w:p>
          <w:p w14:paraId="35F5DAC7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It effectively integrates network characteristics</w:t>
            </w:r>
          </w:p>
          <w:p w14:paraId="33D6D4EB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GIP kernel similarity relies heavily on known circRNA-disease associations, thus causing inevitable bias.</w:t>
            </w:r>
          </w:p>
        </w:tc>
      </w:tr>
      <w:tr w:rsidR="00AF2466" w:rsidRPr="002C69CC" w14:paraId="34AED18C" w14:textId="77777777" w:rsidTr="007029D8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B3A7E98" w14:textId="77777777" w:rsidR="00AF2466" w:rsidRPr="002C69CC" w:rsidRDefault="00AF2466" w:rsidP="00A72C71">
            <w:pPr>
              <w:pStyle w:val="ListParagraph"/>
              <w:ind w:left="14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E174CAE" w14:textId="3AC3C9E8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Inferring</w:t>
            </w:r>
            <w:r w:rsidR="001344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Potential CircRNA–Disease Associations via Deep Autoencoder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noBreakHyphen/>
              <w:t>Based Classification</w:t>
            </w:r>
            <w:r w:rsidR="00994CF5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[2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EE5A9A5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Deep Auto encoder,</w:t>
            </w:r>
          </w:p>
          <w:p w14:paraId="0BA9F124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Random forest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194AF86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0.9486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01E5910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74B62D2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Integrated circRNA, disease similarities, and experimentally verifed circRNA–disease associations and extracted the hidden characteristics from them with the deep autoencoder.</w:t>
            </w:r>
          </w:p>
          <w:p w14:paraId="221B1258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Powerful computational tool for identifying novel circRNA–disease associations</w:t>
            </w:r>
          </w:p>
          <w:p w14:paraId="039B7DC8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The real negative samples were hard or even impossible to acquire.</w:t>
            </w:r>
          </w:p>
          <w:p w14:paraId="7F3523E4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Experimentally confrmed circRNA–disease relationships used in this study are far from enough.</w:t>
            </w:r>
          </w:p>
        </w:tc>
      </w:tr>
      <w:tr w:rsidR="00AF2466" w:rsidRPr="002C69CC" w14:paraId="5BC20DB6" w14:textId="77777777" w:rsidTr="007029D8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1A9BB1B" w14:textId="77777777" w:rsidR="00AF2466" w:rsidRPr="002C69CC" w:rsidRDefault="00AF2466" w:rsidP="00A72C71">
            <w:pPr>
              <w:pStyle w:val="ListParagraph"/>
              <w:ind w:left="14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77BCD14" w14:textId="319F5D11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128670563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SGANRDA</w:t>
            </w:r>
            <w:bookmarkEnd w:id="0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: semi-supervised generative adversarial networks for predicting circRNA–disease associations</w:t>
            </w:r>
            <w:r w:rsidR="009F3E3B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[2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377630A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semi-supervised generative adversarial networks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61F4A40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0.9411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9706E5E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946BBF4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Integrates a variety of biological information.</w:t>
            </w:r>
          </w:p>
          <w:p w14:paraId="69A55522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Can identify new disease-associated circRNAs effectively.</w:t>
            </w:r>
          </w:p>
          <w:p w14:paraId="06BFDCDC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Features extracted by natural language processing may not be obvious</w:t>
            </w:r>
          </w:p>
          <w:p w14:paraId="09889FCB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Not easy to interpret the initialization and optimization process of hyperparameters in GAN network.</w:t>
            </w:r>
          </w:p>
          <w:p w14:paraId="5966E73E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the randomly selected samples will bring some errors to the prediction results.</w:t>
            </w:r>
          </w:p>
        </w:tc>
      </w:tr>
      <w:tr w:rsidR="00AF2466" w:rsidRPr="002C69CC" w14:paraId="701A4363" w14:textId="77777777" w:rsidTr="007029D8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5616531" w14:textId="77777777" w:rsidR="00AF2466" w:rsidRPr="002C69CC" w:rsidRDefault="00AF2466" w:rsidP="00A72C71">
            <w:pPr>
              <w:pStyle w:val="ListParagraph"/>
              <w:ind w:left="430" w:hanging="28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473E629" w14:textId="3705FB7C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128670633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GATNNCDA: A Method Based on Graph Attention Network and Multi-Layer Neural Network for Predicting circRNA-Disease Associations</w:t>
            </w:r>
            <w:bookmarkEnd w:id="1"/>
            <w:r w:rsidR="004C79BC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[2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D51992C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Graph Attention Network.</w:t>
            </w:r>
          </w:p>
          <w:p w14:paraId="2E6E0481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Multi-Layer Neural Network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DAF8255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0.9613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27DCEE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1537F6F" w14:textId="77777777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Integrates circRNA functional similarity, disease semantic similarity and the GIP similarities.</w:t>
            </w:r>
          </w:p>
          <w:p w14:paraId="0B4CB186" w14:textId="77777777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linear transformation to project the integrated similarity matrices into the same space.</w:t>
            </w:r>
          </w:p>
          <w:p w14:paraId="1843203F" w14:textId="77777777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Applies a graph attention network to extract dense representations of nodes in the heterogeneous circRNA–disease graph.</w:t>
            </w:r>
          </w:p>
          <w:p w14:paraId="6238DE10" w14:textId="77777777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The initial node features may not be perfect.</w:t>
            </w:r>
          </w:p>
          <w:p w14:paraId="3AABE919" w14:textId="77777777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Known interactions between circRNA–disease associations are insufficient.</w:t>
            </w:r>
          </w:p>
        </w:tc>
      </w:tr>
      <w:tr w:rsidR="00AF2466" w:rsidRPr="002C69CC" w14:paraId="74787C30" w14:textId="77777777" w:rsidTr="007029D8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A982EF7" w14:textId="77777777" w:rsidR="00AF2466" w:rsidRPr="002C69CC" w:rsidRDefault="00AF2466" w:rsidP="00A72C71">
            <w:pPr>
              <w:pStyle w:val="ListParagraph"/>
              <w:ind w:left="288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B4E9943" w14:textId="7F5428A6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128670688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CircWalk: a novel approach to predict CircRNA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noBreakHyphen/>
              <w:t xml:space="preserve">disease association based on heterogeneous network representation learning </w:t>
            </w:r>
            <w:bookmarkEnd w:id="2"/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[2</w:t>
            </w:r>
            <w:r w:rsidR="001344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  <w:r w:rsidR="00C83543" w:rsidRPr="002C69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]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15A8FE3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Deep Walk algorithm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A4EA458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0.9777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603BC9B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  <w:p w14:paraId="28674AB8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Mir2Disease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DAA4877" w14:textId="77777777" w:rsidR="00AF2466" w:rsidRPr="002C69CC" w:rsidRDefault="00AF2466" w:rsidP="00DC6DF8">
            <w:pPr>
              <w:pStyle w:val="ListParagraph"/>
              <w:numPr>
                <w:ilvl w:val="0"/>
                <w:numId w:val="8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Integrate multiple resources to construct a heterogeneous network from circRNAs, mRNAs, miRNAs, and diseases.</w:t>
            </w:r>
          </w:p>
          <w:p w14:paraId="28AACBFB" w14:textId="77777777" w:rsidR="00AF2466" w:rsidRPr="002C69CC" w:rsidRDefault="00AF2466" w:rsidP="00DC6DF8">
            <w:pPr>
              <w:pStyle w:val="ListParagraph"/>
              <w:numPr>
                <w:ilvl w:val="0"/>
                <w:numId w:val="8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Each dataset uses unique identifiers and converting these identifiers sometimes can be impossible.</w:t>
            </w:r>
          </w:p>
          <w:p w14:paraId="3B60325A" w14:textId="77777777" w:rsidR="00AF2466" w:rsidRPr="002C69CC" w:rsidRDefault="00AF2466" w:rsidP="00DC6DF8">
            <w:pPr>
              <w:pStyle w:val="ListParagraph"/>
              <w:numPr>
                <w:ilvl w:val="0"/>
                <w:numId w:val="8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The lack of validated negative classes</w:t>
            </w:r>
          </w:p>
        </w:tc>
      </w:tr>
    </w:tbl>
    <w:p w14:paraId="6C560F38" w14:textId="77777777" w:rsidR="00AF2466" w:rsidRPr="002C69CC" w:rsidRDefault="00AF2466" w:rsidP="00221609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sectPr w:rsidR="00AF2466" w:rsidRPr="002C69CC" w:rsidSect="001656F6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75A"/>
    <w:multiLevelType w:val="hybridMultilevel"/>
    <w:tmpl w:val="8926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1A6"/>
    <w:multiLevelType w:val="hybridMultilevel"/>
    <w:tmpl w:val="16F291DE"/>
    <w:lvl w:ilvl="0" w:tplc="7ADC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62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44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A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AA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07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C2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EE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2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786CFD"/>
    <w:multiLevelType w:val="hybridMultilevel"/>
    <w:tmpl w:val="04EC1D48"/>
    <w:lvl w:ilvl="0" w:tplc="9DB47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3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4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A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0E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22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87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A7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20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CE64B4"/>
    <w:multiLevelType w:val="hybridMultilevel"/>
    <w:tmpl w:val="418AA126"/>
    <w:lvl w:ilvl="0" w:tplc="DB3A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60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8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0E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82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4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6A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07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CD7464"/>
    <w:multiLevelType w:val="hybridMultilevel"/>
    <w:tmpl w:val="98B4A79C"/>
    <w:lvl w:ilvl="0" w:tplc="4A66AB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9129D"/>
    <w:multiLevelType w:val="hybridMultilevel"/>
    <w:tmpl w:val="A9802BF6"/>
    <w:lvl w:ilvl="0" w:tplc="D238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E3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6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C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0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0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03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2F6F10"/>
    <w:multiLevelType w:val="hybridMultilevel"/>
    <w:tmpl w:val="0E60E8A0"/>
    <w:lvl w:ilvl="0" w:tplc="0544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4D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2B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80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ED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5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67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E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8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E04203"/>
    <w:multiLevelType w:val="hybridMultilevel"/>
    <w:tmpl w:val="64440A0C"/>
    <w:lvl w:ilvl="0" w:tplc="E8023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2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06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5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0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82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B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22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F2492F"/>
    <w:multiLevelType w:val="hybridMultilevel"/>
    <w:tmpl w:val="8A241A20"/>
    <w:lvl w:ilvl="0" w:tplc="BD748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C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E8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20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E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A2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2E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C7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5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2516100">
    <w:abstractNumId w:val="0"/>
  </w:num>
  <w:num w:numId="2" w16cid:durableId="2008707222">
    <w:abstractNumId w:val="5"/>
  </w:num>
  <w:num w:numId="3" w16cid:durableId="1852835033">
    <w:abstractNumId w:val="7"/>
  </w:num>
  <w:num w:numId="4" w16cid:durableId="963314364">
    <w:abstractNumId w:val="3"/>
  </w:num>
  <w:num w:numId="5" w16cid:durableId="1830440619">
    <w:abstractNumId w:val="6"/>
  </w:num>
  <w:num w:numId="6" w16cid:durableId="776293326">
    <w:abstractNumId w:val="1"/>
  </w:num>
  <w:num w:numId="7" w16cid:durableId="572089514">
    <w:abstractNumId w:val="8"/>
  </w:num>
  <w:num w:numId="8" w16cid:durableId="302973166">
    <w:abstractNumId w:val="2"/>
  </w:num>
  <w:num w:numId="9" w16cid:durableId="1561748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D6"/>
    <w:rsid w:val="000D598F"/>
    <w:rsid w:val="000F0938"/>
    <w:rsid w:val="00124E4D"/>
    <w:rsid w:val="00134454"/>
    <w:rsid w:val="001656F6"/>
    <w:rsid w:val="00187F3A"/>
    <w:rsid w:val="001B6A79"/>
    <w:rsid w:val="001F10FF"/>
    <w:rsid w:val="002022BA"/>
    <w:rsid w:val="0021245B"/>
    <w:rsid w:val="00221609"/>
    <w:rsid w:val="002C69CC"/>
    <w:rsid w:val="002E3E35"/>
    <w:rsid w:val="002E6837"/>
    <w:rsid w:val="003726DB"/>
    <w:rsid w:val="003A2A19"/>
    <w:rsid w:val="003C2594"/>
    <w:rsid w:val="003D182A"/>
    <w:rsid w:val="0041686A"/>
    <w:rsid w:val="00453CDB"/>
    <w:rsid w:val="00486F21"/>
    <w:rsid w:val="004C4D57"/>
    <w:rsid w:val="004C79BC"/>
    <w:rsid w:val="004D62AD"/>
    <w:rsid w:val="004F088B"/>
    <w:rsid w:val="004F4A07"/>
    <w:rsid w:val="00592548"/>
    <w:rsid w:val="00607BA1"/>
    <w:rsid w:val="00644FB9"/>
    <w:rsid w:val="006E0CE3"/>
    <w:rsid w:val="007029D8"/>
    <w:rsid w:val="00756C66"/>
    <w:rsid w:val="007713E4"/>
    <w:rsid w:val="00774802"/>
    <w:rsid w:val="007D1849"/>
    <w:rsid w:val="00892DF2"/>
    <w:rsid w:val="00922438"/>
    <w:rsid w:val="00941BD8"/>
    <w:rsid w:val="00994CF5"/>
    <w:rsid w:val="009B73DF"/>
    <w:rsid w:val="009F3E3B"/>
    <w:rsid w:val="00A156CB"/>
    <w:rsid w:val="00A6109A"/>
    <w:rsid w:val="00A622A9"/>
    <w:rsid w:val="00A72C71"/>
    <w:rsid w:val="00AF2466"/>
    <w:rsid w:val="00B37BC6"/>
    <w:rsid w:val="00C552D6"/>
    <w:rsid w:val="00C83543"/>
    <w:rsid w:val="00CA42F8"/>
    <w:rsid w:val="00CB198D"/>
    <w:rsid w:val="00CE1BB6"/>
    <w:rsid w:val="00D0727D"/>
    <w:rsid w:val="00DA2033"/>
    <w:rsid w:val="00DC6DF8"/>
    <w:rsid w:val="00E72EDD"/>
    <w:rsid w:val="00F4512A"/>
    <w:rsid w:val="00F56798"/>
    <w:rsid w:val="00F758CC"/>
    <w:rsid w:val="00FC2B94"/>
    <w:rsid w:val="00FD183C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FA3E"/>
  <w15:chartTrackingRefBased/>
  <w15:docId w15:val="{75560176-5CFA-4536-8739-067470C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24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5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2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3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73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08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4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19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6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66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8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77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14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3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5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80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6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29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01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7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4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46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66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82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9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68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65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63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7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view_op=view_org&amp;hl=en&amp;org=8037847727419013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Shameem</dc:creator>
  <cp:keywords/>
  <dc:description/>
  <cp:lastModifiedBy>Sayyid Shameem</cp:lastModifiedBy>
  <cp:revision>60</cp:revision>
  <dcterms:created xsi:type="dcterms:W3CDTF">2023-03-02T11:10:00Z</dcterms:created>
  <dcterms:modified xsi:type="dcterms:W3CDTF">2023-08-22T04:25:00Z</dcterms:modified>
</cp:coreProperties>
</file>