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48"/>
        </w:rPr>
        <w:t>PowerPython Simulation Report</w:t>
      </w:r>
    </w:p>
    <w:p>
      <w:r>
        <w:rPr>
          <w:i/>
          <w:sz w:val="28"/>
        </w:rPr>
        <w:t>Method: HEPF | Case Size: 9-Bus Grid</w:t>
      </w:r>
    </w:p>
    <w:p>
      <w:pPr>
        <w:pStyle w:val="Heading1"/>
      </w:pPr>
      <w:r>
        <w:t>1.0 Simulation Summary</w:t>
      </w:r>
    </w:p>
    <w:p>
      <w:r>
        <w:rPr>
          <w:b/>
        </w:rPr>
        <w:t xml:space="preserve">Convergence Status: </w:t>
      </w:r>
      <w:r>
        <w:t>SUCCESS</w:t>
        <w:br/>
      </w:r>
      <w:r>
        <w:rPr>
          <w:b/>
        </w:rPr>
        <w:t xml:space="preserve">Accuracy/Tolerance: </w:t>
      </w:r>
      <w:r>
        <w:t>1.00e-08</w:t>
        <w:br/>
      </w:r>
      <w:r>
        <w:rPr>
          <w:b/>
        </w:rPr>
        <w:t xml:space="preserve">Voltage Range: </w:t>
      </w:r>
      <w:r>
        <w:t>Min: 0.9956 p.u. | Max: 1.0400 p.u.</w:t>
        <w:br/>
      </w:r>
      <w:r>
        <w:rPr>
          <w:b/>
        </w:rPr>
        <w:t xml:space="preserve">System Losses: </w:t>
      </w:r>
      <w:r>
        <w:t>P_loss: 4.6410 MW | Q_loss: -92.1601 MVAr</w:t>
        <w:br/>
      </w:r>
      <w:r>
        <w:rPr>
          <w:b/>
        </w:rPr>
        <w:t xml:space="preserve">Total Generation: </w:t>
      </w:r>
      <w:r>
        <w:t>P_gen: 320.30 MW</w:t>
        <w:br/>
      </w:r>
    </w:p>
    <w:p>
      <w:pPr>
        <w:pStyle w:val="Heading1"/>
      </w:pPr>
      <w:r>
        <w:t>2.0 Bus Voltages (First 30)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Bus ID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V Magnitude (pu)</w:t>
            </w:r>
          </w:p>
        </w:tc>
        <w:tc>
          <w:tcPr>
            <w:tcW w:type="dxa" w:w="2160"/>
          </w:tcPr>
          <w:p>
            <w:r>
              <w:t>V Angle (deg)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1.0400</w:t>
            </w:r>
          </w:p>
        </w:tc>
        <w:tc>
          <w:tcPr>
            <w:tcW w:type="dxa" w:w="2160"/>
          </w:tcPr>
          <w:p>
            <w:r>
              <w:t>0.00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1.0250</w:t>
            </w:r>
          </w:p>
        </w:tc>
        <w:tc>
          <w:tcPr>
            <w:tcW w:type="dxa" w:w="2160"/>
          </w:tcPr>
          <w:p>
            <w:r>
              <w:t>9.28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1.0250</w:t>
            </w:r>
          </w:p>
        </w:tc>
        <w:tc>
          <w:tcPr>
            <w:tcW w:type="dxa" w:w="2160"/>
          </w:tcPr>
          <w:p>
            <w:r>
              <w:t>4.66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1.0258</w:t>
            </w:r>
          </w:p>
        </w:tc>
        <w:tc>
          <w:tcPr>
            <w:tcW w:type="dxa" w:w="2160"/>
          </w:tcPr>
          <w:p>
            <w:r>
              <w:t>-2.22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1.0127</w:t>
            </w:r>
          </w:p>
        </w:tc>
        <w:tc>
          <w:tcPr>
            <w:tcW w:type="dxa" w:w="2160"/>
          </w:tcPr>
          <w:p>
            <w:r>
              <w:t>-3.69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1.0324</w:t>
            </w:r>
          </w:p>
        </w:tc>
        <w:tc>
          <w:tcPr>
            <w:tcW w:type="dxa" w:w="2160"/>
          </w:tcPr>
          <w:p>
            <w:r>
              <w:t>1.97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1.0159</w:t>
            </w:r>
          </w:p>
        </w:tc>
        <w:tc>
          <w:tcPr>
            <w:tcW w:type="dxa" w:w="2160"/>
          </w:tcPr>
          <w:p>
            <w:r>
              <w:t>0.73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1.0258</w:t>
            </w:r>
          </w:p>
        </w:tc>
        <w:tc>
          <w:tcPr>
            <w:tcW w:type="dxa" w:w="2160"/>
          </w:tcPr>
          <w:p>
            <w:r>
              <w:t>3.72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0.9956</w:t>
            </w:r>
          </w:p>
        </w:tc>
        <w:tc>
          <w:tcPr>
            <w:tcW w:type="dxa" w:w="2160"/>
          </w:tcPr>
          <w:p>
            <w:r>
              <w:t>-3.99</w:t>
            </w:r>
          </w:p>
        </w:tc>
      </w:tr>
    </w:tbl>
    <w:p>
      <w:pPr>
        <w:pStyle w:val="Heading1"/>
      </w:pPr>
      <w:r>
        <w:t>3.0 Generator Dispatch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Gen ID</w:t>
            </w:r>
          </w:p>
        </w:tc>
        <w:tc>
          <w:tcPr>
            <w:tcW w:type="dxa" w:w="2160"/>
          </w:tcPr>
          <w:p>
            <w:r>
              <w:t>Bus ID</w:t>
            </w:r>
          </w:p>
        </w:tc>
        <w:tc>
          <w:tcPr>
            <w:tcW w:type="dxa" w:w="2160"/>
          </w:tcPr>
          <w:p>
            <w:r>
              <w:t>PG (MW)</w:t>
            </w:r>
          </w:p>
        </w:tc>
        <w:tc>
          <w:tcPr>
            <w:tcW w:type="dxa" w:w="2160"/>
          </w:tcPr>
          <w:p>
            <w:r>
              <w:t>QG (MVAr)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72.30</w:t>
            </w:r>
          </w:p>
        </w:tc>
        <w:tc>
          <w:tcPr>
            <w:tcW w:type="dxa" w:w="2160"/>
          </w:tcPr>
          <w:p>
            <w:r>
              <w:t>27.03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163.00</w:t>
            </w:r>
          </w:p>
        </w:tc>
        <w:tc>
          <w:tcPr>
            <w:tcW w:type="dxa" w:w="2160"/>
          </w:tcPr>
          <w:p>
            <w:r>
              <w:t>6.54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85.00</w:t>
            </w:r>
          </w:p>
        </w:tc>
        <w:tc>
          <w:tcPr>
            <w:tcW w:type="dxa" w:w="2160"/>
          </w:tcPr>
          <w:p>
            <w:r>
              <w:t>-10.95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