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Capstone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this Capstone Project, the goal is to create an educational purpose website that shows movement patterns of animals in a gif like format. The target audience are teenagers that are beginning to develop an interest in wildlife animals. The API that I am planning on using is called Movebank. I will need ordered geographic location data of the animals by their tracking and on sensor data.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database schema would be to have each animal to have their own table that consists of ordered longitude, latitude , date, and time.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problem that I might have with the API is that the geographic location data for each animal might be all bundled up together already so that I don’t have access to each tracking point to create a dynamic pathway that looks like a gif.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website will need authentication to view its content so it will need to store account info as sensitive information of each user.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user will first need to select the animal they want to see from a drop down list. Once the animal is selected, the gif will appear on the screen and will run until the user chooses another animal or closes/ logout of the site.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CRUD features might include a favorites list of the user that they can add, delete. There can also be a comment section where users can view all comments made by others.  Users can add, delete and update their own comments as well.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