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19824" w14:textId="4BA28CBB" w:rsidR="00BD33FC" w:rsidRDefault="00332776">
      <w:r w:rsidRPr="00332776">
        <w:rPr>
          <w:noProof/>
        </w:rPr>
        <w:drawing>
          <wp:inline distT="0" distB="0" distL="0" distR="0" wp14:anchorId="644542E5" wp14:editId="50243D4E">
            <wp:extent cx="3718882" cy="6614733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B674" w14:textId="614D55C8" w:rsidR="00332776" w:rsidRDefault="00332776"/>
    <w:p w14:paraId="6EE0CB18" w14:textId="4A75027B" w:rsidR="00332776" w:rsidRDefault="00332776">
      <w:r>
        <w:t>Bitte übersetzen …</w:t>
      </w:r>
    </w:p>
    <w:p w14:paraId="0C66AEB1" w14:textId="496F0718" w:rsidR="00332776" w:rsidRDefault="00332776" w:rsidP="00332776">
      <w:r w:rsidRPr="00332776">
        <w:t>Tax Code</w:t>
      </w:r>
      <w:r>
        <w:t xml:space="preserve"> – Steuerkennzeichen</w:t>
      </w:r>
    </w:p>
    <w:p w14:paraId="12DE9055" w14:textId="034E3F91" w:rsidR="00332776" w:rsidRPr="00F61F9C" w:rsidRDefault="00332776" w:rsidP="00332776">
      <w:r w:rsidRPr="00F61F9C">
        <w:t>Valuation Class – Bewertungsklasse</w:t>
      </w:r>
    </w:p>
    <w:p w14:paraId="57664067" w14:textId="7D921E97" w:rsidR="00332776" w:rsidRPr="00F61F9C" w:rsidRDefault="00332776" w:rsidP="00332776">
      <w:r w:rsidRPr="00F61F9C">
        <w:t xml:space="preserve">MRP Area – </w:t>
      </w:r>
      <w:r w:rsidR="00D20722" w:rsidRPr="00F61F9C">
        <w:t>Dispositionsb</w:t>
      </w:r>
      <w:r w:rsidRPr="00F61F9C">
        <w:t>ereich</w:t>
      </w:r>
    </w:p>
    <w:p w14:paraId="36FA21FF" w14:textId="34F6F4C0" w:rsidR="00332776" w:rsidRPr="00F61F9C" w:rsidRDefault="00332776" w:rsidP="00332776"/>
    <w:p w14:paraId="01183DAD" w14:textId="51DE3168" w:rsidR="00332776" w:rsidRDefault="00F61F9C" w:rsidP="00332776">
      <w:r w:rsidRPr="00F61F9C">
        <w:t>Auch h</w:t>
      </w:r>
      <w:r>
        <w:t>ier:</w:t>
      </w:r>
    </w:p>
    <w:p w14:paraId="541A3666" w14:textId="29B23950" w:rsidR="00F61F9C" w:rsidRDefault="00F61F9C" w:rsidP="00332776">
      <w:r w:rsidRPr="00F61F9C">
        <w:lastRenderedPageBreak/>
        <w:drawing>
          <wp:inline distT="0" distB="0" distL="0" distR="0" wp14:anchorId="2F101ACD" wp14:editId="17E0E4B2">
            <wp:extent cx="2042337" cy="5281118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71D4" w14:textId="77149B98" w:rsidR="00F61F9C" w:rsidRDefault="00F61F9C" w:rsidP="00332776"/>
    <w:p w14:paraId="6CA1FE4B" w14:textId="523110FA" w:rsidR="00F61F9C" w:rsidRDefault="00F61F9C" w:rsidP="00332776">
      <w:r>
        <w:t>Frage hier: warum zweimal in der Rolle?</w:t>
      </w:r>
    </w:p>
    <w:p w14:paraId="3F651C77" w14:textId="1384BD03" w:rsidR="00F61F9C" w:rsidRDefault="00F61F9C" w:rsidP="00332776">
      <w:r w:rsidRPr="00F61F9C">
        <w:lastRenderedPageBreak/>
        <w:drawing>
          <wp:inline distT="0" distB="0" distL="0" distR="0" wp14:anchorId="5CD1E492" wp14:editId="7B3AA2CE">
            <wp:extent cx="2019475" cy="4244708"/>
            <wp:effectExtent l="0" t="0" r="0" b="381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DF73" w14:textId="3AB023EE" w:rsidR="00F61F9C" w:rsidRDefault="00F61F9C" w:rsidP="00332776"/>
    <w:p w14:paraId="125F438C" w14:textId="6EC06855" w:rsidR="00F61F9C" w:rsidRPr="00F61F9C" w:rsidRDefault="00F61F9C" w:rsidP="00332776">
      <w:r>
        <w:t>Weitere Kleinigkeiten</w:t>
      </w:r>
    </w:p>
    <w:p w14:paraId="74B66C11" w14:textId="3C17A844" w:rsidR="00332776" w:rsidRDefault="00332776" w:rsidP="00332776">
      <w:pPr>
        <w:rPr>
          <w:lang w:val="en-US"/>
        </w:rPr>
      </w:pPr>
      <w:r w:rsidRPr="00332776">
        <w:rPr>
          <w:noProof/>
          <w:lang w:val="en-US"/>
        </w:rPr>
        <w:drawing>
          <wp:inline distT="0" distB="0" distL="0" distR="0" wp14:anchorId="2BF73C5B" wp14:editId="00363EE6">
            <wp:extent cx="5760720" cy="3953510"/>
            <wp:effectExtent l="0" t="0" r="0" b="889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00B5" w14:textId="77777777" w:rsidR="00332776" w:rsidRPr="00332776" w:rsidRDefault="00332776" w:rsidP="00332776">
      <w:pPr>
        <w:rPr>
          <w:lang w:val="en-US"/>
        </w:rPr>
      </w:pPr>
    </w:p>
    <w:p w14:paraId="05ECFABC" w14:textId="6F5BADCD" w:rsidR="00332776" w:rsidRPr="00332776" w:rsidRDefault="00332776">
      <w:pPr>
        <w:rPr>
          <w:lang w:val="en-US"/>
        </w:rPr>
      </w:pPr>
    </w:p>
    <w:p w14:paraId="2B277175" w14:textId="036C72BF" w:rsidR="00332776" w:rsidRPr="00332776" w:rsidRDefault="0032233C">
      <w:pPr>
        <w:rPr>
          <w:lang w:val="en-US"/>
        </w:rPr>
      </w:pPr>
      <w:r w:rsidRPr="0032233C">
        <w:rPr>
          <w:noProof/>
          <w:lang w:val="en-US"/>
        </w:rPr>
        <w:drawing>
          <wp:inline distT="0" distB="0" distL="0" distR="0" wp14:anchorId="727AC973" wp14:editId="70C273D7">
            <wp:extent cx="5760720" cy="3269615"/>
            <wp:effectExtent l="0" t="0" r="0" b="698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776" w:rsidRPr="003327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85"/>
    <w:rsid w:val="0032233C"/>
    <w:rsid w:val="00332776"/>
    <w:rsid w:val="00B56085"/>
    <w:rsid w:val="00BD33FC"/>
    <w:rsid w:val="00D20722"/>
    <w:rsid w:val="00F6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0CBAE"/>
  <w15:chartTrackingRefBased/>
  <w15:docId w15:val="{F6D270FA-EEF3-4A6A-999D-2F1D3356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2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Böttcher, Michael</dc:creator>
  <cp:keywords/>
  <dc:description/>
  <cp:lastModifiedBy>Böttcher, Michael</cp:lastModifiedBy>
  <cp:revision>4</cp:revision>
  <dcterms:created xsi:type="dcterms:W3CDTF">2022-07-18T12:18:00Z</dcterms:created>
  <dcterms:modified xsi:type="dcterms:W3CDTF">2022-07-18T12:32:00Z</dcterms:modified>
</cp:coreProperties>
</file>