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AD55" w14:textId="6D7EEE16" w:rsidR="00E61262" w:rsidRPr="00F85362" w:rsidRDefault="00E61262" w:rsidP="00E61262">
      <w:pPr>
        <w:rPr>
          <w:color w:val="0070C0"/>
          <w:sz w:val="24"/>
          <w:szCs w:val="24"/>
          <w:lang w:val="en-US"/>
        </w:rPr>
      </w:pPr>
      <w:r w:rsidRPr="00F85362">
        <w:rPr>
          <w:color w:val="0070C0"/>
          <w:sz w:val="24"/>
          <w:szCs w:val="24"/>
          <w:lang w:val="en-US"/>
        </w:rPr>
        <w:t xml:space="preserve">Itego </w:t>
      </w:r>
      <w:r w:rsidR="00EC48B2" w:rsidRPr="00F85362">
        <w:rPr>
          <w:color w:val="0070C0"/>
          <w:sz w:val="24"/>
          <w:szCs w:val="24"/>
          <w:lang w:val="en-US"/>
        </w:rPr>
        <w:t>RDM-Test IH2</w:t>
      </w:r>
    </w:p>
    <w:p w14:paraId="209A5964" w14:textId="02989902" w:rsidR="00E61262" w:rsidRPr="00F85362" w:rsidRDefault="00E61262" w:rsidP="00E61262">
      <w:pPr>
        <w:rPr>
          <w:i/>
          <w:iCs/>
          <w:sz w:val="24"/>
          <w:szCs w:val="24"/>
          <w:lang w:val="en-US"/>
        </w:rPr>
      </w:pPr>
      <w:proofErr w:type="spellStart"/>
      <w:r w:rsidRPr="00F85362">
        <w:rPr>
          <w:i/>
          <w:iCs/>
          <w:sz w:val="24"/>
          <w:szCs w:val="24"/>
          <w:lang w:val="en-US"/>
        </w:rPr>
        <w:t>Testfall</w:t>
      </w:r>
      <w:proofErr w:type="spellEnd"/>
      <w:r w:rsidRPr="00F85362">
        <w:rPr>
          <w:i/>
          <w:iCs/>
          <w:sz w:val="24"/>
          <w:szCs w:val="24"/>
          <w:lang w:val="en-US"/>
        </w:rPr>
        <w:t xml:space="preserve">: </w:t>
      </w:r>
      <w:r w:rsidR="0048034F" w:rsidRPr="00F85362">
        <w:rPr>
          <w:i/>
          <w:iCs/>
          <w:sz w:val="24"/>
          <w:szCs w:val="24"/>
          <w:lang w:val="en-US"/>
        </w:rPr>
        <w:t>Test RDH 2301</w:t>
      </w:r>
    </w:p>
    <w:p w14:paraId="5C641E0E" w14:textId="77777777" w:rsidR="00E61262" w:rsidRPr="00D10065" w:rsidRDefault="00E61262" w:rsidP="00E61262">
      <w:pPr>
        <w:rPr>
          <w:lang w:val="en-US"/>
        </w:rPr>
      </w:pPr>
    </w:p>
    <w:p w14:paraId="7E4BCDC4" w14:textId="1FB261EF" w:rsidR="00E61262" w:rsidRPr="006C5346" w:rsidRDefault="00E61262" w:rsidP="00E61262">
      <w:pPr>
        <w:rPr>
          <w:lang w:val="en-US"/>
        </w:rPr>
      </w:pPr>
    </w:p>
    <w:p w14:paraId="3D21D7F5" w14:textId="77777777" w:rsidR="00E61262" w:rsidRDefault="00E61262" w:rsidP="00E61262">
      <w:r>
        <w:t>Inhalt</w:t>
      </w:r>
    </w:p>
    <w:sdt>
      <w:sdtPr>
        <w:rPr>
          <w:rFonts w:ascii="Segoe UI" w:eastAsia="Calibri" w:hAnsi="Segoe UI" w:cs="Times New Roman"/>
          <w:b w:val="0"/>
          <w:bCs w:val="0"/>
          <w:color w:val="auto"/>
          <w:sz w:val="22"/>
          <w:szCs w:val="22"/>
          <w:lang w:eastAsia="en-US"/>
        </w:rPr>
        <w:id w:val="-336380313"/>
        <w:docPartObj>
          <w:docPartGallery w:val="Table of Contents"/>
          <w:docPartUnique/>
        </w:docPartObj>
      </w:sdtPr>
      <w:sdtEndPr/>
      <w:sdtContent>
        <w:p w14:paraId="7D1FD0FB" w14:textId="0AB251D7" w:rsidR="00960C59" w:rsidRDefault="00960C59">
          <w:pPr>
            <w:pStyle w:val="Inhaltsverzeichnisberschrift"/>
          </w:pPr>
          <w:r>
            <w:t>Inhalt</w:t>
          </w:r>
        </w:p>
        <w:p w14:paraId="704F7170" w14:textId="7D868653" w:rsidR="00665FA2" w:rsidRDefault="00960C59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256765" w:history="1">
            <w:r w:rsidR="00665FA2" w:rsidRPr="003F5563">
              <w:rPr>
                <w:rStyle w:val="Hyperlink"/>
                <w:noProof/>
              </w:rPr>
              <w:t>1.</w:t>
            </w:r>
            <w:r w:rsidR="00665FA2">
              <w:rPr>
                <w:noProof/>
              </w:rPr>
              <w:tab/>
            </w:r>
            <w:r w:rsidR="00665FA2" w:rsidRPr="003F5563">
              <w:rPr>
                <w:rStyle w:val="Hyperlink"/>
                <w:noProof/>
              </w:rPr>
              <w:t>Zweck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_Toc126256765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2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32BFD478" w14:textId="0B87E7DC" w:rsidR="00665FA2" w:rsidRDefault="001B727D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26256766" w:history="1">
            <w:r w:rsidR="00665FA2" w:rsidRPr="003F5563">
              <w:rPr>
                <w:rStyle w:val="Hyperlink"/>
                <w:noProof/>
              </w:rPr>
              <w:t>2.</w:t>
            </w:r>
            <w:r w:rsidR="00665FA2">
              <w:rPr>
                <w:noProof/>
              </w:rPr>
              <w:tab/>
            </w:r>
            <w:r w:rsidR="00665FA2" w:rsidRPr="003F5563">
              <w:rPr>
                <w:rStyle w:val="Hyperlink"/>
                <w:noProof/>
              </w:rPr>
              <w:t>Vorbedingung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_Toc126256766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2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0446BFF6" w14:textId="4FA59D5B" w:rsidR="00665FA2" w:rsidRDefault="001B727D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26256767" w:history="1">
            <w:r w:rsidR="00665FA2" w:rsidRPr="003F5563">
              <w:rPr>
                <w:rStyle w:val="Hyperlink"/>
                <w:noProof/>
              </w:rPr>
              <w:t>3.</w:t>
            </w:r>
            <w:r w:rsidR="00665FA2">
              <w:rPr>
                <w:noProof/>
              </w:rPr>
              <w:tab/>
            </w:r>
            <w:r w:rsidR="00665FA2" w:rsidRPr="003F5563">
              <w:rPr>
                <w:rStyle w:val="Hyperlink"/>
                <w:noProof/>
              </w:rPr>
              <w:t>Testen: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_Toc126256767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3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293EF4F8" w14:textId="4CEDDE35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68" w:history="1">
            <w:r w:rsidR="00665FA2" w:rsidRPr="003F5563">
              <w:rPr>
                <w:rStyle w:val="Hyperlink"/>
                <w:noProof/>
              </w:rPr>
              <w:t>3.1 Erstellen von Konfigurationsgruppen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_Toc126256768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3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6F489533" w14:textId="1446A46F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69" w:history="1">
            <w:r w:rsidR="00665FA2" w:rsidRPr="003F5563">
              <w:rPr>
                <w:rStyle w:val="Hyperlink"/>
                <w:noProof/>
              </w:rPr>
              <w:t>3.2 Start RDH-Cockpit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_Toc126256769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3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4E90ADD4" w14:textId="4B52AD4F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0" w:history="1">
            <w:r w:rsidR="00665FA2" w:rsidRPr="003F5563">
              <w:rPr>
                <w:rStyle w:val="Hyperlink"/>
                <w:noProof/>
              </w:rPr>
              <w:t>3.3 Ausführen des RDH-Cockpits mit unterschiedlichen Modi und Optionen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_Toc126256770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6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1F6971DD" w14:textId="374CCA84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1" w:history="1">
            <w:r w:rsidR="00665FA2" w:rsidRPr="003F5563">
              <w:rPr>
                <w:rStyle w:val="Hyperlink"/>
                <w:noProof/>
              </w:rPr>
              <w:t>3.3.1 Ausführen Single-Modus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_Toc126256771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6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2B41E894" w14:textId="61C6B0B3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2" w:history="1">
            <w:r w:rsidR="00665FA2" w:rsidRPr="003F5563">
              <w:rPr>
                <w:rStyle w:val="Hyperlink"/>
                <w:noProof/>
              </w:rPr>
              <w:t>3.3.2 Ausführen im Bundle-Modus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_Toc126256772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9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1A843F93" w14:textId="4284F456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3" w:history="1">
            <w:r w:rsidR="00665FA2" w:rsidRPr="003F5563">
              <w:rPr>
                <w:rStyle w:val="Hyperlink"/>
                <w:noProof/>
              </w:rPr>
              <w:t>3.3.3 Ausführen im SnapShot-Modus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_Toc126256773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13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5E879AA8" w14:textId="6E14BE06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4" w:history="1">
            <w:r w:rsidR="00665FA2" w:rsidRPr="003F5563">
              <w:rPr>
                <w:rStyle w:val="Hyperlink"/>
                <w:noProof/>
              </w:rPr>
              <w:t>3.3.4 Ausführen im Transport-Modus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_Toc126256774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17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1344F7F9" w14:textId="1D831230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5" w:history="1">
            <w:r w:rsidR="00665FA2" w:rsidRPr="003F5563">
              <w:rPr>
                <w:rStyle w:val="Hyperlink"/>
                <w:noProof/>
              </w:rPr>
              <w:t>3.4.1 Test im Fori-Launchpad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_Toc126256775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17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57E9D63C" w14:textId="68C397CA" w:rsidR="00665FA2" w:rsidRDefault="001B727D">
          <w:pPr>
            <w:pStyle w:val="Verzeichnis2"/>
            <w:tabs>
              <w:tab w:val="right" w:leader="dot" w:pos="9060"/>
            </w:tabs>
            <w:rPr>
              <w:noProof/>
            </w:rPr>
          </w:pPr>
          <w:hyperlink w:anchor="_Toc126256776" w:history="1">
            <w:r w:rsidR="00665FA2" w:rsidRPr="003F5563">
              <w:rPr>
                <w:rStyle w:val="Hyperlink"/>
                <w:noProof/>
              </w:rPr>
              <w:t>4. Ergebnis-Test Gesamt-Test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_Toc126256776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17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40CCA047" w14:textId="37EEFB86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7" w:history="1">
            <w:r w:rsidR="00665FA2" w:rsidRPr="003F5563">
              <w:rPr>
                <w:rStyle w:val="Hyperlink"/>
                <w:rFonts w:asciiTheme="majorHAnsi" w:eastAsiaTheme="majorEastAsia" w:hAnsiTheme="majorHAnsi" w:cstheme="majorBidi"/>
                <w:noProof/>
              </w:rPr>
              <w:t>4.1 Testergebnis IH2/100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_Toc126256777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17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052D8D87" w14:textId="5BB474B1" w:rsidR="00665FA2" w:rsidRDefault="001B727D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256778" w:history="1">
            <w:r w:rsidR="00665FA2" w:rsidRPr="003F5563">
              <w:rPr>
                <w:rStyle w:val="Hyperlink"/>
                <w:rFonts w:asciiTheme="majorHAnsi" w:eastAsiaTheme="majorEastAsia" w:hAnsiTheme="majorHAnsi" w:cstheme="majorBidi"/>
                <w:noProof/>
              </w:rPr>
              <w:t>4.2 Testergebnis IH2/400</w:t>
            </w:r>
            <w:r w:rsidR="00665FA2">
              <w:rPr>
                <w:noProof/>
                <w:webHidden/>
              </w:rPr>
              <w:tab/>
            </w:r>
            <w:r w:rsidR="00665FA2">
              <w:rPr>
                <w:noProof/>
                <w:webHidden/>
              </w:rPr>
              <w:fldChar w:fldCharType="begin"/>
            </w:r>
            <w:r w:rsidR="00665FA2">
              <w:rPr>
                <w:noProof/>
                <w:webHidden/>
              </w:rPr>
              <w:instrText xml:space="preserve"> PAGEREF _Toc126256778 \h </w:instrText>
            </w:r>
            <w:r w:rsidR="00665FA2">
              <w:rPr>
                <w:noProof/>
                <w:webHidden/>
              </w:rPr>
            </w:r>
            <w:r w:rsidR="00665FA2">
              <w:rPr>
                <w:noProof/>
                <w:webHidden/>
              </w:rPr>
              <w:fldChar w:fldCharType="separate"/>
            </w:r>
            <w:r w:rsidR="00665FA2">
              <w:rPr>
                <w:noProof/>
                <w:webHidden/>
              </w:rPr>
              <w:t>17</w:t>
            </w:r>
            <w:r w:rsidR="00665FA2">
              <w:rPr>
                <w:noProof/>
                <w:webHidden/>
              </w:rPr>
              <w:fldChar w:fldCharType="end"/>
            </w:r>
          </w:hyperlink>
        </w:p>
        <w:p w14:paraId="48A12704" w14:textId="3F9B1D54" w:rsidR="00960C59" w:rsidRDefault="00960C59">
          <w:r>
            <w:rPr>
              <w:b/>
              <w:bCs/>
            </w:rPr>
            <w:fldChar w:fldCharType="end"/>
          </w:r>
        </w:p>
      </w:sdtContent>
    </w:sdt>
    <w:p w14:paraId="57E76C61" w14:textId="1963C4E6" w:rsidR="00E61262" w:rsidRDefault="00E61262" w:rsidP="00E61262">
      <w:r>
        <w:t> </w:t>
      </w:r>
    </w:p>
    <w:p w14:paraId="23857270" w14:textId="51840615" w:rsidR="006B1C68" w:rsidRDefault="006B1C68" w:rsidP="00E61262"/>
    <w:p w14:paraId="50EA33D6" w14:textId="1084802F" w:rsidR="006B1C68" w:rsidRDefault="006B1C68" w:rsidP="00E61262"/>
    <w:p w14:paraId="46363808" w14:textId="21625AB7" w:rsidR="006B1C68" w:rsidRDefault="006B1C68" w:rsidP="00E61262"/>
    <w:p w14:paraId="553EE9C8" w14:textId="36295DDE" w:rsidR="006B1C68" w:rsidRDefault="006B1C68" w:rsidP="00E61262"/>
    <w:p w14:paraId="6C02D20E" w14:textId="2FDACF0D" w:rsidR="006B1C68" w:rsidRDefault="006B1C68" w:rsidP="00E61262"/>
    <w:p w14:paraId="7845FB36" w14:textId="03998DA8" w:rsidR="006B1C68" w:rsidRDefault="006B1C68" w:rsidP="00E61262"/>
    <w:p w14:paraId="34DC1802" w14:textId="2E970729" w:rsidR="006B1C68" w:rsidRDefault="006B1C68" w:rsidP="00E61262"/>
    <w:p w14:paraId="72FA7C52" w14:textId="584797D9" w:rsidR="006B1C68" w:rsidRDefault="006B1C68" w:rsidP="00E61262"/>
    <w:p w14:paraId="4D993806" w14:textId="5F6ED77F" w:rsidR="006B1C68" w:rsidRDefault="006B1C68" w:rsidP="00E61262"/>
    <w:p w14:paraId="3A4E1601" w14:textId="6EF52034" w:rsidR="006B1C68" w:rsidRDefault="006B1C68" w:rsidP="00E61262"/>
    <w:p w14:paraId="4CE16A0B" w14:textId="17211A20" w:rsidR="006B1C68" w:rsidRDefault="006B1C68" w:rsidP="00E61262"/>
    <w:p w14:paraId="6BF3EE67" w14:textId="0005B98E" w:rsidR="006B1C68" w:rsidRDefault="006B1C68" w:rsidP="00E61262"/>
    <w:p w14:paraId="76AC256B" w14:textId="3808D711" w:rsidR="006B1C68" w:rsidRDefault="006B1C68" w:rsidP="00E61262"/>
    <w:p w14:paraId="6435B88D" w14:textId="221A5F49" w:rsidR="00E61262" w:rsidRPr="00F85362" w:rsidRDefault="00E61262" w:rsidP="00F85362">
      <w:pPr>
        <w:pStyle w:val="berschrift2"/>
        <w:numPr>
          <w:ilvl w:val="0"/>
          <w:numId w:val="40"/>
        </w:numPr>
      </w:pPr>
      <w:bookmarkStart w:id="0" w:name="_Toc126256765"/>
      <w:r w:rsidRPr="00F85362">
        <w:lastRenderedPageBreak/>
        <w:t>Zweck</w:t>
      </w:r>
      <w:bookmarkEnd w:id="0"/>
      <w:r w:rsidRPr="00F85362">
        <w:t xml:space="preserve"> </w:t>
      </w:r>
    </w:p>
    <w:p w14:paraId="29235725" w14:textId="77777777" w:rsidR="00976613" w:rsidRPr="00976613" w:rsidRDefault="00976613" w:rsidP="00976613"/>
    <w:p w14:paraId="7BF5E7F7" w14:textId="05486340" w:rsidR="00E61262" w:rsidRDefault="00EE20E0" w:rsidP="00E61262">
      <w:r>
        <w:t xml:space="preserve">Test der </w:t>
      </w:r>
      <w:r w:rsidR="00B53B14">
        <w:t>Value Mapping</w:t>
      </w:r>
      <w:r w:rsidR="007471CB">
        <w:t xml:space="preserve"> im System IH2</w:t>
      </w:r>
      <w:r w:rsidR="00976613">
        <w:t>/100 und IH2/400</w:t>
      </w:r>
    </w:p>
    <w:p w14:paraId="337E0183" w14:textId="77777777" w:rsidR="00976613" w:rsidRDefault="00976613" w:rsidP="00E61262"/>
    <w:p w14:paraId="79B0442F" w14:textId="45143690" w:rsidR="004A47FF" w:rsidRDefault="004A47FF" w:rsidP="00E61262">
      <w:r>
        <w:t>Folgende Bestandteile hat der Test:</w:t>
      </w:r>
    </w:p>
    <w:p w14:paraId="6E09D10F" w14:textId="77777777" w:rsidR="005A0622" w:rsidRDefault="005A0622" w:rsidP="00E61262"/>
    <w:p w14:paraId="1691C2C3" w14:textId="7B24365F" w:rsidR="004D1933" w:rsidRDefault="004D1933" w:rsidP="004A47FF">
      <w:pPr>
        <w:pStyle w:val="Listenabsatz"/>
        <w:numPr>
          <w:ilvl w:val="0"/>
          <w:numId w:val="35"/>
        </w:numPr>
      </w:pPr>
      <w:r>
        <w:t xml:space="preserve">Erstellen von </w:t>
      </w:r>
      <w:r w:rsidR="00893BBA">
        <w:t>Konfigurationsgruppen</w:t>
      </w:r>
    </w:p>
    <w:p w14:paraId="74A9418A" w14:textId="53BCA8A3" w:rsidR="00893BBA" w:rsidRDefault="00893BBA" w:rsidP="004A47FF">
      <w:pPr>
        <w:pStyle w:val="Listenabsatz"/>
        <w:numPr>
          <w:ilvl w:val="0"/>
          <w:numId w:val="35"/>
        </w:numPr>
      </w:pPr>
      <w:r>
        <w:t xml:space="preserve">Ausführen des RDH-Cockpits mit unterschiedlichen </w:t>
      </w:r>
      <w:r w:rsidR="0048034F">
        <w:t>Modi und Optionen</w:t>
      </w:r>
    </w:p>
    <w:p w14:paraId="58DFAA05" w14:textId="1F6D67F7" w:rsidR="00893BBA" w:rsidRDefault="00893BBA" w:rsidP="004A47FF">
      <w:pPr>
        <w:pStyle w:val="Listenabsatz"/>
        <w:numPr>
          <w:ilvl w:val="0"/>
          <w:numId w:val="35"/>
        </w:numPr>
      </w:pPr>
      <w:r>
        <w:t xml:space="preserve">Monitoring im Sendersystem </w:t>
      </w:r>
    </w:p>
    <w:p w14:paraId="433A3DEE" w14:textId="247A4F97" w:rsidR="00893BBA" w:rsidRDefault="00893BBA" w:rsidP="004A47FF">
      <w:pPr>
        <w:pStyle w:val="Listenabsatz"/>
        <w:numPr>
          <w:ilvl w:val="0"/>
          <w:numId w:val="35"/>
        </w:numPr>
      </w:pPr>
      <w:r>
        <w:t>Monitoring im Empfangssystem</w:t>
      </w:r>
    </w:p>
    <w:p w14:paraId="40C4FCCB" w14:textId="518B6DA2" w:rsidR="004A47FF" w:rsidRDefault="00976613" w:rsidP="004A47FF">
      <w:pPr>
        <w:pStyle w:val="Listenabsatz"/>
        <w:numPr>
          <w:ilvl w:val="0"/>
          <w:numId w:val="35"/>
        </w:numPr>
      </w:pPr>
      <w:r>
        <w:t xml:space="preserve">Kontrolle der </w:t>
      </w:r>
      <w:r w:rsidR="004A47FF">
        <w:t>Verteilung</w:t>
      </w:r>
      <w:r>
        <w:t xml:space="preserve"> </w:t>
      </w:r>
      <w:r w:rsidR="0048034F">
        <w:t xml:space="preserve">des </w:t>
      </w:r>
      <w:proofErr w:type="spellStart"/>
      <w:r w:rsidR="0048034F">
        <w:t>Generic</w:t>
      </w:r>
      <w:proofErr w:type="spellEnd"/>
      <w:r w:rsidR="00456E29">
        <w:t xml:space="preserve"> </w:t>
      </w:r>
      <w:proofErr w:type="spellStart"/>
      <w:r w:rsidR="00456E29">
        <w:t>I</w:t>
      </w:r>
      <w:r w:rsidR="00D5381D">
        <w:t>D</w:t>
      </w:r>
      <w:r w:rsidR="00456E29">
        <w:t>oc</w:t>
      </w:r>
      <w:proofErr w:type="spellEnd"/>
      <w:r w:rsidR="00D5381D">
        <w:t xml:space="preserve"> </w:t>
      </w:r>
      <w:r w:rsidR="0048034F">
        <w:t xml:space="preserve">in der </w:t>
      </w:r>
      <w:proofErr w:type="spellStart"/>
      <w:r w:rsidR="0048034F" w:rsidRPr="0048034F">
        <w:t>SnapShot</w:t>
      </w:r>
      <w:proofErr w:type="spellEnd"/>
      <w:r w:rsidR="0048034F">
        <w:t>-Funktion</w:t>
      </w:r>
    </w:p>
    <w:p w14:paraId="37678AFE" w14:textId="4494F73E" w:rsidR="0048034F" w:rsidRDefault="0048034F" w:rsidP="00F40425">
      <w:pPr>
        <w:pStyle w:val="Listenabsatz"/>
        <w:numPr>
          <w:ilvl w:val="0"/>
          <w:numId w:val="35"/>
        </w:numPr>
      </w:pPr>
      <w:r>
        <w:t xml:space="preserve">Verbuchen des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IDoc</w:t>
      </w:r>
      <w:proofErr w:type="spellEnd"/>
      <w:r>
        <w:t xml:space="preserve"> in der </w:t>
      </w:r>
      <w:proofErr w:type="spellStart"/>
      <w:r w:rsidRPr="0048034F">
        <w:t>SnapShot</w:t>
      </w:r>
      <w:proofErr w:type="spellEnd"/>
      <w:r>
        <w:t>-Funktion</w:t>
      </w:r>
    </w:p>
    <w:p w14:paraId="77C3690C" w14:textId="30481D1D" w:rsidR="00E61262" w:rsidRDefault="00E61262" w:rsidP="00E61262"/>
    <w:p w14:paraId="1EA1F2EA" w14:textId="33FAE5F7" w:rsidR="00E61262" w:rsidRDefault="00E61262" w:rsidP="009C4DD3">
      <w:pPr>
        <w:pStyle w:val="berschrift2"/>
      </w:pPr>
      <w:bookmarkStart w:id="1" w:name="_Toc126256766"/>
      <w:r>
        <w:t>2.</w:t>
      </w:r>
      <w:r>
        <w:tab/>
        <w:t>Vorbedingung</w:t>
      </w:r>
      <w:bookmarkEnd w:id="1"/>
    </w:p>
    <w:p w14:paraId="2999A249" w14:textId="77777777" w:rsidR="009174EE" w:rsidRPr="009174EE" w:rsidRDefault="009174EE" w:rsidP="009174EE"/>
    <w:p w14:paraId="05F38DE2" w14:textId="77777777" w:rsidR="009174EE" w:rsidRPr="009174EE" w:rsidRDefault="009174EE" w:rsidP="009174EE">
      <w:r w:rsidRPr="009174EE">
        <w:t>Die Folgenden User wurden im IH2/100 und IH2/400 angelegt (Abb.1). Mit den Rollenausprägungen können die RDH-Funktionen eingrenzt werden. Die Berechtigungsobjekte wurden entsprechend ausgesteuert (Abb.2).</w:t>
      </w:r>
    </w:p>
    <w:p w14:paraId="6B96D5E4" w14:textId="77777777" w:rsidR="009174EE" w:rsidRPr="009174EE" w:rsidRDefault="009174EE" w:rsidP="009174EE">
      <w:pPr>
        <w:keepNext/>
        <w:keepLines/>
        <w:spacing w:before="40"/>
        <w:ind w:left="708"/>
        <w:outlineLvl w:val="3"/>
        <w:rPr>
          <w:rFonts w:asciiTheme="majorHAnsi" w:eastAsiaTheme="majorEastAsia" w:hAnsiTheme="majorHAnsi" w:cstheme="majorBidi"/>
          <w:i/>
          <w:iCs/>
          <w:color w:val="365F91" w:themeColor="accent1" w:themeShade="BF"/>
        </w:rPr>
      </w:pPr>
    </w:p>
    <w:p w14:paraId="14986DEA" w14:textId="4C86EB15" w:rsidR="009174EE" w:rsidRPr="009174EE" w:rsidRDefault="00575254" w:rsidP="009174EE">
      <w:pPr>
        <w:rPr>
          <w:lang w:val="en-US"/>
        </w:rPr>
      </w:pPr>
      <w:r>
        <w:rPr>
          <w:noProof/>
        </w:rPr>
        <w:drawing>
          <wp:inline distT="0" distB="0" distL="0" distR="0" wp14:anchorId="6EF553FA" wp14:editId="4F343D9A">
            <wp:extent cx="5759450" cy="122618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54A5" w14:textId="25883ABB" w:rsidR="009174EE" w:rsidRPr="000E6916" w:rsidRDefault="009174EE" w:rsidP="009174EE">
      <w:r w:rsidRPr="000E6916">
        <w:t>Abb.</w:t>
      </w:r>
      <w:r w:rsidR="00665FA2" w:rsidRPr="000E6916">
        <w:t xml:space="preserve"> 1</w:t>
      </w:r>
      <w:r w:rsidRPr="000E6916">
        <w:t xml:space="preserve"> </w:t>
      </w:r>
      <w:proofErr w:type="gramStart"/>
      <w:r w:rsidRPr="000E6916">
        <w:t>RDH</w:t>
      </w:r>
      <w:r w:rsidR="00EA1B54">
        <w:t xml:space="preserve"> </w:t>
      </w:r>
      <w:r w:rsidR="000E6916" w:rsidRPr="000E6916">
        <w:t>Rollen</w:t>
      </w:r>
      <w:proofErr w:type="gramEnd"/>
      <w:r w:rsidR="000E6916" w:rsidRPr="000E6916">
        <w:t>/F</w:t>
      </w:r>
      <w:r w:rsidR="000E6916">
        <w:t>unktionen</w:t>
      </w:r>
    </w:p>
    <w:p w14:paraId="48F5A5C0" w14:textId="21DDEB81" w:rsidR="00E61262" w:rsidRPr="000E6916" w:rsidRDefault="00E61262" w:rsidP="00E61262"/>
    <w:p w14:paraId="59A06F81" w14:textId="57D380AD" w:rsidR="0048034F" w:rsidRDefault="009174EE" w:rsidP="00E61262">
      <w:r>
        <w:rPr>
          <w:noProof/>
        </w:rPr>
        <w:lastRenderedPageBreak/>
        <w:drawing>
          <wp:inline distT="0" distB="0" distL="0" distR="0" wp14:anchorId="67FC4CD4" wp14:editId="6FDFC280">
            <wp:extent cx="5759450" cy="2829140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CA88" w14:textId="0D938EA5" w:rsidR="009174EE" w:rsidRDefault="009174EE" w:rsidP="009174EE">
      <w:r w:rsidRPr="0020740E">
        <w:t>Abb. 2 RDH-Berechti</w:t>
      </w:r>
      <w:r>
        <w:t>g</w:t>
      </w:r>
      <w:r w:rsidRPr="0020740E">
        <w:t>ung</w:t>
      </w:r>
      <w:r>
        <w:t>so</w:t>
      </w:r>
      <w:r w:rsidRPr="0020740E">
        <w:t>bjekte</w:t>
      </w:r>
    </w:p>
    <w:p w14:paraId="70D3F5DA" w14:textId="0E8BA8F4" w:rsidR="00C952FC" w:rsidRDefault="00C952FC" w:rsidP="009174EE"/>
    <w:p w14:paraId="1EDD5CC1" w14:textId="77777777" w:rsidR="00C952FC" w:rsidRPr="0020740E" w:rsidRDefault="00C952FC" w:rsidP="009174EE"/>
    <w:p w14:paraId="76A3651B" w14:textId="756ABD9B" w:rsidR="009174EE" w:rsidRDefault="009174EE" w:rsidP="00E61262"/>
    <w:p w14:paraId="12E49CF5" w14:textId="27D3A8B6" w:rsidR="00E61262" w:rsidRDefault="00E61262" w:rsidP="009C4DD3">
      <w:pPr>
        <w:pStyle w:val="berschrift2"/>
      </w:pPr>
      <w:bookmarkStart w:id="2" w:name="_Toc126256767"/>
      <w:r>
        <w:lastRenderedPageBreak/>
        <w:t>3.</w:t>
      </w:r>
      <w:r>
        <w:tab/>
        <w:t>Testen:</w:t>
      </w:r>
      <w:bookmarkEnd w:id="2"/>
      <w:r>
        <w:t xml:space="preserve"> </w:t>
      </w:r>
    </w:p>
    <w:p w14:paraId="2374E49D" w14:textId="6746D771" w:rsidR="0048034F" w:rsidRDefault="003622B4" w:rsidP="0048034F">
      <w:pPr>
        <w:pStyle w:val="berschrift3"/>
      </w:pPr>
      <w:bookmarkStart w:id="3" w:name="_Toc126256768"/>
      <w:r>
        <w:t xml:space="preserve">3.1 </w:t>
      </w:r>
      <w:r w:rsidR="0048034F">
        <w:t>Erstellen von Konfigurationsgruppen</w:t>
      </w:r>
      <w:bookmarkEnd w:id="3"/>
    </w:p>
    <w:p w14:paraId="6409064A" w14:textId="77777777" w:rsidR="00960C59" w:rsidRPr="00960C59" w:rsidRDefault="00960C59" w:rsidP="00960C59">
      <w:pPr>
        <w:pStyle w:val="berschrift3"/>
      </w:pPr>
      <w:bookmarkStart w:id="4" w:name="_Toc126256769"/>
      <w:r w:rsidRPr="00960C59">
        <w:t>3.2 Start RDH-Cockpit</w:t>
      </w:r>
      <w:bookmarkEnd w:id="4"/>
    </w:p>
    <w:p w14:paraId="0A87B541" w14:textId="0ADFEF0E" w:rsidR="00960C59" w:rsidRPr="009174EE" w:rsidRDefault="00960C59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3.2.1 Start im Anzeige</w:t>
      </w:r>
      <w:r w:rsidR="00990DDD">
        <w:rPr>
          <w:color w:val="943634" w:themeColor="accent2" w:themeShade="BF"/>
        </w:rPr>
        <w:t>-</w:t>
      </w:r>
      <w:r w:rsidRPr="009174EE">
        <w:rPr>
          <w:color w:val="943634" w:themeColor="accent2" w:themeShade="BF"/>
        </w:rPr>
        <w:t>Modus</w:t>
      </w:r>
    </w:p>
    <w:p w14:paraId="28234A7B" w14:textId="29E28702" w:rsidR="009174EE" w:rsidRDefault="00665FA2" w:rsidP="009174EE">
      <w:pPr>
        <w:pStyle w:val="berschrift4"/>
        <w:rPr>
          <w:color w:val="943634" w:themeColor="accent2" w:themeShade="BF"/>
        </w:rPr>
      </w:pPr>
      <w:r>
        <w:rPr>
          <w:noProof/>
        </w:rPr>
        <w:drawing>
          <wp:inline distT="0" distB="0" distL="0" distR="0" wp14:anchorId="72621C48" wp14:editId="50BDDEF1">
            <wp:extent cx="5759450" cy="3112135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F050" w14:textId="77777777" w:rsidR="009174EE" w:rsidRDefault="00960C59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3.2.2 Start im Experten Modus</w:t>
      </w:r>
    </w:p>
    <w:p w14:paraId="23C40828" w14:textId="7BEC9474" w:rsidR="00960C59" w:rsidRDefault="00960C59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 xml:space="preserve"> </w:t>
      </w:r>
      <w:r w:rsidR="00486079">
        <w:rPr>
          <w:noProof/>
        </w:rPr>
        <w:drawing>
          <wp:inline distT="0" distB="0" distL="0" distR="0" wp14:anchorId="3E08333B" wp14:editId="0F1E0BF9">
            <wp:extent cx="5759450" cy="3112135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CB40" w14:textId="5C76F63B" w:rsidR="009174EE" w:rsidRPr="009174EE" w:rsidRDefault="009174EE" w:rsidP="009174EE"/>
    <w:p w14:paraId="0176418F" w14:textId="0D293D86" w:rsidR="00486079" w:rsidRDefault="00486079" w:rsidP="00486079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lastRenderedPageBreak/>
        <w:t>3.2.</w:t>
      </w:r>
      <w:r>
        <w:rPr>
          <w:color w:val="943634" w:themeColor="accent2" w:themeShade="BF"/>
        </w:rPr>
        <w:t>3</w:t>
      </w:r>
      <w:r w:rsidRPr="009174EE">
        <w:rPr>
          <w:color w:val="943634" w:themeColor="accent2" w:themeShade="BF"/>
        </w:rPr>
        <w:t xml:space="preserve"> Start im </w:t>
      </w:r>
      <w:r>
        <w:rPr>
          <w:color w:val="943634" w:themeColor="accent2" w:themeShade="BF"/>
        </w:rPr>
        <w:t>Sende-Modus ohne Expertenfunktion</w:t>
      </w:r>
    </w:p>
    <w:p w14:paraId="1BE6D496" w14:textId="00028D40" w:rsidR="00486079" w:rsidRDefault="00486079" w:rsidP="009174EE">
      <w:pPr>
        <w:pStyle w:val="berschrift4"/>
        <w:rPr>
          <w:color w:val="943634" w:themeColor="accent2" w:themeShade="BF"/>
        </w:rPr>
      </w:pPr>
      <w:r>
        <w:rPr>
          <w:noProof/>
        </w:rPr>
        <w:drawing>
          <wp:inline distT="0" distB="0" distL="0" distR="0" wp14:anchorId="7CF173C3" wp14:editId="07AC3EE5">
            <wp:extent cx="5759450" cy="3109595"/>
            <wp:effectExtent l="0" t="0" r="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A17A" w14:textId="77777777" w:rsidR="00486079" w:rsidRDefault="00486079" w:rsidP="009174EE">
      <w:pPr>
        <w:pStyle w:val="berschrift4"/>
        <w:rPr>
          <w:color w:val="943634" w:themeColor="accent2" w:themeShade="BF"/>
        </w:rPr>
      </w:pPr>
    </w:p>
    <w:p w14:paraId="6D1CCA5C" w14:textId="1A0866C1" w:rsidR="00486079" w:rsidRDefault="00486079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3.2.</w:t>
      </w:r>
      <w:r>
        <w:rPr>
          <w:color w:val="943634" w:themeColor="accent2" w:themeShade="BF"/>
        </w:rPr>
        <w:t>4</w:t>
      </w:r>
      <w:r w:rsidRPr="009174EE">
        <w:rPr>
          <w:color w:val="943634" w:themeColor="accent2" w:themeShade="BF"/>
        </w:rPr>
        <w:t xml:space="preserve"> Start im </w:t>
      </w:r>
      <w:r w:rsidR="00665FA2">
        <w:rPr>
          <w:color w:val="943634" w:themeColor="accent2" w:themeShade="BF"/>
        </w:rPr>
        <w:t>Empfangsmodus im Empfangssystem</w:t>
      </w:r>
      <w:r w:rsidR="00990DDD">
        <w:rPr>
          <w:color w:val="943634" w:themeColor="accent2" w:themeShade="BF"/>
        </w:rPr>
        <w:t xml:space="preserve"> IH2/400</w:t>
      </w:r>
    </w:p>
    <w:p w14:paraId="0E1F6592" w14:textId="2FE58D90" w:rsidR="00486079" w:rsidRDefault="00665FA2" w:rsidP="009174EE">
      <w:pPr>
        <w:pStyle w:val="berschrift4"/>
        <w:rPr>
          <w:color w:val="943634" w:themeColor="accent2" w:themeShade="BF"/>
        </w:rPr>
      </w:pPr>
      <w:r>
        <w:rPr>
          <w:noProof/>
        </w:rPr>
        <w:drawing>
          <wp:inline distT="0" distB="0" distL="0" distR="0" wp14:anchorId="1474A6B4" wp14:editId="7E3EE543">
            <wp:extent cx="5759450" cy="3115310"/>
            <wp:effectExtent l="0" t="0" r="0" b="889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3BC1" w14:textId="77777777" w:rsidR="00486079" w:rsidRDefault="00486079" w:rsidP="009174EE">
      <w:pPr>
        <w:pStyle w:val="berschrift4"/>
        <w:rPr>
          <w:color w:val="943634" w:themeColor="accent2" w:themeShade="BF"/>
        </w:rPr>
      </w:pPr>
    </w:p>
    <w:p w14:paraId="5864E751" w14:textId="77777777" w:rsidR="00665FA2" w:rsidRDefault="00665FA2" w:rsidP="009174EE">
      <w:pPr>
        <w:pStyle w:val="berschrift4"/>
        <w:rPr>
          <w:color w:val="943634" w:themeColor="accent2" w:themeShade="BF"/>
        </w:rPr>
      </w:pPr>
    </w:p>
    <w:p w14:paraId="6BC1993B" w14:textId="77777777" w:rsidR="00665FA2" w:rsidRDefault="00665FA2" w:rsidP="009174EE">
      <w:pPr>
        <w:pStyle w:val="berschrift4"/>
        <w:rPr>
          <w:color w:val="943634" w:themeColor="accent2" w:themeShade="BF"/>
        </w:rPr>
      </w:pPr>
    </w:p>
    <w:p w14:paraId="5B2BF20E" w14:textId="77777777" w:rsidR="00665FA2" w:rsidRDefault="00665FA2" w:rsidP="009174EE">
      <w:pPr>
        <w:pStyle w:val="berschrift4"/>
        <w:rPr>
          <w:color w:val="943634" w:themeColor="accent2" w:themeShade="BF"/>
        </w:rPr>
      </w:pPr>
    </w:p>
    <w:p w14:paraId="3C53862B" w14:textId="77777777" w:rsidR="00665FA2" w:rsidRDefault="00665FA2" w:rsidP="009174EE">
      <w:pPr>
        <w:pStyle w:val="berschrift4"/>
        <w:rPr>
          <w:color w:val="943634" w:themeColor="accent2" w:themeShade="BF"/>
        </w:rPr>
      </w:pPr>
    </w:p>
    <w:p w14:paraId="4DB40D56" w14:textId="77777777" w:rsidR="00665FA2" w:rsidRDefault="00665FA2" w:rsidP="009174EE">
      <w:pPr>
        <w:pStyle w:val="berschrift4"/>
        <w:rPr>
          <w:color w:val="943634" w:themeColor="accent2" w:themeShade="BF"/>
        </w:rPr>
      </w:pPr>
    </w:p>
    <w:p w14:paraId="6FE7868F" w14:textId="4F5AC02C" w:rsidR="00C71D27" w:rsidRDefault="00C71D27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lastRenderedPageBreak/>
        <w:t>3.2.</w:t>
      </w:r>
      <w:r w:rsidR="00665FA2">
        <w:rPr>
          <w:color w:val="943634" w:themeColor="accent2" w:themeShade="BF"/>
        </w:rPr>
        <w:t>5</w:t>
      </w:r>
      <w:r w:rsidRPr="009174EE">
        <w:rPr>
          <w:color w:val="943634" w:themeColor="accent2" w:themeShade="BF"/>
        </w:rPr>
        <w:t xml:space="preserve"> Start in Sprache DE und EN</w:t>
      </w:r>
    </w:p>
    <w:p w14:paraId="678B2B74" w14:textId="104A81AC" w:rsidR="00990DDD" w:rsidRPr="00990DDD" w:rsidRDefault="00990DDD" w:rsidP="00990DDD">
      <w:r>
        <w:t>Überprüfung der Seiten/</w:t>
      </w:r>
      <w:proofErr w:type="spellStart"/>
      <w:r>
        <w:t>Dynpros</w:t>
      </w:r>
      <w:proofErr w:type="spellEnd"/>
      <w:r>
        <w:t xml:space="preserve"> auf Spracheausprägung</w:t>
      </w:r>
    </w:p>
    <w:p w14:paraId="670A6556" w14:textId="77777777" w:rsidR="00665FA2" w:rsidRPr="00665FA2" w:rsidRDefault="00665FA2" w:rsidP="00665FA2"/>
    <w:p w14:paraId="6534F20E" w14:textId="75FFDC50" w:rsidR="00486079" w:rsidRDefault="00665FA2" w:rsidP="00486079">
      <w:r>
        <w:rPr>
          <w:noProof/>
        </w:rPr>
        <w:drawing>
          <wp:inline distT="0" distB="0" distL="0" distR="0" wp14:anchorId="73B3DD20" wp14:editId="5AEF5D56">
            <wp:extent cx="5759450" cy="3184525"/>
            <wp:effectExtent l="0" t="0" r="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E18B" w14:textId="77777777" w:rsidR="00486079" w:rsidRPr="00486079" w:rsidRDefault="00486079" w:rsidP="00486079"/>
    <w:p w14:paraId="66A42F28" w14:textId="155D6726" w:rsidR="00C71D27" w:rsidRDefault="00C71D27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3.2.</w:t>
      </w:r>
      <w:r w:rsidR="00665FA2">
        <w:rPr>
          <w:color w:val="943634" w:themeColor="accent2" w:themeShade="BF"/>
        </w:rPr>
        <w:t>6</w:t>
      </w:r>
      <w:r w:rsidRPr="009174EE">
        <w:rPr>
          <w:color w:val="943634" w:themeColor="accent2" w:themeShade="BF"/>
        </w:rPr>
        <w:t xml:space="preserve"> Funktionen mit unterschiedlichen Usern</w:t>
      </w:r>
    </w:p>
    <w:p w14:paraId="3B4AD11B" w14:textId="5AA6BFCD" w:rsidR="00990DDD" w:rsidRDefault="00990DDD" w:rsidP="00990DDD">
      <w:r>
        <w:t>Die Funktionen innerhalb des RDH-Cockpits werden über Berechtigungsrollen gesteuert.</w:t>
      </w:r>
    </w:p>
    <w:p w14:paraId="4A19106F" w14:textId="40E9F0FE" w:rsidR="00990DDD" w:rsidRPr="00990DDD" w:rsidRDefault="00990DDD" w:rsidP="00990DDD">
      <w:r>
        <w:t>Im Test werden die Ausprägungen mit unterschiedlichen Usern getestet</w:t>
      </w:r>
    </w:p>
    <w:p w14:paraId="437E397E" w14:textId="54899BBF" w:rsidR="00486079" w:rsidRDefault="00014CE4" w:rsidP="00486079">
      <w:r>
        <w:rPr>
          <w:noProof/>
        </w:rPr>
        <w:drawing>
          <wp:inline distT="0" distB="0" distL="0" distR="0" wp14:anchorId="3E28C6E1" wp14:editId="1E33B3B5">
            <wp:extent cx="5759450" cy="1332865"/>
            <wp:effectExtent l="0" t="0" r="0" b="63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134" w14:textId="09DED717" w:rsidR="00486079" w:rsidRDefault="00486079" w:rsidP="00486079"/>
    <w:p w14:paraId="44EE4A0C" w14:textId="049B8D26" w:rsidR="00665FA2" w:rsidRDefault="00665FA2" w:rsidP="00486079"/>
    <w:p w14:paraId="5E8295AA" w14:textId="14728BB1" w:rsidR="00665FA2" w:rsidRDefault="00665FA2" w:rsidP="00486079"/>
    <w:p w14:paraId="0965C020" w14:textId="60C1035B" w:rsidR="00665FA2" w:rsidRDefault="00665FA2" w:rsidP="00486079"/>
    <w:p w14:paraId="67AAAC52" w14:textId="01CDF133" w:rsidR="00665FA2" w:rsidRDefault="00665FA2" w:rsidP="00486079"/>
    <w:p w14:paraId="54AAD9EA" w14:textId="679396E8" w:rsidR="00665FA2" w:rsidRDefault="00665FA2" w:rsidP="00486079"/>
    <w:p w14:paraId="24112557" w14:textId="1FB28926" w:rsidR="00665FA2" w:rsidRDefault="00665FA2" w:rsidP="00486079"/>
    <w:p w14:paraId="1F443765" w14:textId="2E0D227E" w:rsidR="00665FA2" w:rsidRDefault="00665FA2" w:rsidP="00486079"/>
    <w:p w14:paraId="48F1050E" w14:textId="6F4B12DA" w:rsidR="00665FA2" w:rsidRDefault="00665FA2" w:rsidP="00486079"/>
    <w:p w14:paraId="2E1F3254" w14:textId="3EE6F236" w:rsidR="00665FA2" w:rsidRDefault="00665FA2" w:rsidP="00486079"/>
    <w:p w14:paraId="3CE6D2FD" w14:textId="4AE285F9" w:rsidR="00665FA2" w:rsidRDefault="00665FA2" w:rsidP="00486079"/>
    <w:p w14:paraId="6F3A7B98" w14:textId="6F8004A2" w:rsidR="00665FA2" w:rsidRDefault="00665FA2" w:rsidP="00486079"/>
    <w:p w14:paraId="1D3EBD01" w14:textId="031A620A" w:rsidR="00665FA2" w:rsidRDefault="00665FA2" w:rsidP="00486079"/>
    <w:p w14:paraId="262FD6ED" w14:textId="7EEDA001" w:rsidR="00665FA2" w:rsidRDefault="00665FA2" w:rsidP="00486079"/>
    <w:p w14:paraId="7D203853" w14:textId="7018A7AA" w:rsidR="00665FA2" w:rsidRDefault="00665FA2" w:rsidP="00486079"/>
    <w:p w14:paraId="7CE5240F" w14:textId="77777777" w:rsidR="00665FA2" w:rsidRPr="00486079" w:rsidRDefault="00665FA2" w:rsidP="00486079"/>
    <w:p w14:paraId="1F7948F7" w14:textId="3E50DA40" w:rsidR="0048034F" w:rsidRDefault="00CA67F1" w:rsidP="00F85362">
      <w:pPr>
        <w:pStyle w:val="berschrift3"/>
      </w:pPr>
      <w:bookmarkStart w:id="5" w:name="_Toc126256770"/>
      <w:r w:rsidRPr="005A0622">
        <w:t>3.</w:t>
      </w:r>
      <w:r w:rsidR="00960C59">
        <w:t>3</w:t>
      </w:r>
      <w:r w:rsidRPr="005A0622">
        <w:t xml:space="preserve"> </w:t>
      </w:r>
      <w:r w:rsidR="0048034F">
        <w:t>Ausführen des RDH-Cockpits mit unterschiedlichen Modi und Optionen</w:t>
      </w:r>
      <w:bookmarkEnd w:id="5"/>
    </w:p>
    <w:p w14:paraId="43D8EF8B" w14:textId="0984B0E3" w:rsidR="00191298" w:rsidRPr="00EC3DAA" w:rsidRDefault="0048034F" w:rsidP="005A0622">
      <w:pPr>
        <w:pStyle w:val="berschrift3"/>
        <w:rPr>
          <w:color w:val="0070C0"/>
        </w:rPr>
      </w:pPr>
      <w:bookmarkStart w:id="6" w:name="_Toc126256771"/>
      <w:r w:rsidRPr="00EC3DAA">
        <w:rPr>
          <w:color w:val="0070C0"/>
        </w:rPr>
        <w:t>3.</w:t>
      </w:r>
      <w:r w:rsidR="00960C59">
        <w:rPr>
          <w:color w:val="0070C0"/>
        </w:rPr>
        <w:t>3</w:t>
      </w:r>
      <w:r w:rsidRPr="00EC3DAA">
        <w:rPr>
          <w:color w:val="0070C0"/>
        </w:rPr>
        <w:t>.1 Ausführen Single-Modus</w:t>
      </w:r>
      <w:bookmarkEnd w:id="6"/>
    </w:p>
    <w:p w14:paraId="5F202E43" w14:textId="6BE09A02" w:rsidR="00EC3DAA" w:rsidRPr="009174EE" w:rsidRDefault="00EC3DAA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</w:t>
      </w:r>
      <w:r w:rsidR="00960C59" w:rsidRPr="009174EE">
        <w:rPr>
          <w:color w:val="943634" w:themeColor="accent2" w:themeShade="BF"/>
        </w:rPr>
        <w:t>3</w:t>
      </w:r>
      <w:r w:rsidRPr="009174EE">
        <w:rPr>
          <w:color w:val="943634" w:themeColor="accent2" w:themeShade="BF"/>
        </w:rPr>
        <w:t xml:space="preserve">.1.1 </w:t>
      </w:r>
      <w:bookmarkStart w:id="7" w:name="_Hlk125976080"/>
      <w:r w:rsidRPr="009174EE">
        <w:rPr>
          <w:color w:val="943634" w:themeColor="accent2" w:themeShade="BF"/>
        </w:rPr>
        <w:t>Monitoring und Protokollierung Single-Modus im Sendesystem</w:t>
      </w:r>
      <w:bookmarkEnd w:id="7"/>
    </w:p>
    <w:p w14:paraId="272D5B68" w14:textId="77777777" w:rsidR="006C5346" w:rsidRDefault="006C5346" w:rsidP="006C5346"/>
    <w:p w14:paraId="6C9C9541" w14:textId="784E3F56" w:rsidR="00CD331A" w:rsidRDefault="006C5346" w:rsidP="006C5346">
      <w:r w:rsidRPr="00665FA2">
        <w:rPr>
          <w:highlight w:val="yellow"/>
        </w:rPr>
        <w:t>Der Test</w:t>
      </w:r>
      <w:r w:rsidR="008232E6" w:rsidRPr="00665FA2">
        <w:rPr>
          <w:highlight w:val="yellow"/>
        </w:rPr>
        <w:t>schritte:</w:t>
      </w:r>
    </w:p>
    <w:p w14:paraId="22811D23" w14:textId="4C73C54E" w:rsidR="006C5346" w:rsidRPr="006C5346" w:rsidRDefault="00CD331A" w:rsidP="006C5346">
      <w:r>
        <w:t>Schritt 1: Transfer</w:t>
      </w:r>
      <w:r w:rsidR="006C5346">
        <w:t>:</w:t>
      </w:r>
      <w:r>
        <w:t xml:space="preserve"> </w:t>
      </w:r>
      <w:r w:rsidR="006C5346" w:rsidRPr="00665FA2">
        <w:rPr>
          <w:highlight w:val="yellow"/>
        </w:rPr>
        <w:t>Single</w:t>
      </w:r>
      <w:r w:rsidR="006C5346">
        <w:t xml:space="preserve"> </w:t>
      </w:r>
    </w:p>
    <w:p w14:paraId="352943B2" w14:textId="095E6ACE" w:rsidR="006C5346" w:rsidRDefault="006C5346" w:rsidP="006C5346">
      <w:r>
        <w:rPr>
          <w:noProof/>
        </w:rPr>
        <w:drawing>
          <wp:inline distT="0" distB="0" distL="0" distR="0" wp14:anchorId="05AAB355" wp14:editId="583106D9">
            <wp:extent cx="5759450" cy="3286125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94ED" w14:textId="77777777" w:rsidR="00665FA2" w:rsidRDefault="00665FA2" w:rsidP="00CD331A"/>
    <w:p w14:paraId="600D3089" w14:textId="77777777" w:rsidR="00665FA2" w:rsidRDefault="00665FA2" w:rsidP="00CD331A"/>
    <w:p w14:paraId="63F9025F" w14:textId="77777777" w:rsidR="00665FA2" w:rsidRDefault="00665FA2" w:rsidP="00CD331A"/>
    <w:p w14:paraId="518A20CF" w14:textId="77777777" w:rsidR="00665FA2" w:rsidRDefault="00665FA2" w:rsidP="00CD331A"/>
    <w:p w14:paraId="5B56BDE0" w14:textId="77777777" w:rsidR="00665FA2" w:rsidRDefault="00665FA2" w:rsidP="00CD331A"/>
    <w:p w14:paraId="221B57CB" w14:textId="77777777" w:rsidR="00665FA2" w:rsidRDefault="00665FA2" w:rsidP="00CD331A"/>
    <w:p w14:paraId="427E9230" w14:textId="77777777" w:rsidR="00665FA2" w:rsidRDefault="00665FA2" w:rsidP="00CD331A"/>
    <w:p w14:paraId="7DB3B2EA" w14:textId="77777777" w:rsidR="00665FA2" w:rsidRDefault="00665FA2" w:rsidP="00CD331A"/>
    <w:p w14:paraId="46643174" w14:textId="77777777" w:rsidR="00665FA2" w:rsidRDefault="00665FA2" w:rsidP="00CD331A"/>
    <w:p w14:paraId="3DD89614" w14:textId="77777777" w:rsidR="00665FA2" w:rsidRDefault="00665FA2" w:rsidP="00CD331A"/>
    <w:p w14:paraId="2BCE61B8" w14:textId="77777777" w:rsidR="00665FA2" w:rsidRDefault="00665FA2" w:rsidP="00CD331A"/>
    <w:p w14:paraId="1AFE2AD1" w14:textId="77777777" w:rsidR="00665FA2" w:rsidRDefault="00665FA2" w:rsidP="00CD331A"/>
    <w:p w14:paraId="32266C89" w14:textId="77777777" w:rsidR="00665FA2" w:rsidRDefault="00665FA2" w:rsidP="00CD331A"/>
    <w:p w14:paraId="3B498A16" w14:textId="77777777" w:rsidR="00665FA2" w:rsidRDefault="00665FA2" w:rsidP="00CD331A"/>
    <w:p w14:paraId="24807889" w14:textId="77777777" w:rsidR="00665FA2" w:rsidRDefault="00665FA2" w:rsidP="00CD331A"/>
    <w:p w14:paraId="6EF0A317" w14:textId="77777777" w:rsidR="00665FA2" w:rsidRDefault="00665FA2" w:rsidP="00CD331A"/>
    <w:p w14:paraId="3F1B3E0B" w14:textId="77777777" w:rsidR="00665FA2" w:rsidRDefault="00665FA2" w:rsidP="00CD331A"/>
    <w:p w14:paraId="02BF458C" w14:textId="77777777" w:rsidR="00665FA2" w:rsidRDefault="00665FA2" w:rsidP="00CD331A"/>
    <w:p w14:paraId="4D2E901A" w14:textId="77777777" w:rsidR="00665FA2" w:rsidRDefault="00665FA2" w:rsidP="00CD331A"/>
    <w:p w14:paraId="025B60EE" w14:textId="7EDBB152" w:rsidR="008232E6" w:rsidRDefault="00CD331A" w:rsidP="00CD331A">
      <w:r>
        <w:t xml:space="preserve">Schritt 2: Kontrolle und Senden IDOCs </w:t>
      </w:r>
    </w:p>
    <w:p w14:paraId="54890AA9" w14:textId="77777777" w:rsidR="00665FA2" w:rsidRDefault="008232E6" w:rsidP="006C5346">
      <w:r>
        <w:t xml:space="preserve">Es werden je Tabelle ein IDOC erzeugt, dies wird im Single-Mode festgelegt </w:t>
      </w:r>
      <w:r w:rsidR="00CD331A">
        <w:t xml:space="preserve"> </w:t>
      </w:r>
    </w:p>
    <w:p w14:paraId="23948E5E" w14:textId="77777777" w:rsidR="00665FA2" w:rsidRDefault="00665FA2" w:rsidP="006C5346"/>
    <w:p w14:paraId="3D7DF036" w14:textId="286AC858" w:rsidR="006C5346" w:rsidRDefault="006C5346" w:rsidP="006C5346">
      <w:r w:rsidRPr="006C5346">
        <w:rPr>
          <w:noProof/>
        </w:rPr>
        <w:drawing>
          <wp:inline distT="0" distB="0" distL="0" distR="0" wp14:anchorId="2F8FCB85" wp14:editId="09775A9C">
            <wp:extent cx="5966460" cy="3384502"/>
            <wp:effectExtent l="0" t="0" r="0" b="698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1502" cy="339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1F80" w14:textId="1918E6A0" w:rsidR="00CD331A" w:rsidRDefault="00CD331A" w:rsidP="006C5346"/>
    <w:p w14:paraId="6B54585F" w14:textId="4EAFCD77" w:rsidR="008232E6" w:rsidRDefault="008232E6" w:rsidP="006C5346">
      <w:r>
        <w:t xml:space="preserve">Schritt 3: Kontrolle IDOCs im Empfänger-System </w:t>
      </w:r>
    </w:p>
    <w:p w14:paraId="70E52AE3" w14:textId="77777777" w:rsidR="00CD331A" w:rsidRDefault="00CD331A" w:rsidP="006C5346"/>
    <w:p w14:paraId="36C4645C" w14:textId="12852D56" w:rsidR="00CD331A" w:rsidRDefault="009C630D" w:rsidP="006C5346">
      <w:r>
        <w:rPr>
          <w:noProof/>
        </w:rPr>
        <w:lastRenderedPageBreak/>
        <w:drawing>
          <wp:inline distT="0" distB="0" distL="0" distR="0" wp14:anchorId="1A28EB26" wp14:editId="23ADBF3F">
            <wp:extent cx="5759450" cy="332232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22EA" w14:textId="7E864B47" w:rsidR="00CD331A" w:rsidRDefault="00CD331A" w:rsidP="006C5346"/>
    <w:p w14:paraId="0102E519" w14:textId="4FE26882" w:rsidR="008232E6" w:rsidRDefault="008232E6" w:rsidP="006C5346">
      <w:r>
        <w:t>Schritt 4: Kontrolle</w:t>
      </w:r>
      <w:r w:rsidR="00067B06">
        <w:t xml:space="preserve"> gesendeter </w:t>
      </w:r>
      <w:r>
        <w:t>Tabellen</w:t>
      </w:r>
      <w:r w:rsidR="00067B06">
        <w:t>werte mit SE16</w:t>
      </w:r>
    </w:p>
    <w:p w14:paraId="07393D76" w14:textId="0B28D36E" w:rsidR="009C630D" w:rsidRDefault="009C630D" w:rsidP="006C5346"/>
    <w:p w14:paraId="3843E340" w14:textId="743CD4E4" w:rsidR="009C630D" w:rsidRDefault="00067B06" w:rsidP="006C5346">
      <w:r>
        <w:rPr>
          <w:noProof/>
        </w:rPr>
        <w:drawing>
          <wp:inline distT="0" distB="0" distL="0" distR="0" wp14:anchorId="5CC0134E" wp14:editId="4CDE7BEB">
            <wp:extent cx="5759450" cy="318198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2041" w14:textId="77777777" w:rsidR="00375B5F" w:rsidRDefault="00375B5F" w:rsidP="00067B06">
      <w:r>
        <w:t>Schritt 5: Monitoring und Protokollierung zeigen die gesendeten IDOCS und die Tabellenwerte an.</w:t>
      </w:r>
    </w:p>
    <w:p w14:paraId="0B15F859" w14:textId="3D9DE403" w:rsidR="00067B06" w:rsidRDefault="00375B5F" w:rsidP="00067B06">
      <w:r>
        <w:rPr>
          <w:noProof/>
        </w:rPr>
        <w:lastRenderedPageBreak/>
        <w:drawing>
          <wp:inline distT="0" distB="0" distL="0" distR="0" wp14:anchorId="59080ABC" wp14:editId="0569E19F">
            <wp:extent cx="5471980" cy="3414408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9091" cy="343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7A1E" w14:textId="052C778A" w:rsidR="00375B5F" w:rsidRDefault="00375B5F" w:rsidP="00067B06">
      <w:r>
        <w:rPr>
          <w:noProof/>
        </w:rPr>
        <w:drawing>
          <wp:inline distT="0" distB="0" distL="0" distR="0" wp14:anchorId="15F2A59A" wp14:editId="1964329B">
            <wp:extent cx="5759450" cy="2924810"/>
            <wp:effectExtent l="0" t="0" r="0" b="889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5F62" w14:textId="77777777" w:rsidR="00067B06" w:rsidRPr="00067B06" w:rsidRDefault="00067B06" w:rsidP="00067B06"/>
    <w:p w14:paraId="2ACF4A6C" w14:textId="77777777" w:rsidR="00990DDD" w:rsidRDefault="00990DDD" w:rsidP="00960C59">
      <w:pPr>
        <w:pStyle w:val="berschrift3"/>
        <w:rPr>
          <w:color w:val="0070C0"/>
        </w:rPr>
      </w:pPr>
      <w:bookmarkStart w:id="8" w:name="_Toc126256772"/>
    </w:p>
    <w:p w14:paraId="3175682D" w14:textId="4A01315B" w:rsidR="0048034F" w:rsidRPr="00EC3DAA" w:rsidRDefault="0048034F" w:rsidP="00960C59">
      <w:pPr>
        <w:pStyle w:val="berschrift3"/>
        <w:rPr>
          <w:color w:val="0070C0"/>
        </w:rPr>
      </w:pPr>
      <w:r w:rsidRPr="00EC3DAA">
        <w:rPr>
          <w:color w:val="0070C0"/>
        </w:rPr>
        <w:t>3.</w:t>
      </w:r>
      <w:r w:rsidR="00960C59">
        <w:rPr>
          <w:color w:val="0070C0"/>
        </w:rPr>
        <w:t>3</w:t>
      </w:r>
      <w:r w:rsidRPr="00EC3DAA">
        <w:rPr>
          <w:color w:val="0070C0"/>
        </w:rPr>
        <w:t xml:space="preserve">.2 Ausführen im </w:t>
      </w:r>
      <w:r w:rsidRPr="00990DDD">
        <w:rPr>
          <w:color w:val="0070C0"/>
          <w:highlight w:val="yellow"/>
        </w:rPr>
        <w:t>Bundle-Modus</w:t>
      </w:r>
      <w:bookmarkEnd w:id="8"/>
    </w:p>
    <w:p w14:paraId="09FC386B" w14:textId="6D7D3E9C" w:rsidR="00EC3DAA" w:rsidRPr="009174EE" w:rsidRDefault="00EC3DAA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3.3.</w:t>
      </w:r>
      <w:r w:rsidR="00960C59" w:rsidRPr="009174EE">
        <w:rPr>
          <w:color w:val="943634" w:themeColor="accent2" w:themeShade="BF"/>
        </w:rPr>
        <w:t>2</w:t>
      </w:r>
      <w:r w:rsidRPr="009174EE">
        <w:rPr>
          <w:color w:val="943634" w:themeColor="accent2" w:themeShade="BF"/>
        </w:rPr>
        <w:t xml:space="preserve">.1 Monitoring und Protokollierung </w:t>
      </w:r>
      <w:r w:rsidR="002B004F" w:rsidRPr="009174EE">
        <w:rPr>
          <w:color w:val="943634" w:themeColor="accent2" w:themeShade="BF"/>
        </w:rPr>
        <w:t>Bundle</w:t>
      </w:r>
      <w:r w:rsidRPr="009174EE">
        <w:rPr>
          <w:color w:val="943634" w:themeColor="accent2" w:themeShade="BF"/>
        </w:rPr>
        <w:t>-Modus im Sendesystem</w:t>
      </w:r>
    </w:p>
    <w:p w14:paraId="39418FF3" w14:textId="77777777" w:rsidR="00316900" w:rsidRDefault="00316900" w:rsidP="002B004F"/>
    <w:p w14:paraId="3E55C17A" w14:textId="30F81B71" w:rsidR="002B004F" w:rsidRDefault="002B004F" w:rsidP="002B004F">
      <w:r>
        <w:t>Der Testschritte:</w:t>
      </w:r>
    </w:p>
    <w:p w14:paraId="7AEC3D35" w14:textId="20AB45B2" w:rsidR="002B004F" w:rsidRDefault="002B004F" w:rsidP="002B004F">
      <w:r>
        <w:t xml:space="preserve">Schritt 1: Transfer: </w:t>
      </w:r>
      <w:r w:rsidRPr="00990DDD">
        <w:rPr>
          <w:highlight w:val="yellow"/>
        </w:rPr>
        <w:t>Bundle</w:t>
      </w:r>
    </w:p>
    <w:p w14:paraId="51CC4CFA" w14:textId="77777777" w:rsidR="009174EE" w:rsidRPr="006C5346" w:rsidRDefault="009174EE" w:rsidP="002B004F"/>
    <w:p w14:paraId="1D8383A5" w14:textId="192C952C" w:rsidR="002B004F" w:rsidRDefault="002B004F" w:rsidP="002B004F">
      <w:r w:rsidRPr="002B004F">
        <w:rPr>
          <w:noProof/>
        </w:rPr>
        <w:lastRenderedPageBreak/>
        <w:drawing>
          <wp:inline distT="0" distB="0" distL="0" distR="0" wp14:anchorId="26140A3F" wp14:editId="3BB7E72E">
            <wp:extent cx="5759450" cy="315087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D1C2" w14:textId="77777777" w:rsidR="002B004F" w:rsidRDefault="002B004F" w:rsidP="002B004F"/>
    <w:p w14:paraId="0C130224" w14:textId="77777777" w:rsidR="002B004F" w:rsidRDefault="002B004F" w:rsidP="002B004F"/>
    <w:p w14:paraId="207D90D7" w14:textId="77777777" w:rsidR="002B004F" w:rsidRDefault="002B004F" w:rsidP="002B004F"/>
    <w:p w14:paraId="4CC66315" w14:textId="77777777" w:rsidR="002B004F" w:rsidRDefault="002B004F" w:rsidP="002B004F"/>
    <w:p w14:paraId="6D32B949" w14:textId="77777777" w:rsidR="002B004F" w:rsidRDefault="002B004F" w:rsidP="002B004F"/>
    <w:p w14:paraId="166761FE" w14:textId="35DC342A" w:rsidR="002B004F" w:rsidRDefault="002B004F" w:rsidP="002B004F">
      <w:r>
        <w:t xml:space="preserve">Schritt 2: Kontrolle und Senden IDOCs </w:t>
      </w:r>
    </w:p>
    <w:p w14:paraId="2D8D30FD" w14:textId="77777777" w:rsidR="009174EE" w:rsidRDefault="002B004F" w:rsidP="002B004F">
      <w:r>
        <w:t>Es für alle Tabellen nur ein IDOC erzeugt, dies wird im Bundle-Mode festgelegt</w:t>
      </w:r>
      <w:r w:rsidR="00833A70">
        <w:t>.</w:t>
      </w:r>
      <w:r>
        <w:t xml:space="preserve">  </w:t>
      </w:r>
    </w:p>
    <w:p w14:paraId="1726FD01" w14:textId="7055FB0E" w:rsidR="002B004F" w:rsidRPr="006C5346" w:rsidRDefault="002B004F" w:rsidP="002B004F">
      <w:r>
        <w:t xml:space="preserve"> </w:t>
      </w:r>
    </w:p>
    <w:p w14:paraId="5E637B12" w14:textId="7923FACE" w:rsidR="002B004F" w:rsidRDefault="002B004F" w:rsidP="002B004F">
      <w:r>
        <w:rPr>
          <w:noProof/>
        </w:rPr>
        <w:drawing>
          <wp:inline distT="0" distB="0" distL="0" distR="0" wp14:anchorId="0B1530A2" wp14:editId="00813D94">
            <wp:extent cx="5759450" cy="3117215"/>
            <wp:effectExtent l="0" t="0" r="0" b="698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2D51" w14:textId="77777777" w:rsidR="009174EE" w:rsidRDefault="009174EE" w:rsidP="002B004F"/>
    <w:p w14:paraId="3E90E256" w14:textId="51AF48A1" w:rsidR="002B004F" w:rsidRDefault="002B004F" w:rsidP="002B004F">
      <w:r>
        <w:lastRenderedPageBreak/>
        <w:t xml:space="preserve">Schritt 3: Kontrolle IDOCs im Empfänger-System </w:t>
      </w:r>
    </w:p>
    <w:p w14:paraId="4C8217E9" w14:textId="77777777" w:rsidR="009174EE" w:rsidRDefault="009174EE" w:rsidP="002B004F"/>
    <w:p w14:paraId="133B552A" w14:textId="0F36D5C1" w:rsidR="00B42795" w:rsidRDefault="00B42795" w:rsidP="002B004F">
      <w:r w:rsidRPr="00B42795">
        <w:rPr>
          <w:noProof/>
        </w:rPr>
        <w:drawing>
          <wp:inline distT="0" distB="0" distL="0" distR="0" wp14:anchorId="45B30EC0" wp14:editId="4DF4C10D">
            <wp:extent cx="5759204" cy="3044476"/>
            <wp:effectExtent l="0" t="0" r="0" b="381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959" cy="304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C01F" w14:textId="0CD2EDF6" w:rsidR="00B42795" w:rsidRDefault="00B42795" w:rsidP="00B42795">
      <w:bookmarkStart w:id="9" w:name="_Hlk126249894"/>
      <w:r>
        <w:t>Schritt 4: Kontrolle gesendeter Tabellenwerte mit SE16</w:t>
      </w:r>
      <w:bookmarkEnd w:id="9"/>
    </w:p>
    <w:p w14:paraId="745998D6" w14:textId="77777777" w:rsidR="002B004F" w:rsidRDefault="002B004F" w:rsidP="002B004F"/>
    <w:p w14:paraId="71BDD6CD" w14:textId="337B1CDB" w:rsidR="002B004F" w:rsidRDefault="00B42795" w:rsidP="002B004F">
      <w:r>
        <w:rPr>
          <w:noProof/>
        </w:rPr>
        <w:drawing>
          <wp:inline distT="0" distB="0" distL="0" distR="0" wp14:anchorId="150EDE4B" wp14:editId="5503CA86">
            <wp:extent cx="5759450" cy="3121660"/>
            <wp:effectExtent l="0" t="0" r="0" b="254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08D7" w14:textId="77777777" w:rsidR="00B42795" w:rsidRDefault="00B42795" w:rsidP="00B42795">
      <w:r>
        <w:t>Schritt 5: Monitoring und Protokollierung zeigen die gesendeten IDOCS und die Tabellenwerte an.</w:t>
      </w:r>
    </w:p>
    <w:p w14:paraId="12198E00" w14:textId="1ACBAE06" w:rsidR="002B004F" w:rsidRDefault="00316900" w:rsidP="002B004F">
      <w:r>
        <w:rPr>
          <w:noProof/>
        </w:rPr>
        <w:lastRenderedPageBreak/>
        <w:drawing>
          <wp:inline distT="0" distB="0" distL="0" distR="0" wp14:anchorId="12DFEA42" wp14:editId="119F8D30">
            <wp:extent cx="5759450" cy="3648075"/>
            <wp:effectExtent l="0" t="0" r="0" b="952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37B" w14:textId="0BAF28F6" w:rsidR="002B004F" w:rsidRDefault="002B004F" w:rsidP="002B004F"/>
    <w:p w14:paraId="59C30E47" w14:textId="2B079A61" w:rsidR="009174EE" w:rsidRDefault="009174EE" w:rsidP="002B004F"/>
    <w:p w14:paraId="14050715" w14:textId="31F62EEB" w:rsidR="0048034F" w:rsidRDefault="0048034F" w:rsidP="00960C59">
      <w:pPr>
        <w:pStyle w:val="berschrift3"/>
        <w:rPr>
          <w:color w:val="0070C0"/>
        </w:rPr>
      </w:pPr>
      <w:bookmarkStart w:id="10" w:name="_Toc126256773"/>
      <w:r w:rsidRPr="00EC3DAA">
        <w:rPr>
          <w:color w:val="0070C0"/>
        </w:rPr>
        <w:t>3.</w:t>
      </w:r>
      <w:r w:rsidR="00960C59">
        <w:rPr>
          <w:color w:val="0070C0"/>
        </w:rPr>
        <w:t>3</w:t>
      </w:r>
      <w:r w:rsidRPr="00EC3DAA">
        <w:rPr>
          <w:color w:val="0070C0"/>
        </w:rPr>
        <w:t xml:space="preserve">.3 Ausführen im </w:t>
      </w:r>
      <w:proofErr w:type="spellStart"/>
      <w:r w:rsidRPr="00EC3DAA">
        <w:rPr>
          <w:color w:val="0070C0"/>
        </w:rPr>
        <w:t>SnapShot</w:t>
      </w:r>
      <w:proofErr w:type="spellEnd"/>
      <w:r w:rsidRPr="00EC3DAA">
        <w:rPr>
          <w:color w:val="0070C0"/>
        </w:rPr>
        <w:t>-Modus</w:t>
      </w:r>
      <w:bookmarkEnd w:id="10"/>
    </w:p>
    <w:p w14:paraId="4C72B620" w14:textId="77777777" w:rsidR="009174EE" w:rsidRPr="009174EE" w:rsidRDefault="009174EE" w:rsidP="009174EE"/>
    <w:p w14:paraId="340D6C4F" w14:textId="29F28887" w:rsidR="00EC3DAA" w:rsidRPr="009174EE" w:rsidRDefault="00EC3DAA" w:rsidP="009174EE">
      <w:pPr>
        <w:pStyle w:val="berschrift4"/>
        <w:rPr>
          <w:color w:val="943634" w:themeColor="accent2" w:themeShade="BF"/>
        </w:rPr>
      </w:pPr>
      <w:r w:rsidRPr="009174EE">
        <w:rPr>
          <w:color w:val="943634" w:themeColor="accent2" w:themeShade="BF"/>
        </w:rPr>
        <w:t>3.</w:t>
      </w:r>
      <w:r w:rsidR="00960C59" w:rsidRPr="009174EE">
        <w:rPr>
          <w:color w:val="943634" w:themeColor="accent2" w:themeShade="BF"/>
        </w:rPr>
        <w:t>3</w:t>
      </w:r>
      <w:r w:rsidRPr="009174EE">
        <w:rPr>
          <w:color w:val="943634" w:themeColor="accent2" w:themeShade="BF"/>
        </w:rPr>
        <w:t>.</w:t>
      </w:r>
      <w:r w:rsidR="00960C59" w:rsidRPr="009174EE">
        <w:rPr>
          <w:color w:val="943634" w:themeColor="accent2" w:themeShade="BF"/>
        </w:rPr>
        <w:t>3</w:t>
      </w:r>
      <w:r w:rsidRPr="009174EE">
        <w:rPr>
          <w:color w:val="943634" w:themeColor="accent2" w:themeShade="BF"/>
        </w:rPr>
        <w:t xml:space="preserve">.1 Monitoring und Protokollierung </w:t>
      </w:r>
      <w:proofErr w:type="spellStart"/>
      <w:r w:rsidRPr="009174EE">
        <w:rPr>
          <w:color w:val="943634" w:themeColor="accent2" w:themeShade="BF"/>
        </w:rPr>
        <w:t>S</w:t>
      </w:r>
      <w:r w:rsidR="00B31C40" w:rsidRPr="009174EE">
        <w:rPr>
          <w:color w:val="943634" w:themeColor="accent2" w:themeShade="BF"/>
        </w:rPr>
        <w:t>napShot</w:t>
      </w:r>
      <w:proofErr w:type="spellEnd"/>
      <w:r w:rsidRPr="009174EE">
        <w:rPr>
          <w:color w:val="943634" w:themeColor="accent2" w:themeShade="BF"/>
        </w:rPr>
        <w:t>-Modus im Sendesystem</w:t>
      </w:r>
    </w:p>
    <w:p w14:paraId="6997C76F" w14:textId="77777777" w:rsidR="009174EE" w:rsidRDefault="009174EE" w:rsidP="00833A70"/>
    <w:p w14:paraId="47C27FD7" w14:textId="77777777" w:rsidR="009174EE" w:rsidRDefault="009174EE" w:rsidP="00833A70"/>
    <w:p w14:paraId="10650E11" w14:textId="7ECADE63" w:rsidR="00833A70" w:rsidRDefault="00833A70" w:rsidP="00833A70">
      <w:r>
        <w:t>Der Testschritte:</w:t>
      </w:r>
    </w:p>
    <w:p w14:paraId="6D39A39C" w14:textId="77777777" w:rsidR="00E3344A" w:rsidRDefault="00833A70" w:rsidP="00833A70">
      <w:r>
        <w:t xml:space="preserve">Schritt 1: Transfer: </w:t>
      </w:r>
      <w:proofErr w:type="spellStart"/>
      <w:r w:rsidRPr="00990DDD">
        <w:rPr>
          <w:highlight w:val="yellow"/>
        </w:rPr>
        <w:t>S</w:t>
      </w:r>
      <w:r w:rsidR="00E3344A" w:rsidRPr="00990DDD">
        <w:rPr>
          <w:highlight w:val="yellow"/>
        </w:rPr>
        <w:t>napShot</w:t>
      </w:r>
      <w:proofErr w:type="spellEnd"/>
    </w:p>
    <w:p w14:paraId="0FD955A8" w14:textId="2D5BA2F0" w:rsidR="00833A70" w:rsidRPr="006C5346" w:rsidRDefault="00833A70" w:rsidP="00833A70">
      <w:r>
        <w:lastRenderedPageBreak/>
        <w:t xml:space="preserve"> </w:t>
      </w:r>
      <w:r w:rsidR="00E3344A">
        <w:rPr>
          <w:noProof/>
        </w:rPr>
        <w:drawing>
          <wp:inline distT="0" distB="0" distL="0" distR="0" wp14:anchorId="2F869BF8" wp14:editId="2FE12AF0">
            <wp:extent cx="5759450" cy="315087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0853" w14:textId="77777777" w:rsidR="00EB490A" w:rsidRDefault="00EB490A" w:rsidP="00833A70"/>
    <w:p w14:paraId="0E8BCFDA" w14:textId="77777777" w:rsidR="00EB490A" w:rsidRDefault="00EB490A" w:rsidP="00833A70"/>
    <w:p w14:paraId="4A1A5192" w14:textId="77777777" w:rsidR="00EB490A" w:rsidRDefault="00EB490A" w:rsidP="00833A70"/>
    <w:p w14:paraId="16557033" w14:textId="24B18A7B" w:rsidR="00833A70" w:rsidRDefault="00833A70" w:rsidP="00833A70">
      <w:r>
        <w:t xml:space="preserve">Schritt 2: Kontrolle und Senden IDOCs </w:t>
      </w:r>
    </w:p>
    <w:p w14:paraId="643A099C" w14:textId="50F8D23C" w:rsidR="00E3344A" w:rsidRDefault="00833A70" w:rsidP="00833A70">
      <w:r>
        <w:t xml:space="preserve">Es </w:t>
      </w:r>
      <w:r w:rsidR="00EB490A">
        <w:t xml:space="preserve">wird ein IDOC mit dem </w:t>
      </w:r>
      <w:proofErr w:type="spellStart"/>
      <w:r w:rsidR="00EB490A">
        <w:t>SnapShot</w:t>
      </w:r>
      <w:proofErr w:type="spellEnd"/>
      <w:r w:rsidR="00EB490A">
        <w:t xml:space="preserve"> erzeugt in </w:t>
      </w:r>
      <w:r w:rsidR="001B727D">
        <w:t>dem Befinden</w:t>
      </w:r>
      <w:r w:rsidR="00EB490A">
        <w:t xml:space="preserve"> sich die </w:t>
      </w:r>
      <w:r w:rsidR="001B727D">
        <w:t>ausgewählten</w:t>
      </w:r>
      <w:r w:rsidR="00EB490A">
        <w:t xml:space="preserve"> Tabellen und Adressen</w:t>
      </w:r>
      <w:r>
        <w:t xml:space="preserve">, dies wird im </w:t>
      </w:r>
      <w:proofErr w:type="spellStart"/>
      <w:r w:rsidR="00E3344A">
        <w:t>SnapShot</w:t>
      </w:r>
      <w:proofErr w:type="spellEnd"/>
      <w:r>
        <w:t xml:space="preserve">-Mode </w:t>
      </w:r>
      <w:r w:rsidR="00EB490A">
        <w:t xml:space="preserve">und den Optionen </w:t>
      </w:r>
      <w:r>
        <w:t>festgelegt.</w:t>
      </w:r>
    </w:p>
    <w:p w14:paraId="014A6D94" w14:textId="10FCC31C" w:rsidR="00EB490A" w:rsidRDefault="00EB490A" w:rsidP="00833A70">
      <w:pPr>
        <w:rPr>
          <w:noProof/>
        </w:rPr>
      </w:pPr>
      <w:r>
        <w:rPr>
          <w:noProof/>
        </w:rPr>
        <w:drawing>
          <wp:inline distT="0" distB="0" distL="0" distR="0" wp14:anchorId="4BD5C8EF" wp14:editId="6CCC6A34">
            <wp:extent cx="5759450" cy="314706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4CD7" w14:textId="003DBB6A" w:rsidR="00833A70" w:rsidRDefault="00833A70" w:rsidP="00833A70">
      <w:r>
        <w:t xml:space="preserve">Schritt 3: Kontrolle IDOCs </w:t>
      </w:r>
      <w:r w:rsidR="00D74311">
        <w:t xml:space="preserve">und Differenzen </w:t>
      </w:r>
      <w:r>
        <w:t>im Empfänger-System</w:t>
      </w:r>
    </w:p>
    <w:p w14:paraId="0DFCC543" w14:textId="2935E118" w:rsidR="009415D6" w:rsidRDefault="009415D6" w:rsidP="00833A70">
      <w:r>
        <w:rPr>
          <w:noProof/>
        </w:rPr>
        <w:lastRenderedPageBreak/>
        <w:drawing>
          <wp:inline distT="0" distB="0" distL="0" distR="0" wp14:anchorId="130914E3" wp14:editId="7C0064FF">
            <wp:extent cx="5759450" cy="3127375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5BE5" w14:textId="4C05A7B2" w:rsidR="00EB490A" w:rsidRDefault="009415D6" w:rsidP="00833A70">
      <w:r>
        <w:rPr>
          <w:noProof/>
        </w:rPr>
        <w:drawing>
          <wp:inline distT="0" distB="0" distL="0" distR="0" wp14:anchorId="0FFF4630" wp14:editId="1B1AF4C8">
            <wp:extent cx="5759450" cy="3347720"/>
            <wp:effectExtent l="0" t="0" r="0" b="508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E805" w14:textId="362F72A3" w:rsidR="00EB490A" w:rsidRDefault="00EB490A" w:rsidP="00833A70"/>
    <w:p w14:paraId="554DB58C" w14:textId="77777777" w:rsidR="009415D6" w:rsidRDefault="009415D6" w:rsidP="00833A70"/>
    <w:p w14:paraId="1F71A7E4" w14:textId="51019C7C" w:rsidR="00D74311" w:rsidRDefault="00833A70" w:rsidP="00833A70">
      <w:r>
        <w:t xml:space="preserve">Schritt 4: </w:t>
      </w:r>
      <w:r w:rsidR="00D74311">
        <w:t>Aktivierung im Empfänger-System</w:t>
      </w:r>
    </w:p>
    <w:p w14:paraId="68302497" w14:textId="7C91E9A5" w:rsidR="00D74311" w:rsidRDefault="008D35F8" w:rsidP="00833A70">
      <w:r>
        <w:rPr>
          <w:noProof/>
        </w:rPr>
        <w:lastRenderedPageBreak/>
        <w:drawing>
          <wp:inline distT="0" distB="0" distL="0" distR="0" wp14:anchorId="04BD4885" wp14:editId="3352A577">
            <wp:extent cx="5759450" cy="312928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645F" w14:textId="77777777" w:rsidR="00050F62" w:rsidRDefault="00050F62" w:rsidP="00833A70"/>
    <w:p w14:paraId="235FB53E" w14:textId="77777777" w:rsidR="00050F62" w:rsidRDefault="00050F62" w:rsidP="00833A70"/>
    <w:p w14:paraId="33FC4134" w14:textId="77777777" w:rsidR="00050F62" w:rsidRDefault="00050F62" w:rsidP="00833A70"/>
    <w:p w14:paraId="09A5A74E" w14:textId="77777777" w:rsidR="00050F62" w:rsidRDefault="00050F62" w:rsidP="00833A70"/>
    <w:p w14:paraId="0AAA8C83" w14:textId="77777777" w:rsidR="00050F62" w:rsidRDefault="00050F62" w:rsidP="00833A70"/>
    <w:p w14:paraId="0E8C33F7" w14:textId="331012B6" w:rsidR="00833A70" w:rsidRDefault="008D35F8" w:rsidP="00833A70">
      <w:r>
        <w:t xml:space="preserve">Schritt 5 </w:t>
      </w:r>
      <w:r w:rsidR="00833A70">
        <w:t>Kontrolle gesendeter Tabellenwerte mit SE16</w:t>
      </w:r>
    </w:p>
    <w:p w14:paraId="3A05082B" w14:textId="4B354AF7" w:rsidR="008D35F8" w:rsidRDefault="00050F62" w:rsidP="00833A70">
      <w:r>
        <w:rPr>
          <w:noProof/>
        </w:rPr>
        <w:drawing>
          <wp:inline distT="0" distB="0" distL="0" distR="0" wp14:anchorId="5689C75C" wp14:editId="06E5915E">
            <wp:extent cx="5759450" cy="3112135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B9E8" w14:textId="77777777" w:rsidR="009174EE" w:rsidRDefault="009174EE" w:rsidP="00833A70"/>
    <w:p w14:paraId="3AAB73DD" w14:textId="6CA55322" w:rsidR="009174EE" w:rsidRDefault="00833A70" w:rsidP="00833A70">
      <w:r>
        <w:t xml:space="preserve">Schritt </w:t>
      </w:r>
      <w:r w:rsidR="00050F62">
        <w:t>6</w:t>
      </w:r>
      <w:r>
        <w:t>: Monitoring und Protokollierung zeigen die gesendeten IDOCS</w:t>
      </w:r>
      <w:r w:rsidR="009174EE">
        <w:t xml:space="preserve"> im </w:t>
      </w:r>
    </w:p>
    <w:p w14:paraId="402F8870" w14:textId="5E88B6CE" w:rsidR="00833A70" w:rsidRDefault="009174EE" w:rsidP="00833A70">
      <w:r>
        <w:t>Empfängersystem an.</w:t>
      </w:r>
    </w:p>
    <w:p w14:paraId="3DD9EEA7" w14:textId="77777777" w:rsidR="009174EE" w:rsidRDefault="009174EE" w:rsidP="00833A70"/>
    <w:p w14:paraId="583A26BA" w14:textId="52405743" w:rsidR="00833A70" w:rsidRDefault="009174EE" w:rsidP="00833A70">
      <w:r>
        <w:rPr>
          <w:noProof/>
        </w:rPr>
        <w:drawing>
          <wp:inline distT="0" distB="0" distL="0" distR="0" wp14:anchorId="09608A1F" wp14:editId="7723F064">
            <wp:extent cx="5759450" cy="3185160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2E16" w14:textId="6F33F2BC" w:rsidR="00833A70" w:rsidRDefault="009174EE" w:rsidP="00833A70">
      <w:r>
        <w:rPr>
          <w:noProof/>
        </w:rPr>
        <w:drawing>
          <wp:inline distT="0" distB="0" distL="0" distR="0" wp14:anchorId="2C164FFE" wp14:editId="648591C1">
            <wp:extent cx="5759450" cy="3272155"/>
            <wp:effectExtent l="0" t="0" r="0" b="444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02B8" w14:textId="2D996076" w:rsidR="000D73A9" w:rsidRDefault="000D73A9" w:rsidP="00833A70"/>
    <w:p w14:paraId="6927A9AB" w14:textId="4E0AA4CE" w:rsidR="000D73A9" w:rsidRDefault="000D73A9" w:rsidP="000D73A9">
      <w:r>
        <w:t>Schritt 7: Sonderfunktionen im RDH im Empfängersystem</w:t>
      </w:r>
    </w:p>
    <w:p w14:paraId="09615F7C" w14:textId="505AE099" w:rsidR="000D73A9" w:rsidRDefault="000D73A9" w:rsidP="000D73A9">
      <w:r>
        <w:t>Schritt 7a: Vergleich Inhalt Sender und Empfänger</w:t>
      </w:r>
    </w:p>
    <w:p w14:paraId="701663FC" w14:textId="77777777" w:rsidR="000D73A9" w:rsidRPr="00833A70" w:rsidRDefault="000D73A9" w:rsidP="00833A70"/>
    <w:p w14:paraId="667915F0" w14:textId="3AB8AC0B" w:rsidR="009174EE" w:rsidRDefault="009174EE" w:rsidP="00960C59">
      <w:pPr>
        <w:pStyle w:val="berschrift3"/>
        <w:rPr>
          <w:color w:val="0070C0"/>
        </w:rPr>
      </w:pPr>
    </w:p>
    <w:p w14:paraId="59AD081F" w14:textId="5E1D7D34" w:rsidR="001B727D" w:rsidRDefault="001B727D" w:rsidP="001B727D"/>
    <w:p w14:paraId="2C591BF8" w14:textId="4E691EDA" w:rsidR="001B727D" w:rsidRDefault="001B727D" w:rsidP="001B727D"/>
    <w:p w14:paraId="66233B18" w14:textId="07D8C6B6" w:rsidR="0048034F" w:rsidRDefault="0048034F" w:rsidP="00960C59">
      <w:pPr>
        <w:pStyle w:val="berschrift3"/>
        <w:rPr>
          <w:color w:val="0070C0"/>
        </w:rPr>
      </w:pPr>
      <w:bookmarkStart w:id="11" w:name="_Toc126256774"/>
      <w:r w:rsidRPr="00EC3DAA">
        <w:rPr>
          <w:color w:val="0070C0"/>
        </w:rPr>
        <w:lastRenderedPageBreak/>
        <w:t>3.</w:t>
      </w:r>
      <w:r w:rsidR="00960C59">
        <w:rPr>
          <w:color w:val="0070C0"/>
        </w:rPr>
        <w:t>3</w:t>
      </w:r>
      <w:r w:rsidRPr="00EC3DAA">
        <w:rPr>
          <w:color w:val="0070C0"/>
        </w:rPr>
        <w:t>.</w:t>
      </w:r>
      <w:r w:rsidR="00960C59">
        <w:rPr>
          <w:color w:val="0070C0"/>
        </w:rPr>
        <w:t>4</w:t>
      </w:r>
      <w:r w:rsidRPr="00EC3DAA">
        <w:rPr>
          <w:color w:val="0070C0"/>
        </w:rPr>
        <w:t xml:space="preserve"> Ausführen im </w:t>
      </w:r>
      <w:r w:rsidR="00EC3DAA" w:rsidRPr="00EC3DAA">
        <w:rPr>
          <w:color w:val="0070C0"/>
        </w:rPr>
        <w:t>Transport-Modus</w:t>
      </w:r>
      <w:bookmarkEnd w:id="11"/>
    </w:p>
    <w:p w14:paraId="224BEF63" w14:textId="562B7671" w:rsidR="001B727D" w:rsidRDefault="001B727D" w:rsidP="001B727D"/>
    <w:p w14:paraId="69FA6165" w14:textId="2AE0D9C5" w:rsidR="001B727D" w:rsidRPr="001B727D" w:rsidRDefault="001B727D" w:rsidP="001B727D">
      <w:pPr>
        <w:keepNext/>
        <w:keepLines/>
        <w:spacing w:before="40"/>
        <w:outlineLvl w:val="3"/>
        <w:rPr>
          <w:rFonts w:asciiTheme="majorHAnsi" w:eastAsiaTheme="majorEastAsia" w:hAnsiTheme="majorHAnsi" w:cstheme="majorBidi"/>
          <w:i/>
          <w:iCs/>
          <w:color w:val="943634" w:themeColor="accent2" w:themeShade="BF"/>
        </w:rPr>
      </w:pPr>
      <w:r w:rsidRPr="001B727D">
        <w:rPr>
          <w:rFonts w:asciiTheme="majorHAnsi" w:eastAsiaTheme="majorEastAsia" w:hAnsiTheme="majorHAnsi" w:cstheme="majorBidi"/>
          <w:i/>
          <w:iCs/>
          <w:color w:val="943634" w:themeColor="accent2" w:themeShade="BF"/>
        </w:rPr>
        <w:t>3.3.</w:t>
      </w:r>
      <w:r>
        <w:rPr>
          <w:rFonts w:asciiTheme="majorHAnsi" w:eastAsiaTheme="majorEastAsia" w:hAnsiTheme="majorHAnsi" w:cstheme="majorBidi"/>
          <w:i/>
          <w:iCs/>
          <w:color w:val="943634" w:themeColor="accent2" w:themeShade="BF"/>
        </w:rPr>
        <w:t>4.</w:t>
      </w:r>
      <w:r w:rsidRPr="001B727D">
        <w:rPr>
          <w:rFonts w:asciiTheme="majorHAnsi" w:eastAsiaTheme="majorEastAsia" w:hAnsiTheme="majorHAnsi" w:cstheme="majorBidi"/>
          <w:i/>
          <w:iCs/>
          <w:color w:val="943634" w:themeColor="accent2" w:themeShade="BF"/>
        </w:rPr>
        <w:t xml:space="preserve">1 Monitoring und Protokollierung </w:t>
      </w:r>
      <w:r w:rsidRPr="001B727D">
        <w:rPr>
          <w:rFonts w:asciiTheme="majorHAnsi" w:eastAsiaTheme="majorEastAsia" w:hAnsiTheme="majorHAnsi" w:cstheme="majorBidi"/>
          <w:i/>
          <w:iCs/>
          <w:color w:val="943634" w:themeColor="accent2" w:themeShade="BF"/>
          <w:highlight w:val="yellow"/>
        </w:rPr>
        <w:t>Transport</w:t>
      </w:r>
      <w:r w:rsidRPr="001B727D">
        <w:rPr>
          <w:rFonts w:asciiTheme="majorHAnsi" w:eastAsiaTheme="majorEastAsia" w:hAnsiTheme="majorHAnsi" w:cstheme="majorBidi"/>
          <w:i/>
          <w:iCs/>
          <w:color w:val="943634" w:themeColor="accent2" w:themeShade="BF"/>
        </w:rPr>
        <w:t>-Modus im Sendesystem</w:t>
      </w:r>
    </w:p>
    <w:p w14:paraId="45774A64" w14:textId="77777777" w:rsidR="001B727D" w:rsidRPr="001B727D" w:rsidRDefault="001B727D" w:rsidP="001B727D"/>
    <w:p w14:paraId="6645320D" w14:textId="77777777" w:rsidR="001B727D" w:rsidRPr="001B727D" w:rsidRDefault="001B727D" w:rsidP="001B727D">
      <w:r w:rsidRPr="001B727D">
        <w:t>Der Testschritte:</w:t>
      </w:r>
    </w:p>
    <w:p w14:paraId="079E18E2" w14:textId="52CF4883" w:rsidR="001B727D" w:rsidRPr="001B727D" w:rsidRDefault="001B727D" w:rsidP="001B727D">
      <w:r w:rsidRPr="001B727D">
        <w:t xml:space="preserve">Schritt 1: Transfer: </w:t>
      </w:r>
      <w:r>
        <w:t>Transport</w:t>
      </w:r>
    </w:p>
    <w:p w14:paraId="5C6B9FD8" w14:textId="27E016A9" w:rsidR="001B727D" w:rsidRDefault="001B727D" w:rsidP="001B727D"/>
    <w:p w14:paraId="5AD2082A" w14:textId="76B9E9A2" w:rsidR="001B727D" w:rsidRDefault="001B727D" w:rsidP="001B727D">
      <w:r>
        <w:rPr>
          <w:noProof/>
        </w:rPr>
        <w:drawing>
          <wp:inline distT="0" distB="0" distL="0" distR="0" wp14:anchorId="5798D69D" wp14:editId="16227BEF">
            <wp:extent cx="5759450" cy="3128010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DCEB" w14:textId="77777777" w:rsidR="001B727D" w:rsidRPr="001B727D" w:rsidRDefault="001B727D" w:rsidP="001B727D"/>
    <w:p w14:paraId="7B756884" w14:textId="77777777" w:rsidR="001B727D" w:rsidRDefault="001B727D" w:rsidP="001B727D"/>
    <w:p w14:paraId="56F85525" w14:textId="2812FCB5" w:rsidR="001B727D" w:rsidRDefault="001B727D" w:rsidP="001B727D">
      <w:r>
        <w:t xml:space="preserve">Schritt 2: Kontrolle </w:t>
      </w:r>
      <w:r>
        <w:t>des Transportauftrags</w:t>
      </w:r>
      <w:r>
        <w:t xml:space="preserve"> </w:t>
      </w:r>
    </w:p>
    <w:p w14:paraId="48350671" w14:textId="0348C600" w:rsidR="009C4DD3" w:rsidRDefault="001B727D" w:rsidP="00E61262">
      <w:r>
        <w:t>Mit der Transaktion SE10 wird der erzeugte Transportauftrag (TA) angezeigt. Innerhalb des TA sind die Tabellen gelistet, die im Sendeauftrag über die Konfigurations-Gruppe selektiert und extrahiert wurden. Der TA kann im Empfangssystem importiert werden.</w:t>
      </w:r>
    </w:p>
    <w:p w14:paraId="32B4C5D9" w14:textId="285C90D7" w:rsidR="001B727D" w:rsidRDefault="001B727D" w:rsidP="00E61262">
      <w:r>
        <w:rPr>
          <w:noProof/>
        </w:rPr>
        <w:lastRenderedPageBreak/>
        <w:drawing>
          <wp:inline distT="0" distB="0" distL="0" distR="0" wp14:anchorId="022D4C85" wp14:editId="6C377F13">
            <wp:extent cx="5759450" cy="3166745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4E12" w14:textId="71D90870" w:rsidR="001B727D" w:rsidRDefault="001B727D" w:rsidP="00E61262"/>
    <w:p w14:paraId="2E25B34A" w14:textId="77777777" w:rsidR="001B727D" w:rsidRDefault="001B727D" w:rsidP="00E61262"/>
    <w:p w14:paraId="76D79315" w14:textId="77777777" w:rsidR="001B727D" w:rsidRDefault="001B727D" w:rsidP="00E61262"/>
    <w:p w14:paraId="47391BF8" w14:textId="358589C5" w:rsidR="00FB6DF0" w:rsidRDefault="006B1C68" w:rsidP="00F85362">
      <w:pPr>
        <w:pStyle w:val="berschrift3"/>
      </w:pPr>
      <w:bookmarkStart w:id="12" w:name="_Toc126256775"/>
      <w:r>
        <w:t>3.4</w:t>
      </w:r>
      <w:r w:rsidR="00191298">
        <w:t>.</w:t>
      </w:r>
      <w:r>
        <w:t>1</w:t>
      </w:r>
      <w:r w:rsidR="00191298">
        <w:t xml:space="preserve"> </w:t>
      </w:r>
      <w:r>
        <w:t xml:space="preserve">Test im </w:t>
      </w:r>
      <w:proofErr w:type="spellStart"/>
      <w:r>
        <w:t>Fori</w:t>
      </w:r>
      <w:proofErr w:type="spellEnd"/>
      <w:r>
        <w:t>-Launchpad</w:t>
      </w:r>
      <w:bookmarkEnd w:id="12"/>
    </w:p>
    <w:p w14:paraId="5F031A10" w14:textId="150BCD4E" w:rsidR="00AE7583" w:rsidRDefault="00AE7583" w:rsidP="00AE7583"/>
    <w:p w14:paraId="00CFD59F" w14:textId="07803734" w:rsidR="00AE7583" w:rsidRDefault="00AE7583" w:rsidP="00AE7583">
      <w:r>
        <w:t xml:space="preserve">Der Aufruf im </w:t>
      </w:r>
      <w:proofErr w:type="spellStart"/>
      <w:r>
        <w:t>Fori</w:t>
      </w:r>
      <w:proofErr w:type="spellEnd"/>
      <w:r>
        <w:t xml:space="preserve">-Launchpad erfolgt mit den RDH-Berechtigungen. Im </w:t>
      </w:r>
      <w:proofErr w:type="spellStart"/>
      <w:r>
        <w:t>Fori</w:t>
      </w:r>
      <w:proofErr w:type="spellEnd"/>
      <w:r>
        <w:t xml:space="preserve">-Launchpad erscheint das RDH-COCKPIT. </w:t>
      </w:r>
      <w:r w:rsidR="00A44FFF">
        <w:t xml:space="preserve">Hier kann der Anwender die Expert-Funktionen ein und ausschalten. Die Funktionen wie im SAP-GUI 3.3.x laufen analog im </w:t>
      </w:r>
      <w:proofErr w:type="spellStart"/>
      <w:r w:rsidR="00A44FFF">
        <w:t>Fori-Lauchpad</w:t>
      </w:r>
      <w:proofErr w:type="spellEnd"/>
      <w:r w:rsidR="00A44FFF">
        <w:t>.</w:t>
      </w:r>
    </w:p>
    <w:p w14:paraId="0F4BAB0A" w14:textId="1C1696B9" w:rsidR="00AE7583" w:rsidRDefault="00A44FFF" w:rsidP="00AE7583">
      <w:r>
        <w:rPr>
          <w:noProof/>
        </w:rPr>
        <w:drawing>
          <wp:inline distT="0" distB="0" distL="0" distR="0" wp14:anchorId="4461E9D4" wp14:editId="67F3FC57">
            <wp:extent cx="5759450" cy="3307080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EF08" w14:textId="6C73BAF2" w:rsidR="00A44FFF" w:rsidRDefault="00A44FFF" w:rsidP="00AE7583">
      <w:r>
        <w:lastRenderedPageBreak/>
        <w:t>Abb. RDH_COCKPIT</w:t>
      </w:r>
    </w:p>
    <w:p w14:paraId="0F8C31D0" w14:textId="105FB063" w:rsidR="00A44FFF" w:rsidRDefault="00A44FFF" w:rsidP="00AE7583"/>
    <w:p w14:paraId="41FE85CE" w14:textId="2ED7BC31" w:rsidR="00A44FFF" w:rsidRDefault="00A44FFF" w:rsidP="00AE7583">
      <w:r>
        <w:rPr>
          <w:noProof/>
        </w:rPr>
        <w:drawing>
          <wp:inline distT="0" distB="0" distL="0" distR="0" wp14:anchorId="11C0834C" wp14:editId="4B7D2C3A">
            <wp:extent cx="5759450" cy="312737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7B65" w14:textId="4BA93FDC" w:rsidR="00A44FFF" w:rsidRDefault="00A44FFF" w:rsidP="00AE7583">
      <w:r>
        <w:t>Abb. Sendeeinstellungen</w:t>
      </w:r>
    </w:p>
    <w:p w14:paraId="3703BA9C" w14:textId="251ABB6E" w:rsidR="00A44FFF" w:rsidRDefault="00A44FFF" w:rsidP="00AE7583"/>
    <w:p w14:paraId="0D952CC0" w14:textId="77777777" w:rsidR="00A44FFF" w:rsidRPr="00AE7583" w:rsidRDefault="00A44FFF" w:rsidP="00AE7583"/>
    <w:p w14:paraId="161E6751" w14:textId="77777777" w:rsidR="006B1C68" w:rsidRPr="006B1C68" w:rsidRDefault="006B1C68" w:rsidP="006B1C68"/>
    <w:p w14:paraId="310A6A00" w14:textId="77914C2D" w:rsidR="00631D94" w:rsidRDefault="00631D94" w:rsidP="00E61262"/>
    <w:p w14:paraId="1C2453CF" w14:textId="50EE1EA3" w:rsidR="00631D94" w:rsidRPr="00F85362" w:rsidRDefault="009C4DD3" w:rsidP="00F85362">
      <w:pPr>
        <w:pStyle w:val="berschrift2"/>
      </w:pPr>
      <w:bookmarkStart w:id="13" w:name="_Toc126256776"/>
      <w:r w:rsidRPr="00F85362">
        <w:t xml:space="preserve">4. </w:t>
      </w:r>
      <w:r w:rsidR="00631D94" w:rsidRPr="00F85362">
        <w:t xml:space="preserve">Ergebnis-Test </w:t>
      </w:r>
      <w:r w:rsidR="00960C59" w:rsidRPr="00F85362">
        <w:t>Gesamt-Test</w:t>
      </w:r>
      <w:bookmarkEnd w:id="13"/>
    </w:p>
    <w:p w14:paraId="70DA45D4" w14:textId="00B5BCF9" w:rsidR="00631D94" w:rsidRDefault="00631D94" w:rsidP="00E61262"/>
    <w:p w14:paraId="3BF7472B" w14:textId="19E0A227" w:rsidR="006B1C68" w:rsidRDefault="006B1C68" w:rsidP="006B1C68">
      <w:pPr>
        <w:keepNext/>
        <w:keepLines/>
        <w:spacing w:before="40"/>
        <w:outlineLvl w:val="2"/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  <w:bookmarkStart w:id="14" w:name="_Toc126256777"/>
      <w:r w:rsidRPr="006B1C68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4.1 Testergebnis IH2/100</w:t>
      </w:r>
      <w:bookmarkEnd w:id="14"/>
    </w:p>
    <w:p w14:paraId="59B975D4" w14:textId="338ACD53" w:rsidR="001B727D" w:rsidRPr="006B1C68" w:rsidRDefault="001B727D" w:rsidP="006B1C68">
      <w:pPr>
        <w:keepNext/>
        <w:keepLines/>
        <w:spacing w:before="40"/>
        <w:outlineLvl w:val="2"/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</w:p>
    <w:p w14:paraId="18721065" w14:textId="77777777" w:rsidR="006B1C68" w:rsidRPr="006B1C68" w:rsidRDefault="006B1C68" w:rsidP="006B1C68">
      <w:pPr>
        <w:keepNext/>
        <w:keepLines/>
        <w:spacing w:before="40"/>
        <w:outlineLvl w:val="2"/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</w:p>
    <w:p w14:paraId="6AEBA903" w14:textId="77777777" w:rsidR="006B1C68" w:rsidRPr="006B1C68" w:rsidRDefault="006B1C68" w:rsidP="006B1C68">
      <w:pPr>
        <w:keepNext/>
        <w:keepLines/>
        <w:spacing w:before="40"/>
        <w:outlineLvl w:val="2"/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  <w:bookmarkStart w:id="15" w:name="_Toc126256778"/>
      <w:r w:rsidRPr="006B1C68"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  <w:t>4.2 Testergebnis IH2/400</w:t>
      </w:r>
      <w:bookmarkEnd w:id="15"/>
    </w:p>
    <w:p w14:paraId="5C71A9C3" w14:textId="0F8A882B" w:rsidR="005B17E7" w:rsidRDefault="005B17E7" w:rsidP="005B17E7"/>
    <w:sectPr w:rsidR="005B17E7" w:rsidSect="0047783C">
      <w:headerReference w:type="default" r:id="rId39"/>
      <w:footerReference w:type="default" r:id="rId40"/>
      <w:headerReference w:type="first" r:id="rId41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38346" w14:textId="77777777" w:rsidR="005B1DFD" w:rsidRDefault="005B1DFD" w:rsidP="006E385F">
      <w:r>
        <w:separator/>
      </w:r>
    </w:p>
  </w:endnote>
  <w:endnote w:type="continuationSeparator" w:id="0">
    <w:p w14:paraId="02BBAE43" w14:textId="77777777" w:rsidR="005B1DFD" w:rsidRDefault="005B1DFD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77F" w14:textId="77777777" w:rsidR="00D26687" w:rsidRDefault="003B74F1">
    <w:pPr>
      <w:pStyle w:val="Fuzeile"/>
    </w:pPr>
    <w:r w:rsidRPr="003B74F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455EC93" wp14:editId="7F61A508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BDE28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130661FA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5EC9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087BDE28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130661FA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1F17C" w14:textId="77777777" w:rsidR="005B1DFD" w:rsidRDefault="005B1DFD" w:rsidP="006E385F">
      <w:r>
        <w:separator/>
      </w:r>
    </w:p>
  </w:footnote>
  <w:footnote w:type="continuationSeparator" w:id="0">
    <w:p w14:paraId="5A70D560" w14:textId="77777777" w:rsidR="005B1DFD" w:rsidRDefault="005B1DFD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7A05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8992" behindDoc="0" locked="0" layoutInCell="1" allowOverlap="1" wp14:anchorId="2DF57734" wp14:editId="3CEADDA2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9455E3B" wp14:editId="153CB0C3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10AFE62E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258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5920" behindDoc="0" locked="0" layoutInCell="1" allowOverlap="1" wp14:anchorId="600517BE" wp14:editId="3E6CCD55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F0E12A3" wp14:editId="09EDF27A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7B3E4578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061B6F5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832B95"/>
    <w:multiLevelType w:val="hybridMultilevel"/>
    <w:tmpl w:val="75A8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AF7E2F"/>
    <w:multiLevelType w:val="hybridMultilevel"/>
    <w:tmpl w:val="A86EFE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C71AD"/>
    <w:multiLevelType w:val="hybridMultilevel"/>
    <w:tmpl w:val="A9FA4F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B6599"/>
    <w:multiLevelType w:val="hybridMultilevel"/>
    <w:tmpl w:val="570E1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B10A0"/>
    <w:multiLevelType w:val="hybridMultilevel"/>
    <w:tmpl w:val="D7C2D7C6"/>
    <w:lvl w:ilvl="0" w:tplc="8ADA6D2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00" w:hanging="360"/>
      </w:pPr>
    </w:lvl>
    <w:lvl w:ilvl="2" w:tplc="0407001B" w:tentative="1">
      <w:start w:val="1"/>
      <w:numFmt w:val="lowerRoman"/>
      <w:lvlText w:val="%3."/>
      <w:lvlJc w:val="right"/>
      <w:pPr>
        <w:ind w:left="2020" w:hanging="180"/>
      </w:pPr>
    </w:lvl>
    <w:lvl w:ilvl="3" w:tplc="0407000F" w:tentative="1">
      <w:start w:val="1"/>
      <w:numFmt w:val="decimal"/>
      <w:lvlText w:val="%4."/>
      <w:lvlJc w:val="left"/>
      <w:pPr>
        <w:ind w:left="2740" w:hanging="360"/>
      </w:pPr>
    </w:lvl>
    <w:lvl w:ilvl="4" w:tplc="04070019" w:tentative="1">
      <w:start w:val="1"/>
      <w:numFmt w:val="lowerLetter"/>
      <w:lvlText w:val="%5."/>
      <w:lvlJc w:val="left"/>
      <w:pPr>
        <w:ind w:left="3460" w:hanging="360"/>
      </w:pPr>
    </w:lvl>
    <w:lvl w:ilvl="5" w:tplc="0407001B" w:tentative="1">
      <w:start w:val="1"/>
      <w:numFmt w:val="lowerRoman"/>
      <w:lvlText w:val="%6."/>
      <w:lvlJc w:val="right"/>
      <w:pPr>
        <w:ind w:left="4180" w:hanging="180"/>
      </w:pPr>
    </w:lvl>
    <w:lvl w:ilvl="6" w:tplc="0407000F" w:tentative="1">
      <w:start w:val="1"/>
      <w:numFmt w:val="decimal"/>
      <w:lvlText w:val="%7."/>
      <w:lvlJc w:val="left"/>
      <w:pPr>
        <w:ind w:left="4900" w:hanging="360"/>
      </w:pPr>
    </w:lvl>
    <w:lvl w:ilvl="7" w:tplc="04070019" w:tentative="1">
      <w:start w:val="1"/>
      <w:numFmt w:val="lowerLetter"/>
      <w:lvlText w:val="%8."/>
      <w:lvlJc w:val="left"/>
      <w:pPr>
        <w:ind w:left="5620" w:hanging="360"/>
      </w:pPr>
    </w:lvl>
    <w:lvl w:ilvl="8" w:tplc="0407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43903"/>
    <w:multiLevelType w:val="hybridMultilevel"/>
    <w:tmpl w:val="C54EF13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52877B5"/>
    <w:multiLevelType w:val="hybridMultilevel"/>
    <w:tmpl w:val="5B16F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23118D"/>
    <w:multiLevelType w:val="hybridMultilevel"/>
    <w:tmpl w:val="0B982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A183D"/>
    <w:multiLevelType w:val="hybridMultilevel"/>
    <w:tmpl w:val="3A72B69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95763B3"/>
    <w:multiLevelType w:val="multilevel"/>
    <w:tmpl w:val="4E7ECFC4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50D07F44"/>
    <w:multiLevelType w:val="hybridMultilevel"/>
    <w:tmpl w:val="A86EFE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16091"/>
    <w:multiLevelType w:val="hybridMultilevel"/>
    <w:tmpl w:val="1BFCF042"/>
    <w:lvl w:ilvl="0" w:tplc="CB18133A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80D0A"/>
    <w:multiLevelType w:val="hybridMultilevel"/>
    <w:tmpl w:val="C5F4DF4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4080878"/>
    <w:multiLevelType w:val="hybridMultilevel"/>
    <w:tmpl w:val="3E6878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657937"/>
    <w:multiLevelType w:val="hybridMultilevel"/>
    <w:tmpl w:val="038A28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A7C1D40"/>
    <w:multiLevelType w:val="hybridMultilevel"/>
    <w:tmpl w:val="9F6A1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FB15BB7"/>
    <w:multiLevelType w:val="hybridMultilevel"/>
    <w:tmpl w:val="64E88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73716"/>
    <w:multiLevelType w:val="hybridMultilevel"/>
    <w:tmpl w:val="073285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374A7C"/>
    <w:multiLevelType w:val="hybridMultilevel"/>
    <w:tmpl w:val="88C45A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A0376"/>
    <w:multiLevelType w:val="hybridMultilevel"/>
    <w:tmpl w:val="0B4A67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D67A1"/>
    <w:multiLevelType w:val="hybridMultilevel"/>
    <w:tmpl w:val="61B4C9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605BE2"/>
    <w:multiLevelType w:val="hybridMultilevel"/>
    <w:tmpl w:val="47C6F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34D64"/>
    <w:multiLevelType w:val="hybridMultilevel"/>
    <w:tmpl w:val="098220C2"/>
    <w:lvl w:ilvl="0" w:tplc="0330C510">
      <w:start w:val="3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81CF5"/>
    <w:multiLevelType w:val="hybridMultilevel"/>
    <w:tmpl w:val="A86EFE14"/>
    <w:lvl w:ilvl="0" w:tplc="510240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C216273"/>
    <w:multiLevelType w:val="hybridMultilevel"/>
    <w:tmpl w:val="3CD634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28901">
    <w:abstractNumId w:val="33"/>
  </w:num>
  <w:num w:numId="2" w16cid:durableId="243034231">
    <w:abstractNumId w:val="14"/>
  </w:num>
  <w:num w:numId="3" w16cid:durableId="1504783561">
    <w:abstractNumId w:val="0"/>
  </w:num>
  <w:num w:numId="4" w16cid:durableId="558715252">
    <w:abstractNumId w:val="3"/>
  </w:num>
  <w:num w:numId="5" w16cid:durableId="1627544593">
    <w:abstractNumId w:val="7"/>
  </w:num>
  <w:num w:numId="6" w16cid:durableId="937253287">
    <w:abstractNumId w:val="13"/>
  </w:num>
  <w:num w:numId="7" w16cid:durableId="1134177363">
    <w:abstractNumId w:val="2"/>
  </w:num>
  <w:num w:numId="8" w16cid:durableId="54403092">
    <w:abstractNumId w:val="28"/>
  </w:num>
  <w:num w:numId="9" w16cid:durableId="1909224336">
    <w:abstractNumId w:val="26"/>
  </w:num>
  <w:num w:numId="10" w16cid:durableId="1749383446">
    <w:abstractNumId w:val="16"/>
  </w:num>
  <w:num w:numId="11" w16cid:durableId="1220901938">
    <w:abstractNumId w:val="38"/>
  </w:num>
  <w:num w:numId="12" w16cid:durableId="906497557">
    <w:abstractNumId w:val="5"/>
  </w:num>
  <w:num w:numId="13" w16cid:durableId="951671163">
    <w:abstractNumId w:val="11"/>
  </w:num>
  <w:num w:numId="14" w16cid:durableId="543369356">
    <w:abstractNumId w:val="20"/>
  </w:num>
  <w:num w:numId="15" w16cid:durableId="872309352">
    <w:abstractNumId w:val="18"/>
  </w:num>
  <w:num w:numId="16" w16cid:durableId="1246837278">
    <w:abstractNumId w:val="31"/>
  </w:num>
  <w:num w:numId="17" w16cid:durableId="1134716750">
    <w:abstractNumId w:val="24"/>
  </w:num>
  <w:num w:numId="18" w16cid:durableId="1763912854">
    <w:abstractNumId w:val="29"/>
  </w:num>
  <w:num w:numId="19" w16cid:durableId="1472943805">
    <w:abstractNumId w:val="34"/>
  </w:num>
  <w:num w:numId="20" w16cid:durableId="851379505">
    <w:abstractNumId w:val="35"/>
  </w:num>
  <w:num w:numId="21" w16cid:durableId="1716849100">
    <w:abstractNumId w:val="23"/>
  </w:num>
  <w:num w:numId="22" w16cid:durableId="1234391847">
    <w:abstractNumId w:val="8"/>
  </w:num>
  <w:num w:numId="23" w16cid:durableId="1760907986">
    <w:abstractNumId w:val="15"/>
  </w:num>
  <w:num w:numId="24" w16cid:durableId="339434336">
    <w:abstractNumId w:val="27"/>
  </w:num>
  <w:num w:numId="25" w16cid:durableId="430316815">
    <w:abstractNumId w:val="4"/>
  </w:num>
  <w:num w:numId="26" w16cid:durableId="1757627349">
    <w:abstractNumId w:val="10"/>
  </w:num>
  <w:num w:numId="27" w16cid:durableId="1923373668">
    <w:abstractNumId w:val="1"/>
  </w:num>
  <w:num w:numId="28" w16cid:durableId="1736270125">
    <w:abstractNumId w:val="19"/>
  </w:num>
  <w:num w:numId="29" w16cid:durableId="2016564691">
    <w:abstractNumId w:val="9"/>
  </w:num>
  <w:num w:numId="30" w16cid:durableId="119224967">
    <w:abstractNumId w:val="17"/>
  </w:num>
  <w:num w:numId="31" w16cid:durableId="1609502604">
    <w:abstractNumId w:val="25"/>
  </w:num>
  <w:num w:numId="32" w16cid:durableId="1083456312">
    <w:abstractNumId w:val="36"/>
  </w:num>
  <w:num w:numId="33" w16cid:durableId="1219168931">
    <w:abstractNumId w:val="32"/>
  </w:num>
  <w:num w:numId="34" w16cid:durableId="966085642">
    <w:abstractNumId w:val="39"/>
  </w:num>
  <w:num w:numId="35" w16cid:durableId="1993214113">
    <w:abstractNumId w:val="37"/>
  </w:num>
  <w:num w:numId="36" w16cid:durableId="1437824910">
    <w:abstractNumId w:val="22"/>
  </w:num>
  <w:num w:numId="37" w16cid:durableId="431895228">
    <w:abstractNumId w:val="6"/>
  </w:num>
  <w:num w:numId="38" w16cid:durableId="450973961">
    <w:abstractNumId w:val="21"/>
  </w:num>
  <w:num w:numId="39" w16cid:durableId="1407722173">
    <w:abstractNumId w:val="12"/>
  </w:num>
  <w:num w:numId="40" w16cid:durableId="3737775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001F6"/>
    <w:rsid w:val="000062EA"/>
    <w:rsid w:val="00012EC6"/>
    <w:rsid w:val="00014CE4"/>
    <w:rsid w:val="00020D22"/>
    <w:rsid w:val="0002723D"/>
    <w:rsid w:val="00035130"/>
    <w:rsid w:val="000447E8"/>
    <w:rsid w:val="0005034E"/>
    <w:rsid w:val="00050F62"/>
    <w:rsid w:val="000565CC"/>
    <w:rsid w:val="000639F8"/>
    <w:rsid w:val="00066567"/>
    <w:rsid w:val="00066F19"/>
    <w:rsid w:val="00067B06"/>
    <w:rsid w:val="00070029"/>
    <w:rsid w:val="000713D5"/>
    <w:rsid w:val="0007630B"/>
    <w:rsid w:val="000921CD"/>
    <w:rsid w:val="00092F67"/>
    <w:rsid w:val="000978D1"/>
    <w:rsid w:val="000A0B73"/>
    <w:rsid w:val="000B08B9"/>
    <w:rsid w:val="000B3EED"/>
    <w:rsid w:val="000B4B52"/>
    <w:rsid w:val="000B6DA8"/>
    <w:rsid w:val="000B6E28"/>
    <w:rsid w:val="000D22BE"/>
    <w:rsid w:val="000D73A9"/>
    <w:rsid w:val="000E6916"/>
    <w:rsid w:val="000F2D0B"/>
    <w:rsid w:val="000F3AA0"/>
    <w:rsid w:val="000F5360"/>
    <w:rsid w:val="0010081F"/>
    <w:rsid w:val="00103BFF"/>
    <w:rsid w:val="0010540C"/>
    <w:rsid w:val="00111559"/>
    <w:rsid w:val="00112964"/>
    <w:rsid w:val="00113358"/>
    <w:rsid w:val="00116DDB"/>
    <w:rsid w:val="0012786B"/>
    <w:rsid w:val="00131A0C"/>
    <w:rsid w:val="00137BEE"/>
    <w:rsid w:val="0014746C"/>
    <w:rsid w:val="0015690A"/>
    <w:rsid w:val="0016696B"/>
    <w:rsid w:val="00170163"/>
    <w:rsid w:val="00170B24"/>
    <w:rsid w:val="00171BAE"/>
    <w:rsid w:val="001759AF"/>
    <w:rsid w:val="00191298"/>
    <w:rsid w:val="0019750E"/>
    <w:rsid w:val="001A4592"/>
    <w:rsid w:val="001A6269"/>
    <w:rsid w:val="001B727D"/>
    <w:rsid w:val="001B7293"/>
    <w:rsid w:val="001C0CF2"/>
    <w:rsid w:val="001C4303"/>
    <w:rsid w:val="001D54D7"/>
    <w:rsid w:val="001D5BB8"/>
    <w:rsid w:val="001E04E0"/>
    <w:rsid w:val="001E1221"/>
    <w:rsid w:val="001E3AF0"/>
    <w:rsid w:val="001E639D"/>
    <w:rsid w:val="002005A6"/>
    <w:rsid w:val="0020534E"/>
    <w:rsid w:val="0020740E"/>
    <w:rsid w:val="00233C97"/>
    <w:rsid w:val="0023435A"/>
    <w:rsid w:val="00254323"/>
    <w:rsid w:val="0025787B"/>
    <w:rsid w:val="00257AE4"/>
    <w:rsid w:val="0026254B"/>
    <w:rsid w:val="00272E61"/>
    <w:rsid w:val="002825D8"/>
    <w:rsid w:val="002862F6"/>
    <w:rsid w:val="002A0118"/>
    <w:rsid w:val="002A60E0"/>
    <w:rsid w:val="002B004F"/>
    <w:rsid w:val="002B282F"/>
    <w:rsid w:val="002B7A80"/>
    <w:rsid w:val="002C306C"/>
    <w:rsid w:val="002C70A3"/>
    <w:rsid w:val="002D16AA"/>
    <w:rsid w:val="002D25F2"/>
    <w:rsid w:val="002D4136"/>
    <w:rsid w:val="002D6E69"/>
    <w:rsid w:val="002E167E"/>
    <w:rsid w:val="002F2216"/>
    <w:rsid w:val="002F64B3"/>
    <w:rsid w:val="002F74DC"/>
    <w:rsid w:val="003034FD"/>
    <w:rsid w:val="00307898"/>
    <w:rsid w:val="00316900"/>
    <w:rsid w:val="003229C4"/>
    <w:rsid w:val="00330572"/>
    <w:rsid w:val="00345C80"/>
    <w:rsid w:val="00354A3A"/>
    <w:rsid w:val="003615CC"/>
    <w:rsid w:val="003622B4"/>
    <w:rsid w:val="0036368F"/>
    <w:rsid w:val="003713AF"/>
    <w:rsid w:val="003757FE"/>
    <w:rsid w:val="00375B5F"/>
    <w:rsid w:val="00377475"/>
    <w:rsid w:val="00380E28"/>
    <w:rsid w:val="00381209"/>
    <w:rsid w:val="003A4403"/>
    <w:rsid w:val="003A4C5C"/>
    <w:rsid w:val="003A75EB"/>
    <w:rsid w:val="003B00F3"/>
    <w:rsid w:val="003B4C01"/>
    <w:rsid w:val="003B74F1"/>
    <w:rsid w:val="003C18CB"/>
    <w:rsid w:val="003C5000"/>
    <w:rsid w:val="003C69A0"/>
    <w:rsid w:val="003D060C"/>
    <w:rsid w:val="003D3B80"/>
    <w:rsid w:val="003D74B6"/>
    <w:rsid w:val="003E5CAB"/>
    <w:rsid w:val="003E7B4C"/>
    <w:rsid w:val="003F4F24"/>
    <w:rsid w:val="00406DAB"/>
    <w:rsid w:val="00410F4F"/>
    <w:rsid w:val="004139C2"/>
    <w:rsid w:val="004208BA"/>
    <w:rsid w:val="00422FBE"/>
    <w:rsid w:val="00437B25"/>
    <w:rsid w:val="00450F16"/>
    <w:rsid w:val="004526B3"/>
    <w:rsid w:val="00454880"/>
    <w:rsid w:val="00456E29"/>
    <w:rsid w:val="00460CD0"/>
    <w:rsid w:val="00460EBC"/>
    <w:rsid w:val="0046452F"/>
    <w:rsid w:val="00467C6D"/>
    <w:rsid w:val="00474DE5"/>
    <w:rsid w:val="0047783C"/>
    <w:rsid w:val="00477A5B"/>
    <w:rsid w:val="0048034F"/>
    <w:rsid w:val="004835BA"/>
    <w:rsid w:val="00486079"/>
    <w:rsid w:val="00490A1B"/>
    <w:rsid w:val="004A47FF"/>
    <w:rsid w:val="004B669C"/>
    <w:rsid w:val="004C12FB"/>
    <w:rsid w:val="004C138B"/>
    <w:rsid w:val="004C5053"/>
    <w:rsid w:val="004C7DF8"/>
    <w:rsid w:val="004D04DF"/>
    <w:rsid w:val="004D13D2"/>
    <w:rsid w:val="004D1933"/>
    <w:rsid w:val="004D256B"/>
    <w:rsid w:val="004D70A4"/>
    <w:rsid w:val="004E3874"/>
    <w:rsid w:val="004E548C"/>
    <w:rsid w:val="004F4055"/>
    <w:rsid w:val="00504053"/>
    <w:rsid w:val="0051092B"/>
    <w:rsid w:val="00511517"/>
    <w:rsid w:val="00511A58"/>
    <w:rsid w:val="00516841"/>
    <w:rsid w:val="00517A90"/>
    <w:rsid w:val="00522C54"/>
    <w:rsid w:val="00525DA0"/>
    <w:rsid w:val="0053556A"/>
    <w:rsid w:val="00536B6F"/>
    <w:rsid w:val="0054399A"/>
    <w:rsid w:val="00552DF1"/>
    <w:rsid w:val="00554246"/>
    <w:rsid w:val="00560EC4"/>
    <w:rsid w:val="00561205"/>
    <w:rsid w:val="00567460"/>
    <w:rsid w:val="005744D3"/>
    <w:rsid w:val="00575254"/>
    <w:rsid w:val="00583F49"/>
    <w:rsid w:val="005906FF"/>
    <w:rsid w:val="005A0622"/>
    <w:rsid w:val="005A1756"/>
    <w:rsid w:val="005A6676"/>
    <w:rsid w:val="005B17E7"/>
    <w:rsid w:val="005B1DFD"/>
    <w:rsid w:val="005B27AC"/>
    <w:rsid w:val="005E7862"/>
    <w:rsid w:val="005F2E56"/>
    <w:rsid w:val="005F7636"/>
    <w:rsid w:val="00602804"/>
    <w:rsid w:val="0060378E"/>
    <w:rsid w:val="00605B6C"/>
    <w:rsid w:val="006070BE"/>
    <w:rsid w:val="00614021"/>
    <w:rsid w:val="00614D74"/>
    <w:rsid w:val="00615901"/>
    <w:rsid w:val="0062227C"/>
    <w:rsid w:val="00630F7D"/>
    <w:rsid w:val="00631D94"/>
    <w:rsid w:val="00635E8E"/>
    <w:rsid w:val="006400CE"/>
    <w:rsid w:val="0064066F"/>
    <w:rsid w:val="00641131"/>
    <w:rsid w:val="00653D7D"/>
    <w:rsid w:val="00654DFC"/>
    <w:rsid w:val="00665FA2"/>
    <w:rsid w:val="00672802"/>
    <w:rsid w:val="006755C8"/>
    <w:rsid w:val="00680F13"/>
    <w:rsid w:val="006827B6"/>
    <w:rsid w:val="00683254"/>
    <w:rsid w:val="00686DC6"/>
    <w:rsid w:val="00690B33"/>
    <w:rsid w:val="00692B32"/>
    <w:rsid w:val="00693513"/>
    <w:rsid w:val="006B1C68"/>
    <w:rsid w:val="006B274B"/>
    <w:rsid w:val="006B48AD"/>
    <w:rsid w:val="006B58C4"/>
    <w:rsid w:val="006C27A4"/>
    <w:rsid w:val="006C5346"/>
    <w:rsid w:val="006C7157"/>
    <w:rsid w:val="006C71F5"/>
    <w:rsid w:val="006D2B7A"/>
    <w:rsid w:val="006D3EA4"/>
    <w:rsid w:val="006E27AF"/>
    <w:rsid w:val="006E2BD6"/>
    <w:rsid w:val="006E385F"/>
    <w:rsid w:val="006E439B"/>
    <w:rsid w:val="006E5B62"/>
    <w:rsid w:val="006F62B5"/>
    <w:rsid w:val="006F7929"/>
    <w:rsid w:val="00700CD5"/>
    <w:rsid w:val="007024B7"/>
    <w:rsid w:val="0070291A"/>
    <w:rsid w:val="007032BC"/>
    <w:rsid w:val="00704383"/>
    <w:rsid w:val="007125BD"/>
    <w:rsid w:val="007138F6"/>
    <w:rsid w:val="007471CB"/>
    <w:rsid w:val="007561C1"/>
    <w:rsid w:val="00757B22"/>
    <w:rsid w:val="00762C52"/>
    <w:rsid w:val="00763F59"/>
    <w:rsid w:val="007700FC"/>
    <w:rsid w:val="007764F4"/>
    <w:rsid w:val="00776C3E"/>
    <w:rsid w:val="0078052D"/>
    <w:rsid w:val="00794A42"/>
    <w:rsid w:val="007A558A"/>
    <w:rsid w:val="007A5AFD"/>
    <w:rsid w:val="007B4A45"/>
    <w:rsid w:val="007C2ADC"/>
    <w:rsid w:val="007D0729"/>
    <w:rsid w:val="007D36B6"/>
    <w:rsid w:val="007E25EE"/>
    <w:rsid w:val="007E26D8"/>
    <w:rsid w:val="007E3E12"/>
    <w:rsid w:val="007F1BE1"/>
    <w:rsid w:val="007F32A6"/>
    <w:rsid w:val="007F46C9"/>
    <w:rsid w:val="00803A94"/>
    <w:rsid w:val="00805C14"/>
    <w:rsid w:val="00815DAF"/>
    <w:rsid w:val="0081660E"/>
    <w:rsid w:val="008232E6"/>
    <w:rsid w:val="00823CCF"/>
    <w:rsid w:val="00826B5B"/>
    <w:rsid w:val="00833A70"/>
    <w:rsid w:val="008346D6"/>
    <w:rsid w:val="00840007"/>
    <w:rsid w:val="008423B2"/>
    <w:rsid w:val="00851990"/>
    <w:rsid w:val="0085309C"/>
    <w:rsid w:val="00857767"/>
    <w:rsid w:val="0086388E"/>
    <w:rsid w:val="00870759"/>
    <w:rsid w:val="00872DF7"/>
    <w:rsid w:val="00873653"/>
    <w:rsid w:val="0087435B"/>
    <w:rsid w:val="00884903"/>
    <w:rsid w:val="008867B7"/>
    <w:rsid w:val="00893BBA"/>
    <w:rsid w:val="0089481C"/>
    <w:rsid w:val="00895CB8"/>
    <w:rsid w:val="00897546"/>
    <w:rsid w:val="00897F1F"/>
    <w:rsid w:val="008A1A4A"/>
    <w:rsid w:val="008B0EF7"/>
    <w:rsid w:val="008B35F2"/>
    <w:rsid w:val="008C0399"/>
    <w:rsid w:val="008C2123"/>
    <w:rsid w:val="008D35F8"/>
    <w:rsid w:val="008D7654"/>
    <w:rsid w:val="008E4429"/>
    <w:rsid w:val="008F0D3A"/>
    <w:rsid w:val="008F179D"/>
    <w:rsid w:val="008F48E8"/>
    <w:rsid w:val="008F6D02"/>
    <w:rsid w:val="00907FC4"/>
    <w:rsid w:val="00916DE1"/>
    <w:rsid w:val="009174EE"/>
    <w:rsid w:val="0091782F"/>
    <w:rsid w:val="00920486"/>
    <w:rsid w:val="00923C6A"/>
    <w:rsid w:val="009261F3"/>
    <w:rsid w:val="00931201"/>
    <w:rsid w:val="00931B6B"/>
    <w:rsid w:val="009335A9"/>
    <w:rsid w:val="009352C3"/>
    <w:rsid w:val="009364A8"/>
    <w:rsid w:val="009415D6"/>
    <w:rsid w:val="00947E3C"/>
    <w:rsid w:val="00950B21"/>
    <w:rsid w:val="00951EFE"/>
    <w:rsid w:val="00960C59"/>
    <w:rsid w:val="00976613"/>
    <w:rsid w:val="00977FC1"/>
    <w:rsid w:val="00980B83"/>
    <w:rsid w:val="009838CF"/>
    <w:rsid w:val="009842AD"/>
    <w:rsid w:val="00990DDD"/>
    <w:rsid w:val="0099327C"/>
    <w:rsid w:val="00993E22"/>
    <w:rsid w:val="00996446"/>
    <w:rsid w:val="009A3DA2"/>
    <w:rsid w:val="009A5E2D"/>
    <w:rsid w:val="009A7996"/>
    <w:rsid w:val="009B0DB1"/>
    <w:rsid w:val="009B1C02"/>
    <w:rsid w:val="009B6818"/>
    <w:rsid w:val="009B735E"/>
    <w:rsid w:val="009C4DD3"/>
    <w:rsid w:val="009C630D"/>
    <w:rsid w:val="009D0D50"/>
    <w:rsid w:val="009D1CB6"/>
    <w:rsid w:val="009E34BD"/>
    <w:rsid w:val="009E3A24"/>
    <w:rsid w:val="009E3FA4"/>
    <w:rsid w:val="00A01D2C"/>
    <w:rsid w:val="00A1640C"/>
    <w:rsid w:val="00A213FC"/>
    <w:rsid w:val="00A30ED9"/>
    <w:rsid w:val="00A31266"/>
    <w:rsid w:val="00A33417"/>
    <w:rsid w:val="00A428FD"/>
    <w:rsid w:val="00A44FFF"/>
    <w:rsid w:val="00A45FF7"/>
    <w:rsid w:val="00A64AF7"/>
    <w:rsid w:val="00A732B2"/>
    <w:rsid w:val="00A815BF"/>
    <w:rsid w:val="00A935E9"/>
    <w:rsid w:val="00AD39DD"/>
    <w:rsid w:val="00AE0F37"/>
    <w:rsid w:val="00AE1944"/>
    <w:rsid w:val="00AE1BDD"/>
    <w:rsid w:val="00AE5023"/>
    <w:rsid w:val="00AE554A"/>
    <w:rsid w:val="00AE7583"/>
    <w:rsid w:val="00AF2DB5"/>
    <w:rsid w:val="00AF4E0C"/>
    <w:rsid w:val="00B143EC"/>
    <w:rsid w:val="00B31C40"/>
    <w:rsid w:val="00B360B2"/>
    <w:rsid w:val="00B42795"/>
    <w:rsid w:val="00B42C12"/>
    <w:rsid w:val="00B52D36"/>
    <w:rsid w:val="00B53B14"/>
    <w:rsid w:val="00B6198A"/>
    <w:rsid w:val="00B6438D"/>
    <w:rsid w:val="00B648FC"/>
    <w:rsid w:val="00B66F1F"/>
    <w:rsid w:val="00B81547"/>
    <w:rsid w:val="00B859E6"/>
    <w:rsid w:val="00BA056F"/>
    <w:rsid w:val="00BA34DC"/>
    <w:rsid w:val="00BA503E"/>
    <w:rsid w:val="00BB14B9"/>
    <w:rsid w:val="00BB245F"/>
    <w:rsid w:val="00BC4AD0"/>
    <w:rsid w:val="00BD0C51"/>
    <w:rsid w:val="00BD5D0A"/>
    <w:rsid w:val="00BF40B4"/>
    <w:rsid w:val="00BF5DEB"/>
    <w:rsid w:val="00BF7D88"/>
    <w:rsid w:val="00C0633A"/>
    <w:rsid w:val="00C130EA"/>
    <w:rsid w:val="00C205A6"/>
    <w:rsid w:val="00C2200B"/>
    <w:rsid w:val="00C22299"/>
    <w:rsid w:val="00C22EB7"/>
    <w:rsid w:val="00C329CB"/>
    <w:rsid w:val="00C340F1"/>
    <w:rsid w:val="00C50A26"/>
    <w:rsid w:val="00C541D2"/>
    <w:rsid w:val="00C612AF"/>
    <w:rsid w:val="00C64C53"/>
    <w:rsid w:val="00C66ED1"/>
    <w:rsid w:val="00C71986"/>
    <w:rsid w:val="00C71D27"/>
    <w:rsid w:val="00C830F0"/>
    <w:rsid w:val="00C93302"/>
    <w:rsid w:val="00C952FC"/>
    <w:rsid w:val="00C9531E"/>
    <w:rsid w:val="00C966D2"/>
    <w:rsid w:val="00CA012E"/>
    <w:rsid w:val="00CA67F1"/>
    <w:rsid w:val="00CB0B77"/>
    <w:rsid w:val="00CB676A"/>
    <w:rsid w:val="00CC2A6D"/>
    <w:rsid w:val="00CC56F3"/>
    <w:rsid w:val="00CD187B"/>
    <w:rsid w:val="00CD331A"/>
    <w:rsid w:val="00CD6E20"/>
    <w:rsid w:val="00CD756D"/>
    <w:rsid w:val="00CF070E"/>
    <w:rsid w:val="00D018A6"/>
    <w:rsid w:val="00D04BA4"/>
    <w:rsid w:val="00D10065"/>
    <w:rsid w:val="00D14F0B"/>
    <w:rsid w:val="00D153A9"/>
    <w:rsid w:val="00D21814"/>
    <w:rsid w:val="00D21A34"/>
    <w:rsid w:val="00D26687"/>
    <w:rsid w:val="00D32D97"/>
    <w:rsid w:val="00D34B0F"/>
    <w:rsid w:val="00D379CE"/>
    <w:rsid w:val="00D52944"/>
    <w:rsid w:val="00D5381D"/>
    <w:rsid w:val="00D63C32"/>
    <w:rsid w:val="00D669FD"/>
    <w:rsid w:val="00D74311"/>
    <w:rsid w:val="00D74EF2"/>
    <w:rsid w:val="00D75B4E"/>
    <w:rsid w:val="00D77500"/>
    <w:rsid w:val="00D80353"/>
    <w:rsid w:val="00D836BE"/>
    <w:rsid w:val="00D859AF"/>
    <w:rsid w:val="00D93A97"/>
    <w:rsid w:val="00D9514E"/>
    <w:rsid w:val="00D955DA"/>
    <w:rsid w:val="00D97D60"/>
    <w:rsid w:val="00DB22FD"/>
    <w:rsid w:val="00DB700F"/>
    <w:rsid w:val="00DD1C3D"/>
    <w:rsid w:val="00DF628B"/>
    <w:rsid w:val="00DF6CC5"/>
    <w:rsid w:val="00E02C62"/>
    <w:rsid w:val="00E04B82"/>
    <w:rsid w:val="00E07C6B"/>
    <w:rsid w:val="00E11835"/>
    <w:rsid w:val="00E134E7"/>
    <w:rsid w:val="00E3344A"/>
    <w:rsid w:val="00E350BC"/>
    <w:rsid w:val="00E37A6E"/>
    <w:rsid w:val="00E43B5F"/>
    <w:rsid w:val="00E4564F"/>
    <w:rsid w:val="00E51829"/>
    <w:rsid w:val="00E60195"/>
    <w:rsid w:val="00E61262"/>
    <w:rsid w:val="00E661B0"/>
    <w:rsid w:val="00E738F8"/>
    <w:rsid w:val="00E83D1D"/>
    <w:rsid w:val="00E8628C"/>
    <w:rsid w:val="00E866A3"/>
    <w:rsid w:val="00E93B5F"/>
    <w:rsid w:val="00E9628D"/>
    <w:rsid w:val="00EA1B54"/>
    <w:rsid w:val="00EA39FA"/>
    <w:rsid w:val="00EA56AC"/>
    <w:rsid w:val="00EB490A"/>
    <w:rsid w:val="00EC3DAA"/>
    <w:rsid w:val="00EC4683"/>
    <w:rsid w:val="00EC48B2"/>
    <w:rsid w:val="00EC4960"/>
    <w:rsid w:val="00EC49AB"/>
    <w:rsid w:val="00ED1E46"/>
    <w:rsid w:val="00ED364E"/>
    <w:rsid w:val="00EE20E0"/>
    <w:rsid w:val="00EE42E0"/>
    <w:rsid w:val="00EE437D"/>
    <w:rsid w:val="00EE6F34"/>
    <w:rsid w:val="00EF0608"/>
    <w:rsid w:val="00F020A6"/>
    <w:rsid w:val="00F05AE6"/>
    <w:rsid w:val="00F132D4"/>
    <w:rsid w:val="00F15421"/>
    <w:rsid w:val="00F3174D"/>
    <w:rsid w:val="00F41C95"/>
    <w:rsid w:val="00F44AB7"/>
    <w:rsid w:val="00F46A90"/>
    <w:rsid w:val="00F471E0"/>
    <w:rsid w:val="00F516FE"/>
    <w:rsid w:val="00F5186F"/>
    <w:rsid w:val="00F56A25"/>
    <w:rsid w:val="00F642C6"/>
    <w:rsid w:val="00F837F0"/>
    <w:rsid w:val="00F84BA3"/>
    <w:rsid w:val="00F851BD"/>
    <w:rsid w:val="00F85362"/>
    <w:rsid w:val="00F927A5"/>
    <w:rsid w:val="00F959DE"/>
    <w:rsid w:val="00FA0162"/>
    <w:rsid w:val="00FB2938"/>
    <w:rsid w:val="00FB3A3F"/>
    <w:rsid w:val="00FB6DF0"/>
    <w:rsid w:val="00FC1BE2"/>
    <w:rsid w:val="00FD0693"/>
    <w:rsid w:val="00FD359D"/>
    <w:rsid w:val="00FD56D3"/>
    <w:rsid w:val="00FE47A2"/>
    <w:rsid w:val="00FE4CE6"/>
    <w:rsid w:val="00FF0436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09A39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727D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C4D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C3D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C3DA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7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7A4"/>
    <w:rPr>
      <w:rFonts w:asciiTheme="minorHAnsi" w:eastAsiaTheme="minorEastAsia" w:hAnsiTheme="minorHAnsi" w:cstheme="minorBidi"/>
      <w:color w:val="5A5A5A" w:themeColor="text1" w:themeTint="A5"/>
      <w:spacing w:val="15"/>
      <w:sz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35A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35A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35A9"/>
    <w:rPr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5A9"/>
    <w:rPr>
      <w:b/>
      <w:bCs/>
      <w:sz w:val="20"/>
      <w:szCs w:val="20"/>
      <w:lang w:eastAsia="en-US"/>
    </w:rPr>
  </w:style>
  <w:style w:type="paragraph" w:styleId="StandardWeb">
    <w:name w:val="Normal (Web)"/>
    <w:basedOn w:val="Standard"/>
    <w:uiPriority w:val="99"/>
    <w:unhideWhenUsed/>
    <w:rsid w:val="005B17E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C4DD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C3DAA"/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C3DAA"/>
    <w:rPr>
      <w:rFonts w:asciiTheme="majorHAnsi" w:eastAsiaTheme="majorEastAsia" w:hAnsiTheme="majorHAnsi" w:cstheme="majorBidi"/>
      <w:color w:val="365F91" w:themeColor="accent1" w:themeShade="BF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0374A-40EF-4255-ADE8-A0D96035A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728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Böttcher</dc:creator>
  <cp:lastModifiedBy>Gerhard Scory</cp:lastModifiedBy>
  <cp:revision>21</cp:revision>
  <cp:lastPrinted>2019-01-16T10:29:00Z</cp:lastPrinted>
  <dcterms:created xsi:type="dcterms:W3CDTF">2022-04-24T19:10:00Z</dcterms:created>
  <dcterms:modified xsi:type="dcterms:W3CDTF">2023-02-09T18:21:00Z</dcterms:modified>
</cp:coreProperties>
</file>