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4AD55" w14:textId="422AAF66" w:rsidR="00E61262" w:rsidRPr="006939E2" w:rsidRDefault="00E61262" w:rsidP="00E61262">
      <w:pPr>
        <w:rPr>
          <w:lang w:val="en-US"/>
        </w:rPr>
      </w:pPr>
      <w:r w:rsidRPr="006939E2">
        <w:rPr>
          <w:lang w:val="en-US"/>
        </w:rPr>
        <w:t xml:space="preserve">Itego </w:t>
      </w:r>
      <w:r w:rsidR="00EC48B2" w:rsidRPr="006939E2">
        <w:rPr>
          <w:lang w:val="en-US"/>
        </w:rPr>
        <w:t xml:space="preserve">RDM-Test </w:t>
      </w:r>
      <w:r w:rsidR="000A3463" w:rsidRPr="006939E2">
        <w:rPr>
          <w:lang w:val="en-US"/>
        </w:rPr>
        <w:t xml:space="preserve">2301 </w:t>
      </w:r>
      <w:r w:rsidR="00EC48B2" w:rsidRPr="006939E2">
        <w:rPr>
          <w:lang w:val="en-US"/>
        </w:rPr>
        <w:t>IH2</w:t>
      </w:r>
      <w:r w:rsidR="000A3463" w:rsidRPr="006939E2">
        <w:rPr>
          <w:lang w:val="en-US"/>
        </w:rPr>
        <w:t xml:space="preserve"> </w:t>
      </w:r>
    </w:p>
    <w:p w14:paraId="03596DBA" w14:textId="2CCC32B2" w:rsidR="000A3463" w:rsidRPr="000A3463" w:rsidRDefault="00E61262" w:rsidP="00E61262">
      <w:pPr>
        <w:rPr>
          <w:lang w:val="en-US"/>
        </w:rPr>
      </w:pPr>
      <w:proofErr w:type="spellStart"/>
      <w:r w:rsidRPr="000A3463">
        <w:rPr>
          <w:lang w:val="en-US"/>
        </w:rPr>
        <w:t>Testfall</w:t>
      </w:r>
      <w:proofErr w:type="spellEnd"/>
      <w:r w:rsidRPr="000A3463">
        <w:rPr>
          <w:lang w:val="en-US"/>
        </w:rPr>
        <w:t xml:space="preserve">: </w:t>
      </w:r>
      <w:r w:rsidR="00EC48B2" w:rsidRPr="000A3463">
        <w:rPr>
          <w:lang w:val="en-US"/>
        </w:rPr>
        <w:t>RDM</w:t>
      </w:r>
      <w:r w:rsidRPr="000A3463">
        <w:rPr>
          <w:lang w:val="en-US"/>
        </w:rPr>
        <w:t>.</w:t>
      </w:r>
      <w:r w:rsidR="000A3463" w:rsidRPr="000A3463">
        <w:rPr>
          <w:lang w:val="en-US"/>
        </w:rPr>
        <w:t xml:space="preserve"> 37.</w:t>
      </w:r>
      <w:r w:rsidR="006939E2">
        <w:rPr>
          <w:lang w:val="en-US"/>
        </w:rPr>
        <w:t>4</w:t>
      </w:r>
      <w:r w:rsidRPr="000A3463">
        <w:rPr>
          <w:lang w:val="en-US"/>
        </w:rPr>
        <w:t xml:space="preserve"> </w:t>
      </w:r>
      <w:r w:rsidR="00F132D4" w:rsidRPr="000A3463">
        <w:rPr>
          <w:lang w:val="en-US"/>
        </w:rPr>
        <w:t>–</w:t>
      </w:r>
      <w:r w:rsidRPr="000A3463">
        <w:rPr>
          <w:lang w:val="en-US"/>
        </w:rPr>
        <w:t xml:space="preserve"> </w:t>
      </w:r>
      <w:r w:rsidR="000A3463">
        <w:rPr>
          <w:lang w:val="en-US"/>
        </w:rPr>
        <w:t xml:space="preserve">  </w:t>
      </w:r>
      <w:r w:rsidR="000A3463" w:rsidRPr="000A3463">
        <w:rPr>
          <w:lang w:val="en-US"/>
        </w:rPr>
        <w:t>Change Exchange Rate (</w:t>
      </w:r>
      <w:r w:rsidR="006939E2" w:rsidRPr="006939E2">
        <w:rPr>
          <w:lang w:val="en-US"/>
        </w:rPr>
        <w:t>Data Feed</w:t>
      </w:r>
      <w:r w:rsidR="000A3463" w:rsidRPr="000A3463">
        <w:rPr>
          <w:lang w:val="en-US"/>
        </w:rPr>
        <w:t>)</w:t>
      </w:r>
    </w:p>
    <w:p w14:paraId="209A5964" w14:textId="6219658B" w:rsidR="00E61262" w:rsidRDefault="00EC48B2" w:rsidP="000A3463">
      <w:pPr>
        <w:ind w:left="1416" w:firstLine="708"/>
      </w:pPr>
      <w:r>
        <w:t xml:space="preserve">Objekt Währungskurspflege (Manuelle Pflege und </w:t>
      </w:r>
      <w:proofErr w:type="spellStart"/>
      <w:r>
        <w:t>Datafeed</w:t>
      </w:r>
      <w:proofErr w:type="spellEnd"/>
      <w:r>
        <w:t>)</w:t>
      </w:r>
    </w:p>
    <w:p w14:paraId="5C641E0E" w14:textId="77777777" w:rsidR="00E61262" w:rsidRDefault="00E61262" w:rsidP="00E61262"/>
    <w:p w14:paraId="7E4BCDC4" w14:textId="77777777" w:rsidR="00E61262" w:rsidRDefault="00E61262" w:rsidP="00E61262">
      <w:r>
        <w:t> </w:t>
      </w:r>
    </w:p>
    <w:p w14:paraId="3D21D7F5" w14:textId="77777777" w:rsidR="00E61262" w:rsidRDefault="00E61262" w:rsidP="00E61262">
      <w:r>
        <w:t>Inhalt</w:t>
      </w:r>
    </w:p>
    <w:sdt>
      <w:sdtPr>
        <w:rPr>
          <w:rFonts w:ascii="Segoe UI" w:eastAsia="Calibri" w:hAnsi="Segoe UI" w:cs="Times New Roman"/>
          <w:b w:val="0"/>
          <w:bCs w:val="0"/>
          <w:color w:val="auto"/>
          <w:sz w:val="22"/>
          <w:szCs w:val="22"/>
          <w:lang w:eastAsia="en-US"/>
        </w:rPr>
        <w:id w:val="-140118590"/>
        <w:docPartObj>
          <w:docPartGallery w:val="Table of Contents"/>
          <w:docPartUnique/>
        </w:docPartObj>
      </w:sdtPr>
      <w:sdtEndPr/>
      <w:sdtContent>
        <w:p w14:paraId="2A08CBC1" w14:textId="6F682571" w:rsidR="009C4DD3" w:rsidRDefault="009C4DD3">
          <w:pPr>
            <w:pStyle w:val="Inhaltsverzeichnisberschrift"/>
          </w:pPr>
          <w:r>
            <w:t>Inhaltsverzeichnis</w:t>
          </w:r>
        </w:p>
        <w:p w14:paraId="081B1349" w14:textId="34D6E071" w:rsidR="00993375" w:rsidRDefault="009C4DD3">
          <w:pPr>
            <w:pStyle w:val="Verzeichnis2"/>
            <w:tabs>
              <w:tab w:val="left" w:pos="660"/>
              <w:tab w:val="right" w:leader="dot" w:pos="9060"/>
            </w:tabs>
            <w:rPr>
              <w:noProof/>
            </w:rPr>
          </w:pPr>
          <w:r>
            <w:fldChar w:fldCharType="begin"/>
          </w:r>
          <w:r>
            <w:instrText xml:space="preserve"> TOC \o "1-3" \h \z \u </w:instrText>
          </w:r>
          <w:r>
            <w:fldChar w:fldCharType="separate"/>
          </w:r>
          <w:hyperlink w:anchor="_Toc126940987" w:history="1">
            <w:r w:rsidR="00993375" w:rsidRPr="00A7500D">
              <w:rPr>
                <w:rStyle w:val="Hyperlink"/>
                <w:noProof/>
              </w:rPr>
              <w:t>1.</w:t>
            </w:r>
            <w:r w:rsidR="00993375">
              <w:rPr>
                <w:noProof/>
              </w:rPr>
              <w:tab/>
            </w:r>
            <w:r w:rsidR="00993375" w:rsidRPr="00A7500D">
              <w:rPr>
                <w:rStyle w:val="Hyperlink"/>
                <w:noProof/>
              </w:rPr>
              <w:t>Zweck</w:t>
            </w:r>
            <w:r w:rsidR="00993375">
              <w:rPr>
                <w:noProof/>
                <w:webHidden/>
              </w:rPr>
              <w:tab/>
            </w:r>
            <w:r w:rsidR="00993375">
              <w:rPr>
                <w:noProof/>
                <w:webHidden/>
              </w:rPr>
              <w:fldChar w:fldCharType="begin"/>
            </w:r>
            <w:r w:rsidR="00993375">
              <w:rPr>
                <w:noProof/>
                <w:webHidden/>
              </w:rPr>
              <w:instrText xml:space="preserve"> PAGEREF _Toc126940987 \h </w:instrText>
            </w:r>
            <w:r w:rsidR="00993375">
              <w:rPr>
                <w:noProof/>
                <w:webHidden/>
              </w:rPr>
            </w:r>
            <w:r w:rsidR="00993375">
              <w:rPr>
                <w:noProof/>
                <w:webHidden/>
              </w:rPr>
              <w:fldChar w:fldCharType="separate"/>
            </w:r>
            <w:r w:rsidR="00993375">
              <w:rPr>
                <w:noProof/>
                <w:webHidden/>
              </w:rPr>
              <w:t>1</w:t>
            </w:r>
            <w:r w:rsidR="00993375">
              <w:rPr>
                <w:noProof/>
                <w:webHidden/>
              </w:rPr>
              <w:fldChar w:fldCharType="end"/>
            </w:r>
          </w:hyperlink>
        </w:p>
        <w:p w14:paraId="11BF8D65" w14:textId="57C026FE" w:rsidR="00993375" w:rsidRDefault="00993375">
          <w:pPr>
            <w:pStyle w:val="Verzeichnis2"/>
            <w:tabs>
              <w:tab w:val="left" w:pos="660"/>
              <w:tab w:val="right" w:leader="dot" w:pos="9060"/>
            </w:tabs>
            <w:rPr>
              <w:noProof/>
            </w:rPr>
          </w:pPr>
          <w:hyperlink w:anchor="_Toc126940988" w:history="1">
            <w:r w:rsidRPr="00A7500D">
              <w:rPr>
                <w:rStyle w:val="Hyperlink"/>
                <w:noProof/>
              </w:rPr>
              <w:t>2.</w:t>
            </w:r>
            <w:r>
              <w:rPr>
                <w:noProof/>
              </w:rPr>
              <w:tab/>
            </w:r>
            <w:r w:rsidRPr="00A7500D">
              <w:rPr>
                <w:rStyle w:val="Hyperlink"/>
                <w:noProof/>
              </w:rPr>
              <w:t>Vorbedingung</w:t>
            </w:r>
            <w:r>
              <w:rPr>
                <w:noProof/>
                <w:webHidden/>
              </w:rPr>
              <w:tab/>
            </w:r>
            <w:r>
              <w:rPr>
                <w:noProof/>
                <w:webHidden/>
              </w:rPr>
              <w:fldChar w:fldCharType="begin"/>
            </w:r>
            <w:r>
              <w:rPr>
                <w:noProof/>
                <w:webHidden/>
              </w:rPr>
              <w:instrText xml:space="preserve"> PAGEREF _Toc126940988 \h </w:instrText>
            </w:r>
            <w:r>
              <w:rPr>
                <w:noProof/>
                <w:webHidden/>
              </w:rPr>
            </w:r>
            <w:r>
              <w:rPr>
                <w:noProof/>
                <w:webHidden/>
              </w:rPr>
              <w:fldChar w:fldCharType="separate"/>
            </w:r>
            <w:r>
              <w:rPr>
                <w:noProof/>
                <w:webHidden/>
              </w:rPr>
              <w:t>2</w:t>
            </w:r>
            <w:r>
              <w:rPr>
                <w:noProof/>
                <w:webHidden/>
              </w:rPr>
              <w:fldChar w:fldCharType="end"/>
            </w:r>
          </w:hyperlink>
        </w:p>
        <w:p w14:paraId="7CA0262B" w14:textId="5051CF24" w:rsidR="00993375" w:rsidRDefault="00993375">
          <w:pPr>
            <w:pStyle w:val="Verzeichnis3"/>
            <w:tabs>
              <w:tab w:val="right" w:leader="dot" w:pos="9060"/>
            </w:tabs>
            <w:rPr>
              <w:noProof/>
            </w:rPr>
          </w:pPr>
          <w:hyperlink w:anchor="_Toc126940989" w:history="1">
            <w:r w:rsidRPr="00A7500D">
              <w:rPr>
                <w:rStyle w:val="Hyperlink"/>
                <w:noProof/>
              </w:rPr>
              <w:t>2.1 Definition FINISS-Schnittstelle und Internetverbindung (Abb,. 1)</w:t>
            </w:r>
            <w:r>
              <w:rPr>
                <w:noProof/>
                <w:webHidden/>
              </w:rPr>
              <w:tab/>
            </w:r>
            <w:r>
              <w:rPr>
                <w:noProof/>
                <w:webHidden/>
              </w:rPr>
              <w:fldChar w:fldCharType="begin"/>
            </w:r>
            <w:r>
              <w:rPr>
                <w:noProof/>
                <w:webHidden/>
              </w:rPr>
              <w:instrText xml:space="preserve"> PAGEREF _Toc126940989 \h </w:instrText>
            </w:r>
            <w:r>
              <w:rPr>
                <w:noProof/>
                <w:webHidden/>
              </w:rPr>
            </w:r>
            <w:r>
              <w:rPr>
                <w:noProof/>
                <w:webHidden/>
              </w:rPr>
              <w:fldChar w:fldCharType="separate"/>
            </w:r>
            <w:r>
              <w:rPr>
                <w:noProof/>
                <w:webHidden/>
              </w:rPr>
              <w:t>2</w:t>
            </w:r>
            <w:r>
              <w:rPr>
                <w:noProof/>
                <w:webHidden/>
              </w:rPr>
              <w:fldChar w:fldCharType="end"/>
            </w:r>
          </w:hyperlink>
        </w:p>
        <w:p w14:paraId="26E52E97" w14:textId="53A3AB44" w:rsidR="00993375" w:rsidRDefault="00993375">
          <w:pPr>
            <w:pStyle w:val="Verzeichnis3"/>
            <w:tabs>
              <w:tab w:val="right" w:leader="dot" w:pos="9060"/>
            </w:tabs>
            <w:rPr>
              <w:noProof/>
            </w:rPr>
          </w:pPr>
          <w:hyperlink w:anchor="_Toc126940990" w:history="1">
            <w:r w:rsidRPr="00A7500D">
              <w:rPr>
                <w:rStyle w:val="Hyperlink"/>
                <w:noProof/>
              </w:rPr>
              <w:t>2.2 Definition der Währungen</w:t>
            </w:r>
            <w:r>
              <w:rPr>
                <w:noProof/>
                <w:webHidden/>
              </w:rPr>
              <w:tab/>
            </w:r>
            <w:r>
              <w:rPr>
                <w:noProof/>
                <w:webHidden/>
              </w:rPr>
              <w:fldChar w:fldCharType="begin"/>
            </w:r>
            <w:r>
              <w:rPr>
                <w:noProof/>
                <w:webHidden/>
              </w:rPr>
              <w:instrText xml:space="preserve"> PAGEREF _Toc126940990 \h </w:instrText>
            </w:r>
            <w:r>
              <w:rPr>
                <w:noProof/>
                <w:webHidden/>
              </w:rPr>
            </w:r>
            <w:r>
              <w:rPr>
                <w:noProof/>
                <w:webHidden/>
              </w:rPr>
              <w:fldChar w:fldCharType="separate"/>
            </w:r>
            <w:r>
              <w:rPr>
                <w:noProof/>
                <w:webHidden/>
              </w:rPr>
              <w:t>3</w:t>
            </w:r>
            <w:r>
              <w:rPr>
                <w:noProof/>
                <w:webHidden/>
              </w:rPr>
              <w:fldChar w:fldCharType="end"/>
            </w:r>
          </w:hyperlink>
        </w:p>
        <w:p w14:paraId="41393125" w14:textId="40D32CEE" w:rsidR="00993375" w:rsidRDefault="00993375">
          <w:pPr>
            <w:pStyle w:val="Verzeichnis2"/>
            <w:tabs>
              <w:tab w:val="left" w:pos="660"/>
              <w:tab w:val="right" w:leader="dot" w:pos="9060"/>
            </w:tabs>
            <w:rPr>
              <w:noProof/>
            </w:rPr>
          </w:pPr>
          <w:hyperlink w:anchor="_Toc126940991" w:history="1">
            <w:r w:rsidRPr="00A7500D">
              <w:rPr>
                <w:rStyle w:val="Hyperlink"/>
                <w:noProof/>
              </w:rPr>
              <w:t>3.</w:t>
            </w:r>
            <w:r>
              <w:rPr>
                <w:noProof/>
              </w:rPr>
              <w:tab/>
            </w:r>
            <w:r w:rsidRPr="00A7500D">
              <w:rPr>
                <w:rStyle w:val="Hyperlink"/>
                <w:noProof/>
              </w:rPr>
              <w:t>Testen: Schritte</w:t>
            </w:r>
            <w:r>
              <w:rPr>
                <w:noProof/>
                <w:webHidden/>
              </w:rPr>
              <w:tab/>
            </w:r>
            <w:r>
              <w:rPr>
                <w:noProof/>
                <w:webHidden/>
              </w:rPr>
              <w:fldChar w:fldCharType="begin"/>
            </w:r>
            <w:r>
              <w:rPr>
                <w:noProof/>
                <w:webHidden/>
              </w:rPr>
              <w:instrText xml:space="preserve"> PAGEREF _Toc126940991 \h </w:instrText>
            </w:r>
            <w:r>
              <w:rPr>
                <w:noProof/>
                <w:webHidden/>
              </w:rPr>
            </w:r>
            <w:r>
              <w:rPr>
                <w:noProof/>
                <w:webHidden/>
              </w:rPr>
              <w:fldChar w:fldCharType="separate"/>
            </w:r>
            <w:r>
              <w:rPr>
                <w:noProof/>
                <w:webHidden/>
              </w:rPr>
              <w:t>4</w:t>
            </w:r>
            <w:r>
              <w:rPr>
                <w:noProof/>
                <w:webHidden/>
              </w:rPr>
              <w:fldChar w:fldCharType="end"/>
            </w:r>
          </w:hyperlink>
        </w:p>
        <w:p w14:paraId="4A1F2D8F" w14:textId="15DABBE7" w:rsidR="00993375" w:rsidRDefault="00993375">
          <w:pPr>
            <w:pStyle w:val="Verzeichnis3"/>
            <w:tabs>
              <w:tab w:val="right" w:leader="dot" w:pos="9060"/>
            </w:tabs>
            <w:rPr>
              <w:noProof/>
            </w:rPr>
          </w:pPr>
          <w:hyperlink w:anchor="_Toc126940992" w:history="1">
            <w:r w:rsidRPr="00A7500D">
              <w:rPr>
                <w:rStyle w:val="Hyperlink"/>
                <w:noProof/>
              </w:rPr>
              <w:t>3.1 Einlesen der Kursdaten Datafeed FINIS</w:t>
            </w:r>
            <w:r>
              <w:rPr>
                <w:noProof/>
                <w:webHidden/>
              </w:rPr>
              <w:tab/>
            </w:r>
            <w:r>
              <w:rPr>
                <w:noProof/>
                <w:webHidden/>
              </w:rPr>
              <w:fldChar w:fldCharType="begin"/>
            </w:r>
            <w:r>
              <w:rPr>
                <w:noProof/>
                <w:webHidden/>
              </w:rPr>
              <w:instrText xml:space="preserve"> PAGEREF _Toc126940992 \h </w:instrText>
            </w:r>
            <w:r>
              <w:rPr>
                <w:noProof/>
                <w:webHidden/>
              </w:rPr>
            </w:r>
            <w:r>
              <w:rPr>
                <w:noProof/>
                <w:webHidden/>
              </w:rPr>
              <w:fldChar w:fldCharType="separate"/>
            </w:r>
            <w:r>
              <w:rPr>
                <w:noProof/>
                <w:webHidden/>
              </w:rPr>
              <w:t>4</w:t>
            </w:r>
            <w:r>
              <w:rPr>
                <w:noProof/>
                <w:webHidden/>
              </w:rPr>
              <w:fldChar w:fldCharType="end"/>
            </w:r>
          </w:hyperlink>
        </w:p>
        <w:p w14:paraId="2923ADFA" w14:textId="24F41137" w:rsidR="00993375" w:rsidRDefault="00993375">
          <w:pPr>
            <w:pStyle w:val="Verzeichnis3"/>
            <w:tabs>
              <w:tab w:val="right" w:leader="dot" w:pos="9060"/>
            </w:tabs>
            <w:rPr>
              <w:noProof/>
            </w:rPr>
          </w:pPr>
          <w:hyperlink w:anchor="_Toc126940993" w:history="1">
            <w:r w:rsidRPr="00A7500D">
              <w:rPr>
                <w:rStyle w:val="Hyperlink"/>
                <w:noProof/>
              </w:rPr>
              <w:t>3.2 Kursdaten verarbeiten</w:t>
            </w:r>
            <w:r>
              <w:rPr>
                <w:noProof/>
                <w:webHidden/>
              </w:rPr>
              <w:tab/>
            </w:r>
            <w:r>
              <w:rPr>
                <w:noProof/>
                <w:webHidden/>
              </w:rPr>
              <w:fldChar w:fldCharType="begin"/>
            </w:r>
            <w:r>
              <w:rPr>
                <w:noProof/>
                <w:webHidden/>
              </w:rPr>
              <w:instrText xml:space="preserve"> PAGEREF _Toc126940993 \h </w:instrText>
            </w:r>
            <w:r>
              <w:rPr>
                <w:noProof/>
                <w:webHidden/>
              </w:rPr>
            </w:r>
            <w:r>
              <w:rPr>
                <w:noProof/>
                <w:webHidden/>
              </w:rPr>
              <w:fldChar w:fldCharType="separate"/>
            </w:r>
            <w:r>
              <w:rPr>
                <w:noProof/>
                <w:webHidden/>
              </w:rPr>
              <w:t>4</w:t>
            </w:r>
            <w:r>
              <w:rPr>
                <w:noProof/>
                <w:webHidden/>
              </w:rPr>
              <w:fldChar w:fldCharType="end"/>
            </w:r>
          </w:hyperlink>
        </w:p>
        <w:p w14:paraId="58D6204B" w14:textId="0B34E6DA" w:rsidR="00993375" w:rsidRDefault="00993375">
          <w:pPr>
            <w:pStyle w:val="Verzeichnis3"/>
            <w:tabs>
              <w:tab w:val="right" w:leader="dot" w:pos="9060"/>
            </w:tabs>
            <w:rPr>
              <w:noProof/>
            </w:rPr>
          </w:pPr>
          <w:hyperlink w:anchor="_Toc126940994" w:history="1">
            <w:r w:rsidRPr="00A7500D">
              <w:rPr>
                <w:rStyle w:val="Hyperlink"/>
                <w:noProof/>
              </w:rPr>
              <w:t>3.3 Testergebnis IH2/100</w:t>
            </w:r>
            <w:r>
              <w:rPr>
                <w:noProof/>
                <w:webHidden/>
              </w:rPr>
              <w:tab/>
            </w:r>
            <w:r>
              <w:rPr>
                <w:noProof/>
                <w:webHidden/>
              </w:rPr>
              <w:fldChar w:fldCharType="begin"/>
            </w:r>
            <w:r>
              <w:rPr>
                <w:noProof/>
                <w:webHidden/>
              </w:rPr>
              <w:instrText xml:space="preserve"> PAGEREF _Toc126940994 \h </w:instrText>
            </w:r>
            <w:r>
              <w:rPr>
                <w:noProof/>
                <w:webHidden/>
              </w:rPr>
            </w:r>
            <w:r>
              <w:rPr>
                <w:noProof/>
                <w:webHidden/>
              </w:rPr>
              <w:fldChar w:fldCharType="separate"/>
            </w:r>
            <w:r>
              <w:rPr>
                <w:noProof/>
                <w:webHidden/>
              </w:rPr>
              <w:t>7</w:t>
            </w:r>
            <w:r>
              <w:rPr>
                <w:noProof/>
                <w:webHidden/>
              </w:rPr>
              <w:fldChar w:fldCharType="end"/>
            </w:r>
          </w:hyperlink>
        </w:p>
        <w:p w14:paraId="29A1BA3C" w14:textId="33678A6E" w:rsidR="00993375" w:rsidRDefault="00993375">
          <w:pPr>
            <w:pStyle w:val="Verzeichnis3"/>
            <w:tabs>
              <w:tab w:val="right" w:leader="dot" w:pos="9060"/>
            </w:tabs>
            <w:rPr>
              <w:noProof/>
            </w:rPr>
          </w:pPr>
          <w:hyperlink w:anchor="_Toc126940995" w:history="1">
            <w:r w:rsidRPr="00A7500D">
              <w:rPr>
                <w:rStyle w:val="Hyperlink"/>
                <w:noProof/>
              </w:rPr>
              <w:t xml:space="preserve">3.4 Einlesen der Kursdaten EZB </w:t>
            </w:r>
            <w:r w:rsidRPr="00A7500D">
              <w:rPr>
                <w:rStyle w:val="Hyperlink"/>
                <w:noProof/>
              </w:rPr>
              <w:drawing>
                <wp:inline distT="0" distB="0" distL="0" distR="0" wp14:anchorId="7B8CC4DE" wp14:editId="62697D0C">
                  <wp:extent cx="386040" cy="216990"/>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673" cy="224653"/>
                          </a:xfrm>
                          <a:prstGeom prst="rect">
                            <a:avLst/>
                          </a:prstGeom>
                        </pic:spPr>
                      </pic:pic>
                    </a:graphicData>
                  </a:graphic>
                </wp:inline>
              </w:drawing>
            </w:r>
            <w:r>
              <w:rPr>
                <w:noProof/>
                <w:webHidden/>
              </w:rPr>
              <w:tab/>
            </w:r>
            <w:r>
              <w:rPr>
                <w:noProof/>
                <w:webHidden/>
              </w:rPr>
              <w:fldChar w:fldCharType="begin"/>
            </w:r>
            <w:r>
              <w:rPr>
                <w:noProof/>
                <w:webHidden/>
              </w:rPr>
              <w:instrText xml:space="preserve"> PAGEREF _Toc126940995 \h </w:instrText>
            </w:r>
            <w:r>
              <w:rPr>
                <w:noProof/>
                <w:webHidden/>
              </w:rPr>
            </w:r>
            <w:r>
              <w:rPr>
                <w:noProof/>
                <w:webHidden/>
              </w:rPr>
              <w:fldChar w:fldCharType="separate"/>
            </w:r>
            <w:r>
              <w:rPr>
                <w:noProof/>
                <w:webHidden/>
              </w:rPr>
              <w:t>8</w:t>
            </w:r>
            <w:r>
              <w:rPr>
                <w:noProof/>
                <w:webHidden/>
              </w:rPr>
              <w:fldChar w:fldCharType="end"/>
            </w:r>
          </w:hyperlink>
        </w:p>
        <w:p w14:paraId="3C72533C" w14:textId="2DBF3145" w:rsidR="00993375" w:rsidRDefault="00993375">
          <w:pPr>
            <w:pStyle w:val="Verzeichnis2"/>
            <w:tabs>
              <w:tab w:val="right" w:leader="dot" w:pos="9060"/>
            </w:tabs>
            <w:rPr>
              <w:noProof/>
            </w:rPr>
          </w:pPr>
          <w:hyperlink w:anchor="_Toc126940996" w:history="1">
            <w:r w:rsidRPr="00A7500D">
              <w:rPr>
                <w:rStyle w:val="Hyperlink"/>
                <w:noProof/>
              </w:rPr>
              <w:t>4.0 CR-Bearbeitung im RDM</w:t>
            </w:r>
            <w:r>
              <w:rPr>
                <w:noProof/>
                <w:webHidden/>
              </w:rPr>
              <w:tab/>
            </w:r>
            <w:r>
              <w:rPr>
                <w:noProof/>
                <w:webHidden/>
              </w:rPr>
              <w:fldChar w:fldCharType="begin"/>
            </w:r>
            <w:r>
              <w:rPr>
                <w:noProof/>
                <w:webHidden/>
              </w:rPr>
              <w:instrText xml:space="preserve"> PAGEREF _Toc126940996 \h </w:instrText>
            </w:r>
            <w:r>
              <w:rPr>
                <w:noProof/>
                <w:webHidden/>
              </w:rPr>
            </w:r>
            <w:r>
              <w:rPr>
                <w:noProof/>
                <w:webHidden/>
              </w:rPr>
              <w:fldChar w:fldCharType="separate"/>
            </w:r>
            <w:r>
              <w:rPr>
                <w:noProof/>
                <w:webHidden/>
              </w:rPr>
              <w:t>11</w:t>
            </w:r>
            <w:r>
              <w:rPr>
                <w:noProof/>
                <w:webHidden/>
              </w:rPr>
              <w:fldChar w:fldCharType="end"/>
            </w:r>
          </w:hyperlink>
        </w:p>
        <w:p w14:paraId="08EFEA8F" w14:textId="08B45C41" w:rsidR="00993375" w:rsidRDefault="00993375">
          <w:pPr>
            <w:pStyle w:val="Verzeichnis3"/>
            <w:tabs>
              <w:tab w:val="right" w:leader="dot" w:pos="9060"/>
            </w:tabs>
            <w:rPr>
              <w:noProof/>
            </w:rPr>
          </w:pPr>
          <w:hyperlink w:anchor="_Toc126940997" w:history="1">
            <w:r w:rsidRPr="00A7500D">
              <w:rPr>
                <w:rStyle w:val="Hyperlink"/>
                <w:noProof/>
              </w:rPr>
              <w:t>4.1 WF-Handling</w:t>
            </w:r>
            <w:r>
              <w:rPr>
                <w:noProof/>
                <w:webHidden/>
              </w:rPr>
              <w:tab/>
            </w:r>
            <w:r>
              <w:rPr>
                <w:noProof/>
                <w:webHidden/>
              </w:rPr>
              <w:fldChar w:fldCharType="begin"/>
            </w:r>
            <w:r>
              <w:rPr>
                <w:noProof/>
                <w:webHidden/>
              </w:rPr>
              <w:instrText xml:space="preserve"> PAGEREF _Toc126940997 \h </w:instrText>
            </w:r>
            <w:r>
              <w:rPr>
                <w:noProof/>
                <w:webHidden/>
              </w:rPr>
            </w:r>
            <w:r>
              <w:rPr>
                <w:noProof/>
                <w:webHidden/>
              </w:rPr>
              <w:fldChar w:fldCharType="separate"/>
            </w:r>
            <w:r>
              <w:rPr>
                <w:noProof/>
                <w:webHidden/>
              </w:rPr>
              <w:t>11</w:t>
            </w:r>
            <w:r>
              <w:rPr>
                <w:noProof/>
                <w:webHidden/>
              </w:rPr>
              <w:fldChar w:fldCharType="end"/>
            </w:r>
          </w:hyperlink>
        </w:p>
        <w:p w14:paraId="7706278B" w14:textId="531DDEF9" w:rsidR="00993375" w:rsidRDefault="00993375">
          <w:pPr>
            <w:pStyle w:val="Verzeichnis3"/>
            <w:tabs>
              <w:tab w:val="right" w:leader="dot" w:pos="9060"/>
            </w:tabs>
            <w:rPr>
              <w:noProof/>
            </w:rPr>
          </w:pPr>
          <w:hyperlink w:anchor="_Toc126940998" w:history="1">
            <w:r w:rsidRPr="00A7500D">
              <w:rPr>
                <w:rStyle w:val="Hyperlink"/>
                <w:noProof/>
              </w:rPr>
              <w:t>4.2 Manuelle Kurs-Korrektur</w:t>
            </w:r>
            <w:r>
              <w:rPr>
                <w:noProof/>
                <w:webHidden/>
              </w:rPr>
              <w:tab/>
            </w:r>
            <w:r>
              <w:rPr>
                <w:noProof/>
                <w:webHidden/>
              </w:rPr>
              <w:fldChar w:fldCharType="begin"/>
            </w:r>
            <w:r>
              <w:rPr>
                <w:noProof/>
                <w:webHidden/>
              </w:rPr>
              <w:instrText xml:space="preserve"> PAGEREF _Toc126940998 \h </w:instrText>
            </w:r>
            <w:r>
              <w:rPr>
                <w:noProof/>
                <w:webHidden/>
              </w:rPr>
            </w:r>
            <w:r>
              <w:rPr>
                <w:noProof/>
                <w:webHidden/>
              </w:rPr>
              <w:fldChar w:fldCharType="separate"/>
            </w:r>
            <w:r>
              <w:rPr>
                <w:noProof/>
                <w:webHidden/>
              </w:rPr>
              <w:t>12</w:t>
            </w:r>
            <w:r>
              <w:rPr>
                <w:noProof/>
                <w:webHidden/>
              </w:rPr>
              <w:fldChar w:fldCharType="end"/>
            </w:r>
          </w:hyperlink>
        </w:p>
        <w:p w14:paraId="4227F728" w14:textId="274567BD" w:rsidR="00993375" w:rsidRDefault="00993375">
          <w:pPr>
            <w:pStyle w:val="Verzeichnis3"/>
            <w:tabs>
              <w:tab w:val="right" w:leader="dot" w:pos="9060"/>
            </w:tabs>
            <w:rPr>
              <w:noProof/>
            </w:rPr>
          </w:pPr>
          <w:hyperlink w:anchor="_Toc126940999" w:history="1">
            <w:r w:rsidRPr="00A7500D">
              <w:rPr>
                <w:rStyle w:val="Hyperlink"/>
                <w:noProof/>
              </w:rPr>
              <w:t>4.3 Verteilung und Check der Kurswerte</w:t>
            </w:r>
            <w:r>
              <w:rPr>
                <w:noProof/>
                <w:webHidden/>
              </w:rPr>
              <w:tab/>
            </w:r>
            <w:r>
              <w:rPr>
                <w:noProof/>
                <w:webHidden/>
              </w:rPr>
              <w:fldChar w:fldCharType="begin"/>
            </w:r>
            <w:r>
              <w:rPr>
                <w:noProof/>
                <w:webHidden/>
              </w:rPr>
              <w:instrText xml:space="preserve"> PAGEREF _Toc126940999 \h </w:instrText>
            </w:r>
            <w:r>
              <w:rPr>
                <w:noProof/>
                <w:webHidden/>
              </w:rPr>
            </w:r>
            <w:r>
              <w:rPr>
                <w:noProof/>
                <w:webHidden/>
              </w:rPr>
              <w:fldChar w:fldCharType="separate"/>
            </w:r>
            <w:r>
              <w:rPr>
                <w:noProof/>
                <w:webHidden/>
              </w:rPr>
              <w:t>13</w:t>
            </w:r>
            <w:r>
              <w:rPr>
                <w:noProof/>
                <w:webHidden/>
              </w:rPr>
              <w:fldChar w:fldCharType="end"/>
            </w:r>
          </w:hyperlink>
        </w:p>
        <w:p w14:paraId="12419685" w14:textId="17631B40" w:rsidR="00993375" w:rsidRDefault="00993375">
          <w:pPr>
            <w:pStyle w:val="Verzeichnis3"/>
            <w:tabs>
              <w:tab w:val="right" w:leader="dot" w:pos="9060"/>
            </w:tabs>
            <w:rPr>
              <w:noProof/>
            </w:rPr>
          </w:pPr>
          <w:hyperlink w:anchor="_Toc126941000" w:history="1">
            <w:r w:rsidRPr="00A7500D">
              <w:rPr>
                <w:rStyle w:val="Hyperlink"/>
                <w:noProof/>
              </w:rPr>
              <w:t>4.4 Verbuchung der Kurswerte ohne Korrektur CR.</w:t>
            </w:r>
            <w:r>
              <w:rPr>
                <w:noProof/>
                <w:webHidden/>
              </w:rPr>
              <w:tab/>
            </w:r>
            <w:r>
              <w:rPr>
                <w:noProof/>
                <w:webHidden/>
              </w:rPr>
              <w:fldChar w:fldCharType="begin"/>
            </w:r>
            <w:r>
              <w:rPr>
                <w:noProof/>
                <w:webHidden/>
              </w:rPr>
              <w:instrText xml:space="preserve"> PAGEREF _Toc126941000 \h </w:instrText>
            </w:r>
            <w:r>
              <w:rPr>
                <w:noProof/>
                <w:webHidden/>
              </w:rPr>
            </w:r>
            <w:r>
              <w:rPr>
                <w:noProof/>
                <w:webHidden/>
              </w:rPr>
              <w:fldChar w:fldCharType="separate"/>
            </w:r>
            <w:r>
              <w:rPr>
                <w:noProof/>
                <w:webHidden/>
              </w:rPr>
              <w:t>14</w:t>
            </w:r>
            <w:r>
              <w:rPr>
                <w:noProof/>
                <w:webHidden/>
              </w:rPr>
              <w:fldChar w:fldCharType="end"/>
            </w:r>
          </w:hyperlink>
        </w:p>
        <w:p w14:paraId="2E7D76A4" w14:textId="79382FC0" w:rsidR="009C4DD3" w:rsidRDefault="009C4DD3">
          <w:r>
            <w:rPr>
              <w:b/>
              <w:bCs/>
            </w:rPr>
            <w:fldChar w:fldCharType="end"/>
          </w:r>
        </w:p>
      </w:sdtContent>
    </w:sdt>
    <w:p w14:paraId="57E76C61" w14:textId="77777777" w:rsidR="00E61262" w:rsidRDefault="00E61262" w:rsidP="00E61262">
      <w:r>
        <w:t> </w:t>
      </w:r>
    </w:p>
    <w:p w14:paraId="6435B88D" w14:textId="77777777" w:rsidR="00E61262" w:rsidRPr="009C4DD3" w:rsidRDefault="00E61262" w:rsidP="009C4DD3">
      <w:pPr>
        <w:pStyle w:val="berschrift2"/>
        <w:rPr>
          <w:rStyle w:val="berschrift2Zchn"/>
        </w:rPr>
      </w:pPr>
      <w:bookmarkStart w:id="0" w:name="_Toc126940987"/>
      <w:r>
        <w:t>1.</w:t>
      </w:r>
      <w:r>
        <w:tab/>
      </w:r>
      <w:r w:rsidRPr="009C4DD3">
        <w:rPr>
          <w:rStyle w:val="berschrift2Zchn"/>
        </w:rPr>
        <w:t>Zweck</w:t>
      </w:r>
      <w:bookmarkEnd w:id="0"/>
      <w:r w:rsidRPr="009C4DD3">
        <w:rPr>
          <w:rStyle w:val="berschrift2Zchn"/>
        </w:rPr>
        <w:t xml:space="preserve"> </w:t>
      </w:r>
    </w:p>
    <w:p w14:paraId="7BF5E7F7" w14:textId="038AAA34" w:rsidR="00E61262" w:rsidRDefault="00EE20E0" w:rsidP="00E61262">
      <w:r>
        <w:t>Test der Kursschnittstelle</w:t>
      </w:r>
      <w:r w:rsidR="006F62B5">
        <w:t xml:space="preserve"> „</w:t>
      </w:r>
      <w:proofErr w:type="spellStart"/>
      <w:r w:rsidR="006F62B5">
        <w:t>Datafeed</w:t>
      </w:r>
      <w:proofErr w:type="spellEnd"/>
      <w:r w:rsidR="006F62B5">
        <w:t>“</w:t>
      </w:r>
      <w:r w:rsidR="007471CB">
        <w:t xml:space="preserve"> im System IH2</w:t>
      </w:r>
    </w:p>
    <w:p w14:paraId="79B0442F" w14:textId="6BA68359" w:rsidR="004A47FF" w:rsidRDefault="004A47FF" w:rsidP="00E61262">
      <w:r>
        <w:t>Folgende Bestandteile hat der Test:</w:t>
      </w:r>
    </w:p>
    <w:p w14:paraId="6E09D10F" w14:textId="77777777" w:rsidR="005A0622" w:rsidRDefault="005A0622" w:rsidP="00E61262"/>
    <w:p w14:paraId="671F9C65" w14:textId="77B65ED0" w:rsidR="004A47FF" w:rsidRDefault="004A47FF" w:rsidP="004A47FF">
      <w:pPr>
        <w:pStyle w:val="Listenabsatz"/>
        <w:numPr>
          <w:ilvl w:val="0"/>
          <w:numId w:val="35"/>
        </w:numPr>
      </w:pPr>
      <w:r>
        <w:t>Customizing FINISS-Schnittstelle</w:t>
      </w:r>
    </w:p>
    <w:p w14:paraId="26421DC7" w14:textId="5088E45E" w:rsidR="004A47FF" w:rsidRDefault="004A47FF" w:rsidP="004A47FF">
      <w:pPr>
        <w:pStyle w:val="Listenabsatz"/>
        <w:numPr>
          <w:ilvl w:val="0"/>
          <w:numId w:val="35"/>
        </w:numPr>
      </w:pPr>
      <w:r>
        <w:t>Einlesen der Kurswerte (Speziell Kurswert USD/AMD)</w:t>
      </w:r>
    </w:p>
    <w:p w14:paraId="2EADBDB2" w14:textId="76C9F06A" w:rsidR="004A47FF" w:rsidRDefault="004A47FF" w:rsidP="004A47FF">
      <w:pPr>
        <w:pStyle w:val="Listenabsatz"/>
        <w:numPr>
          <w:ilvl w:val="0"/>
          <w:numId w:val="35"/>
        </w:numPr>
      </w:pPr>
      <w:r>
        <w:t xml:space="preserve">Kurs-Abweichung erzeugen und damit </w:t>
      </w:r>
      <w:r w:rsidR="00EC4960">
        <w:t>RDM</w:t>
      </w:r>
      <w:r>
        <w:t>-Pflege starten</w:t>
      </w:r>
    </w:p>
    <w:p w14:paraId="5693C200" w14:textId="2762F3B6" w:rsidR="004A47FF" w:rsidRDefault="00EC4960" w:rsidP="004A47FF">
      <w:pPr>
        <w:pStyle w:val="Listenabsatz"/>
        <w:numPr>
          <w:ilvl w:val="0"/>
          <w:numId w:val="35"/>
        </w:numPr>
      </w:pPr>
      <w:r>
        <w:t>RDM</w:t>
      </w:r>
      <w:r w:rsidR="004A47FF">
        <w:t>-Pflege über CR-Workflow</w:t>
      </w:r>
    </w:p>
    <w:p w14:paraId="690ABCE1" w14:textId="4020ABBD" w:rsidR="004A47FF" w:rsidRDefault="004A47FF" w:rsidP="004A47FF">
      <w:pPr>
        <w:pStyle w:val="Listenabsatz"/>
        <w:numPr>
          <w:ilvl w:val="0"/>
          <w:numId w:val="35"/>
        </w:numPr>
      </w:pPr>
      <w:r>
        <w:t>Manuelle Kurskorrektur im CR</w:t>
      </w:r>
    </w:p>
    <w:p w14:paraId="40695863" w14:textId="21C5EA94" w:rsidR="004A47FF" w:rsidRDefault="004A47FF" w:rsidP="004A47FF">
      <w:pPr>
        <w:pStyle w:val="Listenabsatz"/>
        <w:numPr>
          <w:ilvl w:val="0"/>
          <w:numId w:val="35"/>
        </w:numPr>
      </w:pPr>
      <w:r>
        <w:t xml:space="preserve">WF-Handling </w:t>
      </w:r>
    </w:p>
    <w:p w14:paraId="40C4FCCB" w14:textId="632EF94D" w:rsidR="004A47FF" w:rsidRDefault="004A47FF" w:rsidP="004A47FF">
      <w:pPr>
        <w:pStyle w:val="Listenabsatz"/>
        <w:numPr>
          <w:ilvl w:val="0"/>
          <w:numId w:val="35"/>
        </w:numPr>
      </w:pPr>
      <w:r>
        <w:t>Verteilung in die Tabelle TCURR</w:t>
      </w:r>
    </w:p>
    <w:p w14:paraId="77C3690C" w14:textId="77777777" w:rsidR="00E61262" w:rsidRDefault="00E61262" w:rsidP="00E61262"/>
    <w:p w14:paraId="1EA1F2EA" w14:textId="77777777" w:rsidR="00E61262" w:rsidRDefault="00E61262" w:rsidP="009C4DD3">
      <w:pPr>
        <w:pStyle w:val="berschrift2"/>
      </w:pPr>
      <w:bookmarkStart w:id="1" w:name="_Toc126940988"/>
      <w:r>
        <w:t>2.</w:t>
      </w:r>
      <w:r>
        <w:tab/>
        <w:t>Vorbedingung</w:t>
      </w:r>
      <w:bookmarkEnd w:id="1"/>
    </w:p>
    <w:p w14:paraId="45F0B0BB" w14:textId="09A623AA" w:rsidR="00E61262" w:rsidRDefault="006F62B5" w:rsidP="00E61262">
      <w:r>
        <w:t xml:space="preserve">            </w:t>
      </w:r>
      <w:r w:rsidR="00EE20E0">
        <w:t>Customizing der Schnittstelle „</w:t>
      </w:r>
      <w:proofErr w:type="spellStart"/>
      <w:r w:rsidR="00EE20E0">
        <w:t>Datafeed</w:t>
      </w:r>
      <w:proofErr w:type="spellEnd"/>
      <w:r w:rsidR="00EE20E0">
        <w:t>“ wurde durchgeführt</w:t>
      </w:r>
    </w:p>
    <w:p w14:paraId="745E13C8" w14:textId="77777777" w:rsidR="006F62B5" w:rsidRDefault="006F62B5" w:rsidP="00E61262"/>
    <w:p w14:paraId="77A591DA" w14:textId="5874FE8D" w:rsidR="00EE20E0" w:rsidRDefault="00EE20E0" w:rsidP="009C4DD3">
      <w:pPr>
        <w:pStyle w:val="berschrift3"/>
      </w:pPr>
      <w:bookmarkStart w:id="2" w:name="_Toc126940989"/>
      <w:r>
        <w:t xml:space="preserve">2.1 </w:t>
      </w:r>
      <w:r w:rsidR="006F62B5">
        <w:t>Definition FINISS-Schnittstelle und Internetverbindung (</w:t>
      </w:r>
      <w:proofErr w:type="spellStart"/>
      <w:proofErr w:type="gramStart"/>
      <w:r w:rsidR="006F62B5">
        <w:t>Abb</w:t>
      </w:r>
      <w:proofErr w:type="spellEnd"/>
      <w:r w:rsidR="006F62B5">
        <w:t>,.</w:t>
      </w:r>
      <w:proofErr w:type="gramEnd"/>
      <w:r w:rsidR="006F62B5">
        <w:t xml:space="preserve"> 1)</w:t>
      </w:r>
      <w:bookmarkEnd w:id="2"/>
    </w:p>
    <w:p w14:paraId="03DA1AFD" w14:textId="77777777" w:rsidR="006F62B5" w:rsidRDefault="006F62B5" w:rsidP="00E61262"/>
    <w:p w14:paraId="7B982550" w14:textId="6FF8493F" w:rsidR="00D379CE" w:rsidRDefault="006F62B5" w:rsidP="00E61262">
      <w:r w:rsidRPr="006F62B5">
        <w:rPr>
          <w:noProof/>
        </w:rPr>
        <w:drawing>
          <wp:inline distT="0" distB="0" distL="0" distR="0" wp14:anchorId="3C3D4857" wp14:editId="694177D9">
            <wp:extent cx="5759450" cy="280797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2807970"/>
                    </a:xfrm>
                    <a:prstGeom prst="rect">
                      <a:avLst/>
                    </a:prstGeom>
                  </pic:spPr>
                </pic:pic>
              </a:graphicData>
            </a:graphic>
          </wp:inline>
        </w:drawing>
      </w:r>
    </w:p>
    <w:p w14:paraId="1EECB625" w14:textId="571A1F47" w:rsidR="00D379CE" w:rsidRPr="00A24F8C" w:rsidRDefault="006F62B5" w:rsidP="00E61262">
      <w:pPr>
        <w:rPr>
          <w:lang w:val="en-US"/>
        </w:rPr>
      </w:pPr>
      <w:r w:rsidRPr="00A24F8C">
        <w:rPr>
          <w:lang w:val="en-US"/>
        </w:rPr>
        <w:t>Abb. 1</w:t>
      </w:r>
      <w:r w:rsidR="00A24F8C" w:rsidRPr="00A24F8C">
        <w:rPr>
          <w:lang w:val="en-US"/>
        </w:rPr>
        <w:t xml:space="preserve"> IMG Customizing </w:t>
      </w:r>
      <w:proofErr w:type="spellStart"/>
      <w:r w:rsidR="00A24F8C" w:rsidRPr="00A24F8C">
        <w:rPr>
          <w:lang w:val="en-US"/>
        </w:rPr>
        <w:t>Datafeed-S</w:t>
      </w:r>
      <w:r w:rsidR="00A24F8C">
        <w:rPr>
          <w:lang w:val="en-US"/>
        </w:rPr>
        <w:t>chnittstelle</w:t>
      </w:r>
      <w:proofErr w:type="spellEnd"/>
    </w:p>
    <w:p w14:paraId="79F59846" w14:textId="5FFA89EC" w:rsidR="00D379CE" w:rsidRPr="00A24F8C" w:rsidRDefault="00D379CE" w:rsidP="00E61262">
      <w:pPr>
        <w:rPr>
          <w:lang w:val="en-US"/>
        </w:rPr>
      </w:pPr>
    </w:p>
    <w:p w14:paraId="298A07F7" w14:textId="2F60516B" w:rsidR="00CA6528" w:rsidRPr="00A24F8C" w:rsidRDefault="00CA6528" w:rsidP="00E61262">
      <w:pPr>
        <w:rPr>
          <w:lang w:val="en-US"/>
        </w:rPr>
      </w:pPr>
    </w:p>
    <w:p w14:paraId="1D2042AD" w14:textId="233876F3" w:rsidR="00CA6528" w:rsidRPr="00A24F8C" w:rsidRDefault="00CA6528" w:rsidP="00E61262">
      <w:pPr>
        <w:rPr>
          <w:lang w:val="en-US"/>
        </w:rPr>
      </w:pPr>
    </w:p>
    <w:p w14:paraId="483819F3" w14:textId="39293016" w:rsidR="00CA6528" w:rsidRPr="00A24F8C" w:rsidRDefault="00CA6528" w:rsidP="00E61262">
      <w:pPr>
        <w:rPr>
          <w:lang w:val="en-US"/>
        </w:rPr>
      </w:pPr>
    </w:p>
    <w:p w14:paraId="7C2687F7" w14:textId="00687B33" w:rsidR="00CA6528" w:rsidRPr="00A24F8C" w:rsidRDefault="00CA6528" w:rsidP="00E61262">
      <w:pPr>
        <w:rPr>
          <w:lang w:val="en-US"/>
        </w:rPr>
      </w:pPr>
    </w:p>
    <w:p w14:paraId="434AFB17" w14:textId="0BB23D8E" w:rsidR="00CA6528" w:rsidRPr="00A24F8C" w:rsidRDefault="00CA6528" w:rsidP="00E61262">
      <w:pPr>
        <w:rPr>
          <w:lang w:val="en-US"/>
        </w:rPr>
      </w:pPr>
    </w:p>
    <w:p w14:paraId="4FF014DA" w14:textId="5DB6D6C0" w:rsidR="00CA6528" w:rsidRPr="00A24F8C" w:rsidRDefault="00CA6528" w:rsidP="00E61262">
      <w:pPr>
        <w:rPr>
          <w:lang w:val="en-US"/>
        </w:rPr>
      </w:pPr>
    </w:p>
    <w:p w14:paraId="4A5967DB" w14:textId="1655F355" w:rsidR="00CA6528" w:rsidRPr="00A24F8C" w:rsidRDefault="00CA6528" w:rsidP="00E61262">
      <w:pPr>
        <w:rPr>
          <w:lang w:val="en-US"/>
        </w:rPr>
      </w:pPr>
    </w:p>
    <w:p w14:paraId="7A64B999" w14:textId="30564E76" w:rsidR="00CA6528" w:rsidRPr="00A24F8C" w:rsidRDefault="00CA6528" w:rsidP="00E61262">
      <w:pPr>
        <w:rPr>
          <w:lang w:val="en-US"/>
        </w:rPr>
      </w:pPr>
    </w:p>
    <w:p w14:paraId="7A0CDA0F" w14:textId="051E9091" w:rsidR="00CA6528" w:rsidRPr="00A24F8C" w:rsidRDefault="00CA6528" w:rsidP="00E61262">
      <w:pPr>
        <w:rPr>
          <w:lang w:val="en-US"/>
        </w:rPr>
      </w:pPr>
    </w:p>
    <w:p w14:paraId="009CCA98" w14:textId="7F6C7785" w:rsidR="00CA6528" w:rsidRPr="00A24F8C" w:rsidRDefault="00CA6528" w:rsidP="00E61262">
      <w:pPr>
        <w:rPr>
          <w:lang w:val="en-US"/>
        </w:rPr>
      </w:pPr>
    </w:p>
    <w:p w14:paraId="7F3220F0" w14:textId="630192B0" w:rsidR="00CA6528" w:rsidRPr="00A24F8C" w:rsidRDefault="00CA6528" w:rsidP="00E61262">
      <w:pPr>
        <w:rPr>
          <w:lang w:val="en-US"/>
        </w:rPr>
      </w:pPr>
    </w:p>
    <w:p w14:paraId="4E6545E0" w14:textId="0878CC2B" w:rsidR="00CA6528" w:rsidRPr="00A24F8C" w:rsidRDefault="00CA6528" w:rsidP="00E61262">
      <w:pPr>
        <w:rPr>
          <w:lang w:val="en-US"/>
        </w:rPr>
      </w:pPr>
    </w:p>
    <w:p w14:paraId="1D3D437F" w14:textId="00600F95" w:rsidR="00CA6528" w:rsidRPr="00A24F8C" w:rsidRDefault="00CA6528" w:rsidP="00E61262">
      <w:pPr>
        <w:rPr>
          <w:lang w:val="en-US"/>
        </w:rPr>
      </w:pPr>
    </w:p>
    <w:p w14:paraId="00426EEC" w14:textId="18AA4771" w:rsidR="00CA6528" w:rsidRPr="00A24F8C" w:rsidRDefault="00CA6528" w:rsidP="00E61262">
      <w:pPr>
        <w:rPr>
          <w:lang w:val="en-US"/>
        </w:rPr>
      </w:pPr>
    </w:p>
    <w:p w14:paraId="57836A14" w14:textId="3BDE6DE9" w:rsidR="00CA6528" w:rsidRPr="00A24F8C" w:rsidRDefault="00CA6528" w:rsidP="00E61262">
      <w:pPr>
        <w:rPr>
          <w:lang w:val="en-US"/>
        </w:rPr>
      </w:pPr>
    </w:p>
    <w:p w14:paraId="5F2B57F0" w14:textId="7C33C004" w:rsidR="00CA6528" w:rsidRPr="00A24F8C" w:rsidRDefault="00CA6528" w:rsidP="00E61262">
      <w:pPr>
        <w:rPr>
          <w:lang w:val="en-US"/>
        </w:rPr>
      </w:pPr>
    </w:p>
    <w:p w14:paraId="685A43A0" w14:textId="60168A28" w:rsidR="00CA6528" w:rsidRPr="00A24F8C" w:rsidRDefault="00CA6528" w:rsidP="00E61262">
      <w:pPr>
        <w:rPr>
          <w:lang w:val="en-US"/>
        </w:rPr>
      </w:pPr>
    </w:p>
    <w:p w14:paraId="5BBF1292" w14:textId="362DD239" w:rsidR="00CA6528" w:rsidRPr="00A24F8C" w:rsidRDefault="00CA6528" w:rsidP="00E61262">
      <w:pPr>
        <w:rPr>
          <w:lang w:val="en-US"/>
        </w:rPr>
      </w:pPr>
    </w:p>
    <w:p w14:paraId="16E69A78" w14:textId="7A8C0DFD" w:rsidR="00CA6528" w:rsidRPr="00A24F8C" w:rsidRDefault="00CA6528" w:rsidP="00E61262">
      <w:pPr>
        <w:rPr>
          <w:lang w:val="en-US"/>
        </w:rPr>
      </w:pPr>
    </w:p>
    <w:p w14:paraId="6A01AC1A" w14:textId="76971563" w:rsidR="00CA6528" w:rsidRPr="00A24F8C" w:rsidRDefault="00CA6528" w:rsidP="00E61262">
      <w:pPr>
        <w:rPr>
          <w:lang w:val="en-US"/>
        </w:rPr>
      </w:pPr>
    </w:p>
    <w:p w14:paraId="394788E2" w14:textId="63FBD514" w:rsidR="00D379CE" w:rsidRDefault="00233C97" w:rsidP="009C4DD3">
      <w:pPr>
        <w:pStyle w:val="berschrift3"/>
      </w:pPr>
      <w:bookmarkStart w:id="3" w:name="_Toc126940990"/>
      <w:r>
        <w:t>2.2 Definition der Währungen</w:t>
      </w:r>
      <w:bookmarkEnd w:id="3"/>
    </w:p>
    <w:p w14:paraId="4F2A481E" w14:textId="77777777" w:rsidR="00233C97" w:rsidRDefault="00233C97" w:rsidP="00E61262"/>
    <w:p w14:paraId="3D66F837" w14:textId="1EC5F30F" w:rsidR="00233C97" w:rsidRDefault="00233C97" w:rsidP="009C4DD3">
      <w:r>
        <w:t xml:space="preserve">Es wurde die Währung USD zu AMD </w:t>
      </w:r>
      <w:proofErr w:type="spellStart"/>
      <w:r>
        <w:t>gecustomized</w:t>
      </w:r>
      <w:proofErr w:type="spellEnd"/>
      <w:r>
        <w:t xml:space="preserve"> (Abb. 2)</w:t>
      </w:r>
    </w:p>
    <w:p w14:paraId="7E33B38D" w14:textId="40C217C7" w:rsidR="00D379CE" w:rsidRDefault="000565CC" w:rsidP="00E61262">
      <w:r w:rsidRPr="000565CC">
        <w:rPr>
          <w:noProof/>
        </w:rPr>
        <w:drawing>
          <wp:inline distT="0" distB="0" distL="0" distR="0" wp14:anchorId="585085A3" wp14:editId="2CD4F0DF">
            <wp:extent cx="5759450" cy="3498850"/>
            <wp:effectExtent l="0" t="0" r="0" b="635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3498850"/>
                    </a:xfrm>
                    <a:prstGeom prst="rect">
                      <a:avLst/>
                    </a:prstGeom>
                  </pic:spPr>
                </pic:pic>
              </a:graphicData>
            </a:graphic>
          </wp:inline>
        </w:drawing>
      </w:r>
    </w:p>
    <w:p w14:paraId="7117021C" w14:textId="20C70496" w:rsidR="00233C97" w:rsidRDefault="00233C97" w:rsidP="00E61262">
      <w:r>
        <w:t>Abb. 2</w:t>
      </w:r>
      <w:r w:rsidR="00A24F8C">
        <w:t xml:space="preserve"> Definition der Währungstabellen</w:t>
      </w:r>
    </w:p>
    <w:p w14:paraId="2841B09E" w14:textId="77777777" w:rsidR="00D379CE" w:rsidRDefault="00D379CE" w:rsidP="00E61262"/>
    <w:p w14:paraId="48F5A5C0" w14:textId="0E07BE85" w:rsidR="00E61262" w:rsidRDefault="00E61262" w:rsidP="00E61262">
      <w:r>
        <w:t> </w:t>
      </w:r>
    </w:p>
    <w:p w14:paraId="5A24A77E" w14:textId="4B3A68EF" w:rsidR="00A24F8C" w:rsidRDefault="00A24F8C" w:rsidP="00E61262"/>
    <w:p w14:paraId="1AD882B3" w14:textId="31E55463" w:rsidR="00A24F8C" w:rsidRDefault="00A24F8C" w:rsidP="00E61262"/>
    <w:p w14:paraId="45E33A53" w14:textId="2DCF7044" w:rsidR="00A24F8C" w:rsidRDefault="00A24F8C" w:rsidP="00E61262"/>
    <w:p w14:paraId="0A12ACFC" w14:textId="19E3C39E" w:rsidR="00A24F8C" w:rsidRDefault="00A24F8C" w:rsidP="00E61262"/>
    <w:p w14:paraId="51D44177" w14:textId="6EC16CED" w:rsidR="00A24F8C" w:rsidRDefault="00A24F8C" w:rsidP="00E61262"/>
    <w:p w14:paraId="0D7CBBCF" w14:textId="53B3C2D4" w:rsidR="00A24F8C" w:rsidRDefault="00A24F8C" w:rsidP="00E61262"/>
    <w:p w14:paraId="32461EA0" w14:textId="536BEF7D" w:rsidR="00A24F8C" w:rsidRDefault="00A24F8C" w:rsidP="00E61262"/>
    <w:p w14:paraId="6ECF7DE7" w14:textId="2F95AF52" w:rsidR="00A24F8C" w:rsidRDefault="00A24F8C" w:rsidP="00E61262"/>
    <w:p w14:paraId="1C73B6A1" w14:textId="5DD094BE" w:rsidR="00A24F8C" w:rsidRDefault="00A24F8C" w:rsidP="00E61262"/>
    <w:p w14:paraId="25E72F24" w14:textId="665F20E2" w:rsidR="00A24F8C" w:rsidRDefault="00A24F8C" w:rsidP="00E61262"/>
    <w:p w14:paraId="6A7D66B3" w14:textId="28B0F341" w:rsidR="00A24F8C" w:rsidRDefault="00A24F8C" w:rsidP="00E61262"/>
    <w:p w14:paraId="2770CD25" w14:textId="18EBD508" w:rsidR="00A24F8C" w:rsidRDefault="00A24F8C" w:rsidP="00E61262"/>
    <w:p w14:paraId="2A58412A" w14:textId="7DB32FAE" w:rsidR="00A24F8C" w:rsidRDefault="00A24F8C" w:rsidP="00E61262"/>
    <w:p w14:paraId="5E393014" w14:textId="1E2035D4" w:rsidR="00A24F8C" w:rsidRDefault="00A24F8C" w:rsidP="00E61262"/>
    <w:p w14:paraId="54BDD7D6" w14:textId="77777777" w:rsidR="00A24F8C" w:rsidRDefault="00A24F8C" w:rsidP="00E61262"/>
    <w:p w14:paraId="12E49CF5" w14:textId="77777777" w:rsidR="00E61262" w:rsidRDefault="00E61262" w:rsidP="009C4DD3">
      <w:pPr>
        <w:pStyle w:val="berschrift2"/>
      </w:pPr>
      <w:bookmarkStart w:id="4" w:name="_Toc126940991"/>
      <w:r>
        <w:lastRenderedPageBreak/>
        <w:t>3.</w:t>
      </w:r>
      <w:r>
        <w:tab/>
        <w:t>Testen: Schritte</w:t>
      </w:r>
      <w:bookmarkEnd w:id="4"/>
    </w:p>
    <w:p w14:paraId="67660D30" w14:textId="77777777" w:rsidR="00E61262" w:rsidRDefault="00E61262" w:rsidP="00E61262"/>
    <w:p w14:paraId="5114CE64" w14:textId="07EA34F8" w:rsidR="00E61262" w:rsidRDefault="00E61262" w:rsidP="009C4DD3">
      <w:pPr>
        <w:pStyle w:val="berschrift3"/>
      </w:pPr>
      <w:bookmarkStart w:id="5" w:name="_Toc126940992"/>
      <w:r>
        <w:t xml:space="preserve">3.1 </w:t>
      </w:r>
      <w:r w:rsidR="00233C97">
        <w:t xml:space="preserve">Einlesen der Kursdaten </w:t>
      </w:r>
      <w:proofErr w:type="spellStart"/>
      <w:r w:rsidR="009E0E18">
        <w:t>Datafeed</w:t>
      </w:r>
      <w:proofErr w:type="spellEnd"/>
      <w:r w:rsidR="009E0E18">
        <w:t xml:space="preserve"> FINIS</w:t>
      </w:r>
      <w:bookmarkEnd w:id="5"/>
    </w:p>
    <w:p w14:paraId="3B96B79F" w14:textId="77777777" w:rsidR="00191298" w:rsidRDefault="00191298" w:rsidP="00E61262"/>
    <w:p w14:paraId="42802489" w14:textId="1536AA40" w:rsidR="00233C97" w:rsidRDefault="00233C97" w:rsidP="00E61262">
      <w:r>
        <w:t>Es werden die Kursdaten für das Währungspaar US</w:t>
      </w:r>
      <w:r w:rsidR="007F32A6">
        <w:t>D</w:t>
      </w:r>
      <w:r>
        <w:t xml:space="preserve"> AMD für dem Kurstag 19.04.2022 eingelesen.</w:t>
      </w:r>
    </w:p>
    <w:p w14:paraId="451FD958" w14:textId="346DF711" w:rsidR="00762C52" w:rsidRDefault="00762C52" w:rsidP="00E61262">
      <w:r>
        <w:t xml:space="preserve">Der Kurs in der FINISS-Schnittstelle beträgt 471,28 und in der TCURR 400,28. Das entspricht einer Abweichung von 14,9%. Im Customizing wurde eine Abweichung von 5% toleriert. Das bedeutet, dass beim Einlesen des Kurses eine Überprüfung im </w:t>
      </w:r>
      <w:r w:rsidR="00EC4960">
        <w:t>RDM</w:t>
      </w:r>
      <w:r>
        <w:t xml:space="preserve"> erfolgen muss. (Abb.2).</w:t>
      </w:r>
    </w:p>
    <w:p w14:paraId="7FEFDE0F" w14:textId="77777777" w:rsidR="00CA6528" w:rsidRPr="00CA6528" w:rsidRDefault="00CA6528" w:rsidP="00CA6528"/>
    <w:p w14:paraId="43D8EF8B" w14:textId="6C830658" w:rsidR="00191298" w:rsidRPr="005A0622" w:rsidRDefault="00191298" w:rsidP="005A0622">
      <w:pPr>
        <w:pStyle w:val="berschrift3"/>
      </w:pPr>
      <w:bookmarkStart w:id="6" w:name="_Toc126940993"/>
      <w:r w:rsidRPr="005A0622">
        <w:t>3.2 Kursdaten verarbeiten</w:t>
      </w:r>
      <w:bookmarkEnd w:id="6"/>
      <w:r w:rsidRPr="005A0622">
        <w:t xml:space="preserve"> </w:t>
      </w:r>
    </w:p>
    <w:p w14:paraId="7DC9ADD1" w14:textId="77777777" w:rsidR="00191298" w:rsidRDefault="00191298" w:rsidP="00E61262"/>
    <w:p w14:paraId="30B4E9D8" w14:textId="078938CF" w:rsidR="00CA012E" w:rsidRDefault="00CA012E" w:rsidP="00E61262">
      <w:r>
        <w:t>Die Kurswerte werden mit der TA=TBD4 eingelesen. (Abb.3</w:t>
      </w:r>
      <w:r w:rsidR="007D36B6">
        <w:t xml:space="preserve"> und 4</w:t>
      </w:r>
      <w:r>
        <w:t>)</w:t>
      </w:r>
      <w:r w:rsidR="00F3174D">
        <w:t xml:space="preserve"> und mit dem Programm </w:t>
      </w:r>
      <w:r w:rsidR="00F3174D" w:rsidRPr="00F3174D">
        <w:t>/ITR/CUR_EXRA_MASS_LOAD</w:t>
      </w:r>
      <w:r w:rsidR="00F3174D">
        <w:t xml:space="preserve"> weiterverarbeitet. Das Ergebnis des Programms </w:t>
      </w:r>
      <w:r w:rsidR="00F3174D" w:rsidRPr="00F3174D">
        <w:t>/ITR/CUR_EXRA_MASS_LOAD</w:t>
      </w:r>
      <w:r w:rsidR="00F3174D">
        <w:t xml:space="preserve"> erzeugt einen CR</w:t>
      </w:r>
      <w:r w:rsidR="00137BEE">
        <w:t xml:space="preserve"> mit einem Error</w:t>
      </w:r>
      <w:r w:rsidR="0064066F">
        <w:t xml:space="preserve"> (Abb. 5</w:t>
      </w:r>
      <w:proofErr w:type="gramStart"/>
      <w:r w:rsidR="0064066F">
        <w:t xml:space="preserve">) </w:t>
      </w:r>
      <w:r w:rsidR="00137BEE">
        <w:t>.</w:t>
      </w:r>
      <w:proofErr w:type="gramEnd"/>
      <w:r w:rsidR="00137BEE">
        <w:t xml:space="preserve"> Der Error zeigt an das die Kursabweichung &gt;5% ist. Im dem CR muss geklärt werden, ob die Kursabweichung </w:t>
      </w:r>
      <w:r w:rsidR="0064066F">
        <w:t xml:space="preserve">toleriert </w:t>
      </w:r>
      <w:r w:rsidR="00137BEE">
        <w:t>wird.</w:t>
      </w:r>
      <w:r w:rsidR="00E41BA9">
        <w:t xml:space="preserve"> Dia Abbildung 4a zeigt, dass Customizing der </w:t>
      </w:r>
      <w:proofErr w:type="spellStart"/>
      <w:r w:rsidR="00E41BA9">
        <w:t>Datafeedschnittstelle</w:t>
      </w:r>
      <w:proofErr w:type="spellEnd"/>
      <w:r w:rsidR="00E41BA9">
        <w:t xml:space="preserve"> mit der festgelegten Abweichung von 1% zum vorhandenen letzten Kurswert USD/AMD in der Tabelle TCURR.</w:t>
      </w:r>
    </w:p>
    <w:p w14:paraId="5B64887D" w14:textId="77777777" w:rsidR="00762C52" w:rsidRDefault="00762C52" w:rsidP="00E61262"/>
    <w:p w14:paraId="0338A556" w14:textId="3511E15A" w:rsidR="00762C52" w:rsidRDefault="00762C52" w:rsidP="00E61262">
      <w:r w:rsidRPr="00762C52">
        <w:rPr>
          <w:noProof/>
        </w:rPr>
        <w:drawing>
          <wp:inline distT="0" distB="0" distL="0" distR="0" wp14:anchorId="09FF035A" wp14:editId="008431D4">
            <wp:extent cx="5061397" cy="3813626"/>
            <wp:effectExtent l="0" t="0" r="635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7804" cy="3825988"/>
                    </a:xfrm>
                    <a:prstGeom prst="rect">
                      <a:avLst/>
                    </a:prstGeom>
                  </pic:spPr>
                </pic:pic>
              </a:graphicData>
            </a:graphic>
          </wp:inline>
        </w:drawing>
      </w:r>
    </w:p>
    <w:p w14:paraId="43D4E6FD" w14:textId="59AE526C" w:rsidR="00233C97" w:rsidRDefault="00233C97" w:rsidP="00E61262"/>
    <w:p w14:paraId="55D648A2" w14:textId="6E28962F" w:rsidR="00762C52" w:rsidRDefault="00977FC1" w:rsidP="00E61262">
      <w:r>
        <w:t>Abb.</w:t>
      </w:r>
      <w:r w:rsidR="00762C52">
        <w:t>2 Kurswerte</w:t>
      </w:r>
    </w:p>
    <w:p w14:paraId="670E63FD" w14:textId="77777777" w:rsidR="00762C52" w:rsidRDefault="00762C52" w:rsidP="00E61262"/>
    <w:p w14:paraId="4C4E8E83" w14:textId="7C000002" w:rsidR="00762C52" w:rsidRDefault="00CA012E" w:rsidP="00E61262">
      <w:r>
        <w:rPr>
          <w:noProof/>
        </w:rPr>
        <w:drawing>
          <wp:inline distT="0" distB="0" distL="0" distR="0" wp14:anchorId="43ED0FDB" wp14:editId="4748ED1E">
            <wp:extent cx="5759450" cy="4596765"/>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4596765"/>
                    </a:xfrm>
                    <a:prstGeom prst="rect">
                      <a:avLst/>
                    </a:prstGeom>
                  </pic:spPr>
                </pic:pic>
              </a:graphicData>
            </a:graphic>
          </wp:inline>
        </w:drawing>
      </w:r>
    </w:p>
    <w:p w14:paraId="270D4DFB" w14:textId="160DEECE" w:rsidR="00CA012E" w:rsidRDefault="00CA012E" w:rsidP="00E61262">
      <w:r>
        <w:t xml:space="preserve">Abb.3 Kurswerte aus FINISS mit TA: TBD4 </w:t>
      </w:r>
    </w:p>
    <w:p w14:paraId="762FC384" w14:textId="18AD52CF" w:rsidR="00977FC1" w:rsidRDefault="00977FC1" w:rsidP="00E61262">
      <w:r>
        <w:t xml:space="preserve"> </w:t>
      </w:r>
    </w:p>
    <w:p w14:paraId="005999CD" w14:textId="77777777" w:rsidR="00E61262" w:rsidRDefault="00E61262" w:rsidP="00E61262"/>
    <w:p w14:paraId="1473A72E" w14:textId="47BCE320" w:rsidR="00E61262" w:rsidRDefault="004122BA" w:rsidP="00E61262">
      <w:r w:rsidRPr="004122BA">
        <w:rPr>
          <w:noProof/>
        </w:rPr>
        <w:lastRenderedPageBreak/>
        <w:drawing>
          <wp:inline distT="0" distB="0" distL="0" distR="0" wp14:anchorId="346210A0" wp14:editId="38FC808D">
            <wp:extent cx="5759450" cy="4029075"/>
            <wp:effectExtent l="0" t="0" r="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4029075"/>
                    </a:xfrm>
                    <a:prstGeom prst="rect">
                      <a:avLst/>
                    </a:prstGeom>
                  </pic:spPr>
                </pic:pic>
              </a:graphicData>
            </a:graphic>
          </wp:inline>
        </w:drawing>
      </w:r>
    </w:p>
    <w:p w14:paraId="6725DDEA" w14:textId="48E01762" w:rsidR="004122BA" w:rsidRDefault="004122BA" w:rsidP="004122BA">
      <w:r>
        <w:t xml:space="preserve">Abb.4 Ergebnis Report </w:t>
      </w:r>
      <w:r w:rsidRPr="0064066F">
        <w:t>/ITR/CUR_EXRA_MASS_LOAD</w:t>
      </w:r>
    </w:p>
    <w:p w14:paraId="57EDF167" w14:textId="5E52DE59" w:rsidR="00E41BA9" w:rsidRDefault="00E41BA9" w:rsidP="004122BA"/>
    <w:p w14:paraId="2C28E5AF" w14:textId="3DAEC848" w:rsidR="00E41BA9" w:rsidRDefault="00E41BA9" w:rsidP="004122BA">
      <w:r w:rsidRPr="00E41BA9">
        <w:rPr>
          <w:noProof/>
        </w:rPr>
        <w:drawing>
          <wp:inline distT="0" distB="0" distL="0" distR="0" wp14:anchorId="75463943" wp14:editId="1599A0A3">
            <wp:extent cx="5759450" cy="3254375"/>
            <wp:effectExtent l="0" t="0" r="0" b="317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254375"/>
                    </a:xfrm>
                    <a:prstGeom prst="rect">
                      <a:avLst/>
                    </a:prstGeom>
                  </pic:spPr>
                </pic:pic>
              </a:graphicData>
            </a:graphic>
          </wp:inline>
        </w:drawing>
      </w:r>
    </w:p>
    <w:p w14:paraId="1FFCDB51" w14:textId="3C99A9E5" w:rsidR="00E41BA9" w:rsidRPr="00E41BA9" w:rsidRDefault="00E41BA9" w:rsidP="004122BA">
      <w:r w:rsidRPr="00E41BA9">
        <w:t xml:space="preserve">Abb. 4a Customizing der </w:t>
      </w:r>
      <w:proofErr w:type="spellStart"/>
      <w:r w:rsidRPr="00E41BA9">
        <w:t>Datafeed</w:t>
      </w:r>
      <w:proofErr w:type="spellEnd"/>
      <w:r w:rsidRPr="00E41BA9">
        <w:t xml:space="preserve">-Schnittstelle </w:t>
      </w:r>
    </w:p>
    <w:p w14:paraId="79975267" w14:textId="508AAFA0" w:rsidR="00191298" w:rsidRDefault="00191298" w:rsidP="009C4DD3">
      <w:pPr>
        <w:pStyle w:val="berschrift3"/>
      </w:pPr>
      <w:bookmarkStart w:id="7" w:name="_Toc126940994"/>
      <w:r>
        <w:lastRenderedPageBreak/>
        <w:t>3.3 Testergebnis IH2/100</w:t>
      </w:r>
      <w:bookmarkEnd w:id="7"/>
      <w:r>
        <w:t xml:space="preserve"> </w:t>
      </w:r>
    </w:p>
    <w:p w14:paraId="6BC5C4D2" w14:textId="77777777" w:rsidR="0064066F" w:rsidRDefault="0064066F" w:rsidP="00E61262">
      <w:pPr>
        <w:rPr>
          <w:color w:val="FF0000"/>
          <w:highlight w:val="yellow"/>
        </w:rPr>
      </w:pPr>
    </w:p>
    <w:p w14:paraId="4DC93AC8" w14:textId="750CD6F0" w:rsidR="0064066F" w:rsidRDefault="0064066F" w:rsidP="00E61262">
      <w:pPr>
        <w:rPr>
          <w:color w:val="FF0000"/>
        </w:rPr>
      </w:pPr>
      <w:r w:rsidRPr="0064066F">
        <w:rPr>
          <w:color w:val="FF0000"/>
          <w:highlight w:val="yellow"/>
        </w:rPr>
        <w:t xml:space="preserve">Fehler: Der Link (Absprung) in den CR </w:t>
      </w:r>
      <w:r w:rsidR="00CA6528">
        <w:rPr>
          <w:color w:val="FF0000"/>
          <w:highlight w:val="yellow"/>
        </w:rPr>
        <w:t>255</w:t>
      </w:r>
      <w:r w:rsidRPr="0064066F">
        <w:rPr>
          <w:color w:val="FF0000"/>
          <w:highlight w:val="yellow"/>
        </w:rPr>
        <w:t xml:space="preserve"> ohne Funktion</w:t>
      </w:r>
      <w:r w:rsidR="00191298">
        <w:rPr>
          <w:color w:val="FF0000"/>
        </w:rPr>
        <w:t xml:space="preserve"> (</w:t>
      </w:r>
      <w:proofErr w:type="spellStart"/>
      <w:r w:rsidR="00191298">
        <w:rPr>
          <w:color w:val="FF0000"/>
        </w:rPr>
        <w:t>Abb</w:t>
      </w:r>
      <w:proofErr w:type="spellEnd"/>
      <w:r w:rsidR="00191298">
        <w:rPr>
          <w:color w:val="FF0000"/>
        </w:rPr>
        <w:t xml:space="preserve"> .6)</w:t>
      </w:r>
    </w:p>
    <w:p w14:paraId="2EB55758" w14:textId="77777777" w:rsidR="00191298" w:rsidRDefault="00191298" w:rsidP="00E61262"/>
    <w:p w14:paraId="10879642" w14:textId="3C9C2E67" w:rsidR="0064066F" w:rsidRDefault="0064066F" w:rsidP="00E61262"/>
    <w:p w14:paraId="4EAD09BF" w14:textId="61B31EC3" w:rsidR="0064066F" w:rsidRDefault="004122BA" w:rsidP="00E61262">
      <w:r>
        <w:rPr>
          <w:noProof/>
        </w:rPr>
        <w:drawing>
          <wp:inline distT="0" distB="0" distL="0" distR="0" wp14:anchorId="2FB0100F" wp14:editId="317A5BE7">
            <wp:extent cx="5759450" cy="423100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4231005"/>
                    </a:xfrm>
                    <a:prstGeom prst="rect">
                      <a:avLst/>
                    </a:prstGeom>
                  </pic:spPr>
                </pic:pic>
              </a:graphicData>
            </a:graphic>
          </wp:inline>
        </w:drawing>
      </w:r>
    </w:p>
    <w:p w14:paraId="2E685097" w14:textId="740656DC" w:rsidR="0064066F" w:rsidRDefault="0064066F" w:rsidP="00E61262">
      <w:r>
        <w:t xml:space="preserve"> Abb. 6 </w:t>
      </w:r>
      <w:r w:rsidR="00191298">
        <w:t>Aufruf CR</w:t>
      </w:r>
    </w:p>
    <w:p w14:paraId="331127CB" w14:textId="77777777" w:rsidR="00F132D4" w:rsidRDefault="00F132D4" w:rsidP="00E61262"/>
    <w:p w14:paraId="0149BF68" w14:textId="6A7837ED" w:rsidR="00F132D4" w:rsidRDefault="00F132D4" w:rsidP="00E61262"/>
    <w:p w14:paraId="21067BDB" w14:textId="6797C00C" w:rsidR="00A24F8C" w:rsidRDefault="00A24F8C" w:rsidP="00E61262"/>
    <w:p w14:paraId="43AF739C" w14:textId="77777777" w:rsidR="00A24F8C" w:rsidRDefault="00A24F8C" w:rsidP="00E61262"/>
    <w:p w14:paraId="4CC3E1F0" w14:textId="11BF9359" w:rsidR="00CA6528" w:rsidRDefault="00CA6528" w:rsidP="00E61262"/>
    <w:p w14:paraId="7D848B07" w14:textId="60D6999B" w:rsidR="00CA6528" w:rsidRDefault="00CA6528" w:rsidP="00E61262"/>
    <w:p w14:paraId="23CFB823" w14:textId="72D7CE9C" w:rsidR="00CA6528" w:rsidRDefault="00CA6528" w:rsidP="00E61262"/>
    <w:p w14:paraId="5C1E23D7" w14:textId="0B51E1F9" w:rsidR="00CA6528" w:rsidRDefault="00CA6528" w:rsidP="00E61262"/>
    <w:p w14:paraId="5F56D264" w14:textId="20D2245E" w:rsidR="00CA6528" w:rsidRDefault="00CA6528" w:rsidP="00E61262"/>
    <w:p w14:paraId="38C9DC0D" w14:textId="330BB784" w:rsidR="00CA6528" w:rsidRDefault="00CA6528" w:rsidP="00E61262"/>
    <w:p w14:paraId="638BFFCB" w14:textId="0CE0FB78" w:rsidR="00CA6528" w:rsidRDefault="00CA6528" w:rsidP="00E61262"/>
    <w:p w14:paraId="2E1BF393" w14:textId="015C2519" w:rsidR="00CA6528" w:rsidRDefault="00CA6528" w:rsidP="00E61262"/>
    <w:p w14:paraId="4707E9A0" w14:textId="77777777" w:rsidR="00CA6528" w:rsidRDefault="00CA6528" w:rsidP="00E61262"/>
    <w:p w14:paraId="4F4C0497" w14:textId="148D22F2" w:rsidR="009E0E18" w:rsidRDefault="009E0E18" w:rsidP="009E0E18">
      <w:pPr>
        <w:pStyle w:val="berschrift3"/>
      </w:pPr>
      <w:bookmarkStart w:id="8" w:name="_Toc126940995"/>
      <w:r>
        <w:lastRenderedPageBreak/>
        <w:t>3.</w:t>
      </w:r>
      <w:r>
        <w:t>4</w:t>
      </w:r>
      <w:r>
        <w:t xml:space="preserve"> Einlesen der Kursdaten </w:t>
      </w:r>
      <w:r>
        <w:t>EZB</w:t>
      </w:r>
      <w:r w:rsidR="00A24F8C">
        <w:t xml:space="preserve"> </w:t>
      </w:r>
      <w:r w:rsidR="00A24F8C">
        <w:rPr>
          <w:noProof/>
        </w:rPr>
        <w:drawing>
          <wp:inline distT="0" distB="0" distL="0" distR="0" wp14:anchorId="05826686" wp14:editId="77B2FC4D">
            <wp:extent cx="386040" cy="21699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673" cy="224653"/>
                    </a:xfrm>
                    <a:prstGeom prst="rect">
                      <a:avLst/>
                    </a:prstGeom>
                  </pic:spPr>
                </pic:pic>
              </a:graphicData>
            </a:graphic>
          </wp:inline>
        </w:drawing>
      </w:r>
      <w:bookmarkEnd w:id="8"/>
    </w:p>
    <w:p w14:paraId="7D72B1F1" w14:textId="342158B2" w:rsidR="009E0E18" w:rsidRDefault="009E0E18" w:rsidP="009E0E18"/>
    <w:p w14:paraId="7E547F19" w14:textId="0A6D508F" w:rsidR="009E0E18" w:rsidRDefault="009E0E18" w:rsidP="009E0E18">
      <w:r>
        <w:t xml:space="preserve">Die EZB-Daten können über eine RFC-Verbindung aus dem EZB-Portal automatisiert abgerufen werden. Dazu ist die RFC-Schnittstelle des SAP-Hinweis </w:t>
      </w:r>
      <w:r w:rsidRPr="00A24F8C">
        <w:t>SAP-Hinweis1286897</w:t>
      </w:r>
      <w:r w:rsidRPr="00A24F8C">
        <w:t xml:space="preserve"> einzurichten. Für den Test im IH2/100 wurde das XML-File </w:t>
      </w:r>
      <w:r w:rsidR="00FE2690" w:rsidRPr="00A24F8C">
        <w:t xml:space="preserve">(EZB 2.XML) </w:t>
      </w:r>
      <w:r w:rsidRPr="00A24F8C">
        <w:t xml:space="preserve">von der EZB unter dem Link </w:t>
      </w:r>
      <w:hyperlink r:id="rId16" w:history="1">
        <w:r w:rsidRPr="009E0E18">
          <w:rPr>
            <w:rStyle w:val="Hyperlink"/>
            <w:rFonts w:ascii="Arial" w:hAnsi="Arial" w:cs="Arial"/>
            <w:sz w:val="19"/>
            <w:szCs w:val="19"/>
            <w:shd w:val="clear" w:color="auto" w:fill="FEFEEE"/>
          </w:rPr>
          <w:t>https://www.ecb.europa.eu/stats/eurofxref/eurofxref-daily.xml</w:t>
        </w:r>
      </w:hyperlink>
      <w:r>
        <w:rPr>
          <w:rFonts w:ascii="Arial" w:hAnsi="Arial" w:cs="Arial"/>
          <w:color w:val="000000"/>
          <w:sz w:val="19"/>
          <w:szCs w:val="19"/>
          <w:shd w:val="clear" w:color="auto" w:fill="FEFEEE"/>
        </w:rPr>
        <w:t xml:space="preserve"> </w:t>
      </w:r>
      <w:r w:rsidRPr="00A24F8C">
        <w:t>heruntergeladen und mit dem Report</w:t>
      </w:r>
      <w:r w:rsidR="00FE2690" w:rsidRPr="00A24F8C">
        <w:t xml:space="preserve"> </w:t>
      </w:r>
      <w:r w:rsidR="00FE2690" w:rsidRPr="00A24F8C">
        <w:t>/ITR/CUR_EXRA_MASS_LOAD</w:t>
      </w:r>
      <w:r w:rsidR="00FE2690" w:rsidRPr="00A24F8C">
        <w:t xml:space="preserve"> als lokale Datei in</w:t>
      </w:r>
      <w:r w:rsidR="00AC0F2B" w:rsidRPr="00A24F8C">
        <w:t xml:space="preserve"> die Tabelle</w:t>
      </w:r>
      <w:r w:rsidR="00FE2690" w:rsidRPr="00A24F8C">
        <w:t xml:space="preserve"> SAP </w:t>
      </w:r>
      <w:proofErr w:type="spellStart"/>
      <w:r w:rsidR="00FE2690" w:rsidRPr="00A24F8C">
        <w:t>VTB</w:t>
      </w:r>
      <w:r w:rsidR="00AC0F2B" w:rsidRPr="00A24F8C">
        <w:t>_Market</w:t>
      </w:r>
      <w:proofErr w:type="spellEnd"/>
      <w:r w:rsidR="00AC0F2B" w:rsidRPr="00A24F8C">
        <w:t xml:space="preserve"> g</w:t>
      </w:r>
      <w:r w:rsidR="00AC0F2B">
        <w:rPr>
          <w:rFonts w:ascii="Arial" w:hAnsi="Arial" w:cs="Arial"/>
          <w:color w:val="000000"/>
          <w:sz w:val="19"/>
          <w:szCs w:val="19"/>
          <w:shd w:val="clear" w:color="auto" w:fill="FEFEEE"/>
        </w:rPr>
        <w:t>eladen</w:t>
      </w:r>
      <w:r w:rsidR="00FE2690">
        <w:rPr>
          <w:rFonts w:ascii="Arial" w:hAnsi="Arial" w:cs="Arial"/>
          <w:color w:val="000000"/>
          <w:sz w:val="19"/>
          <w:szCs w:val="19"/>
          <w:shd w:val="clear" w:color="auto" w:fill="FEFEEE"/>
        </w:rPr>
        <w:t>.</w:t>
      </w:r>
      <w:r w:rsidR="00FE2690" w:rsidRPr="009E0E18">
        <w:t xml:space="preserve"> </w:t>
      </w:r>
    </w:p>
    <w:p w14:paraId="1EB82570" w14:textId="77777777" w:rsidR="00A24F8C" w:rsidRPr="009E0E18" w:rsidRDefault="00A24F8C" w:rsidP="009E0E18"/>
    <w:p w14:paraId="1F7BB65D" w14:textId="3C66246E" w:rsidR="00F132D4" w:rsidRDefault="00FE2690" w:rsidP="00E61262">
      <w:pPr>
        <w:rPr>
          <w:rFonts w:ascii="Arial" w:hAnsi="Arial" w:cs="Arial"/>
          <w:color w:val="000000"/>
          <w:sz w:val="19"/>
          <w:szCs w:val="19"/>
          <w:shd w:val="clear" w:color="auto" w:fill="FEFEEE"/>
        </w:rPr>
      </w:pPr>
      <w:r>
        <w:rPr>
          <w:rFonts w:ascii="Arial" w:hAnsi="Arial" w:cs="Arial"/>
          <w:color w:val="000000"/>
          <w:sz w:val="19"/>
          <w:szCs w:val="19"/>
          <w:shd w:val="clear" w:color="auto" w:fill="FEFEEE"/>
        </w:rPr>
        <w:object w:dxaOrig="1537" w:dyaOrig="997" w14:anchorId="1A25E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7.05pt;height:49.7pt" o:ole="">
            <v:imagedata r:id="rId17" o:title=""/>
          </v:shape>
          <o:OLEObject Type="Embed" ProgID="Package" ShapeID="_x0000_i1036" DrawAspect="Icon" ObjectID="_1737553737" r:id="rId18"/>
        </w:object>
      </w:r>
    </w:p>
    <w:p w14:paraId="35E8F3CC" w14:textId="4F42441D" w:rsidR="00AC0F2B" w:rsidRDefault="00AC0F2B" w:rsidP="00B84A2B">
      <w:pPr>
        <w:rPr>
          <w:rFonts w:ascii="Arial" w:hAnsi="Arial" w:cs="Arial"/>
          <w:color w:val="000000"/>
          <w:sz w:val="19"/>
          <w:szCs w:val="19"/>
          <w:shd w:val="clear" w:color="auto" w:fill="FEFEEE"/>
        </w:rPr>
      </w:pPr>
    </w:p>
    <w:p w14:paraId="3C3BDE6F" w14:textId="1DC1C853" w:rsidR="00B84A2B" w:rsidRDefault="00B84A2B" w:rsidP="00B84A2B">
      <w:r w:rsidRPr="00A24F8C">
        <w:t xml:space="preserve">Schritt 1 Laden EZB-Kurs-Werte in Tabelle </w:t>
      </w:r>
      <w:proofErr w:type="spellStart"/>
      <w:r w:rsidRPr="00A24F8C">
        <w:t>VTB_Market</w:t>
      </w:r>
      <w:proofErr w:type="spellEnd"/>
    </w:p>
    <w:p w14:paraId="08499888" w14:textId="77777777" w:rsidR="00A24F8C" w:rsidRPr="00A24F8C" w:rsidRDefault="00A24F8C" w:rsidP="00B84A2B"/>
    <w:p w14:paraId="055E0607" w14:textId="791520C5" w:rsidR="00AC0F2B" w:rsidRDefault="00AC0F2B" w:rsidP="00E61262">
      <w:pPr>
        <w:rPr>
          <w:rFonts w:ascii="Arial" w:hAnsi="Arial" w:cs="Arial"/>
          <w:color w:val="000000"/>
          <w:sz w:val="19"/>
          <w:szCs w:val="19"/>
          <w:shd w:val="clear" w:color="auto" w:fill="FEFEEE"/>
        </w:rPr>
      </w:pPr>
      <w:r>
        <w:rPr>
          <w:noProof/>
        </w:rPr>
        <w:drawing>
          <wp:inline distT="0" distB="0" distL="0" distR="0" wp14:anchorId="6ED23234" wp14:editId="035543C2">
            <wp:extent cx="5759450" cy="3119755"/>
            <wp:effectExtent l="0" t="0" r="0" b="444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119755"/>
                    </a:xfrm>
                    <a:prstGeom prst="rect">
                      <a:avLst/>
                    </a:prstGeom>
                  </pic:spPr>
                </pic:pic>
              </a:graphicData>
            </a:graphic>
          </wp:inline>
        </w:drawing>
      </w:r>
    </w:p>
    <w:p w14:paraId="3A9727B8" w14:textId="0DAB8F68" w:rsidR="00AC0F2B" w:rsidRDefault="00AC0F2B" w:rsidP="00E61262">
      <w:pPr>
        <w:rPr>
          <w:rFonts w:ascii="Arial" w:hAnsi="Arial" w:cs="Arial"/>
          <w:color w:val="000000"/>
          <w:sz w:val="19"/>
          <w:szCs w:val="19"/>
          <w:shd w:val="clear" w:color="auto" w:fill="FEFEEE"/>
        </w:rPr>
      </w:pPr>
      <w:r>
        <w:rPr>
          <w:rFonts w:ascii="Arial" w:hAnsi="Arial" w:cs="Arial"/>
          <w:color w:val="000000"/>
          <w:sz w:val="19"/>
          <w:szCs w:val="19"/>
          <w:shd w:val="clear" w:color="auto" w:fill="FEFEEE"/>
        </w:rPr>
        <w:t>Laden der EZB-Datei</w:t>
      </w:r>
    </w:p>
    <w:p w14:paraId="637AA89E" w14:textId="5E420B2A" w:rsidR="00AC0F2B" w:rsidRDefault="00AC0F2B" w:rsidP="00E61262"/>
    <w:p w14:paraId="3A76F8CC" w14:textId="1BA390DD" w:rsidR="00AC0F2B" w:rsidRDefault="00AC0F2B" w:rsidP="00E61262"/>
    <w:p w14:paraId="6CF93983" w14:textId="30203E84" w:rsidR="00B84A2B" w:rsidRDefault="00B84A2B" w:rsidP="00E61262"/>
    <w:p w14:paraId="600B2565" w14:textId="26A66C8F" w:rsidR="00B84A2B" w:rsidRDefault="00B84A2B" w:rsidP="00E61262"/>
    <w:p w14:paraId="599F6DC2" w14:textId="54429413" w:rsidR="00B84A2B" w:rsidRDefault="00B84A2B" w:rsidP="00E61262"/>
    <w:p w14:paraId="19378CA0" w14:textId="031A82F0" w:rsidR="00B84A2B" w:rsidRDefault="00B84A2B" w:rsidP="00E61262"/>
    <w:p w14:paraId="2B1DD621" w14:textId="32AC7886" w:rsidR="00B84A2B" w:rsidRDefault="00B84A2B" w:rsidP="00E61262"/>
    <w:p w14:paraId="1D987091" w14:textId="7C2333E1" w:rsidR="00B84A2B" w:rsidRDefault="00B84A2B" w:rsidP="00E61262"/>
    <w:p w14:paraId="6D8A2A55" w14:textId="6886F8C9" w:rsidR="00B84A2B" w:rsidRDefault="00B84A2B" w:rsidP="00E61262"/>
    <w:p w14:paraId="1D03253E" w14:textId="1CB8766B" w:rsidR="00B84A2B" w:rsidRDefault="00B84A2B" w:rsidP="00E61262"/>
    <w:p w14:paraId="6BA3B7DE" w14:textId="02D1A70E" w:rsidR="00B84A2B" w:rsidRDefault="00B84A2B" w:rsidP="00E61262"/>
    <w:p w14:paraId="40026AAD" w14:textId="37C3373B" w:rsidR="00B84A2B" w:rsidRDefault="00B84A2B" w:rsidP="00E61262"/>
    <w:p w14:paraId="572AAEBF" w14:textId="1B7EA6D6" w:rsidR="00B84A2B" w:rsidRDefault="00B84A2B" w:rsidP="00E61262"/>
    <w:p w14:paraId="64D3243A" w14:textId="26BB02E0" w:rsidR="00B84A2B" w:rsidRDefault="00B84A2B" w:rsidP="00E61262">
      <w:r>
        <w:t xml:space="preserve">Schritt 2 Erzeugen CR </w:t>
      </w:r>
    </w:p>
    <w:p w14:paraId="6F6A1B79" w14:textId="39D4F8C5" w:rsidR="00B84A2B" w:rsidRDefault="00B84A2B" w:rsidP="00E61262">
      <w:r>
        <w:t xml:space="preserve">Bei der Erzeugung des </w:t>
      </w:r>
      <w:proofErr w:type="spellStart"/>
      <w:proofErr w:type="gramStart"/>
      <w:r>
        <w:t>CR’s</w:t>
      </w:r>
      <w:proofErr w:type="spellEnd"/>
      <w:proofErr w:type="gramEnd"/>
      <w:r>
        <w:t xml:space="preserve"> wird geprüft, ob die Kurs-Abweichung zum bestehenden Kurswert in der TCCUR grösser ist als die Abweichung die im Report angeben wurde. Ist die Kurs-Abweichung größer wird ein CR erzeugt. Im CR wird über den Workflow im RDM eine Genehmigung durchgeführt. Ist die Kursabweichung kleiner als angegeben, so wird ein CR im RDM erzeugt, der aber schon den Status „Final </w:t>
      </w:r>
      <w:proofErr w:type="spellStart"/>
      <w:r>
        <w:t>Approve</w:t>
      </w:r>
      <w:proofErr w:type="spellEnd"/>
      <w:r>
        <w:t>“ hat.</w:t>
      </w:r>
    </w:p>
    <w:p w14:paraId="3A587B3A" w14:textId="6F7C3BDB" w:rsidR="00A24F8C" w:rsidRDefault="00A24F8C" w:rsidP="00E61262"/>
    <w:p w14:paraId="0C112DF5" w14:textId="77777777" w:rsidR="00A24F8C" w:rsidRDefault="00A24F8C" w:rsidP="00E61262"/>
    <w:p w14:paraId="3198E498" w14:textId="26B34584" w:rsidR="00AC0F2B" w:rsidRDefault="00AC0F2B" w:rsidP="00E61262">
      <w:r>
        <w:rPr>
          <w:noProof/>
        </w:rPr>
        <w:drawing>
          <wp:inline distT="0" distB="0" distL="0" distR="0" wp14:anchorId="7CFB5238" wp14:editId="1B69434B">
            <wp:extent cx="5759450" cy="3296285"/>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3296285"/>
                    </a:xfrm>
                    <a:prstGeom prst="rect">
                      <a:avLst/>
                    </a:prstGeom>
                  </pic:spPr>
                </pic:pic>
              </a:graphicData>
            </a:graphic>
          </wp:inline>
        </w:drawing>
      </w:r>
    </w:p>
    <w:p w14:paraId="467EAB13" w14:textId="232AD38A" w:rsidR="00AC0F2B" w:rsidRDefault="00AC0F2B" w:rsidP="00E61262">
      <w:r>
        <w:t>Erzeugen CR</w:t>
      </w:r>
    </w:p>
    <w:p w14:paraId="43DD4C6C" w14:textId="62D72EE9" w:rsidR="00AC0F2B" w:rsidRDefault="00AC0F2B" w:rsidP="00E61262"/>
    <w:p w14:paraId="418DE4B2" w14:textId="14341A7F" w:rsidR="00B84A2B" w:rsidRDefault="00B84A2B" w:rsidP="00E61262"/>
    <w:p w14:paraId="2DE936D4" w14:textId="716F509B" w:rsidR="00B84A2B" w:rsidRDefault="00B84A2B" w:rsidP="00E61262"/>
    <w:p w14:paraId="56743142" w14:textId="73B9479B" w:rsidR="00B84A2B" w:rsidRDefault="00B84A2B" w:rsidP="00E61262"/>
    <w:p w14:paraId="25FCF5B4" w14:textId="377F9487" w:rsidR="00B84A2B" w:rsidRDefault="00B84A2B" w:rsidP="00E61262"/>
    <w:p w14:paraId="3471C088" w14:textId="783B361D" w:rsidR="00B84A2B" w:rsidRDefault="00B84A2B" w:rsidP="00E61262"/>
    <w:p w14:paraId="1297E249" w14:textId="7DDB01B7" w:rsidR="00B84A2B" w:rsidRDefault="00B84A2B" w:rsidP="00E61262"/>
    <w:p w14:paraId="55DDBEAB" w14:textId="537DD636" w:rsidR="00B84A2B" w:rsidRDefault="00B84A2B" w:rsidP="00E61262"/>
    <w:p w14:paraId="1D8FB454" w14:textId="1ADE6E11" w:rsidR="00B84A2B" w:rsidRDefault="00B84A2B" w:rsidP="00E61262"/>
    <w:p w14:paraId="62314F33" w14:textId="24599502" w:rsidR="00B84A2B" w:rsidRDefault="00B84A2B" w:rsidP="00E61262"/>
    <w:p w14:paraId="1BB62DF1" w14:textId="2935C416" w:rsidR="00B84A2B" w:rsidRDefault="00B84A2B" w:rsidP="00E61262"/>
    <w:p w14:paraId="0EB05AE2" w14:textId="1A88C79A" w:rsidR="00B84A2B" w:rsidRDefault="00B84A2B" w:rsidP="00E61262"/>
    <w:p w14:paraId="0C5E1FC3" w14:textId="1C7BBBCE" w:rsidR="00B84A2B" w:rsidRDefault="00B84A2B" w:rsidP="00E61262"/>
    <w:p w14:paraId="51E08C8D" w14:textId="6E1BC1ED" w:rsidR="00B84A2B" w:rsidRDefault="00B84A2B" w:rsidP="00E61262">
      <w:r>
        <w:lastRenderedPageBreak/>
        <w:t>Schritt 3: Der CR wird im RDM geprüft</w:t>
      </w:r>
    </w:p>
    <w:p w14:paraId="16BDCE42" w14:textId="0A9E8908" w:rsidR="00A24F8C" w:rsidRDefault="00A24F8C" w:rsidP="00B84A2B">
      <w:bookmarkStart w:id="9" w:name="_Toc126940741"/>
      <w:r>
        <w:rPr>
          <w:noProof/>
        </w:rPr>
        <w:drawing>
          <wp:inline distT="0" distB="0" distL="0" distR="0" wp14:anchorId="7EFB9D38" wp14:editId="3CF1D61C">
            <wp:extent cx="5759450" cy="3044190"/>
            <wp:effectExtent l="0" t="0" r="0" b="381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3044190"/>
                    </a:xfrm>
                    <a:prstGeom prst="rect">
                      <a:avLst/>
                    </a:prstGeom>
                  </pic:spPr>
                </pic:pic>
              </a:graphicData>
            </a:graphic>
          </wp:inline>
        </w:drawing>
      </w:r>
      <w:bookmarkEnd w:id="9"/>
    </w:p>
    <w:p w14:paraId="175CCE45" w14:textId="539859E7" w:rsidR="00B84A2B" w:rsidRDefault="00A24F8C" w:rsidP="00B84A2B">
      <w:r>
        <w:t xml:space="preserve">Kurswert wird </w:t>
      </w:r>
      <w:r w:rsidR="00B84A2B">
        <w:t>geprüft</w:t>
      </w:r>
    </w:p>
    <w:p w14:paraId="7DA9ED56" w14:textId="329DCC54" w:rsidR="00A24F8C" w:rsidRDefault="00A24F8C" w:rsidP="00B84A2B"/>
    <w:p w14:paraId="6AB48396" w14:textId="6A7B69A7" w:rsidR="00A24F8C" w:rsidRDefault="00A24F8C" w:rsidP="00B84A2B"/>
    <w:p w14:paraId="1B9113D3" w14:textId="02D6BA4E" w:rsidR="00A24F8C" w:rsidRDefault="00A24F8C" w:rsidP="00B84A2B"/>
    <w:p w14:paraId="02B5F9B6" w14:textId="15281D85" w:rsidR="00A24F8C" w:rsidRDefault="00A24F8C" w:rsidP="00B84A2B"/>
    <w:p w14:paraId="3F01307D" w14:textId="3E9A78FA" w:rsidR="00A24F8C" w:rsidRDefault="00A24F8C" w:rsidP="00B84A2B"/>
    <w:p w14:paraId="471FDB79" w14:textId="3CF30D0D" w:rsidR="00A24F8C" w:rsidRDefault="00A24F8C" w:rsidP="00B84A2B"/>
    <w:p w14:paraId="53487C58" w14:textId="1ED726E5" w:rsidR="00A24F8C" w:rsidRDefault="00A24F8C" w:rsidP="00B84A2B"/>
    <w:p w14:paraId="3EFBDA63" w14:textId="5EF5CE79" w:rsidR="00A24F8C" w:rsidRDefault="00A24F8C" w:rsidP="00B84A2B"/>
    <w:p w14:paraId="16FECEE0" w14:textId="485335D3" w:rsidR="00A24F8C" w:rsidRDefault="00A24F8C" w:rsidP="00B84A2B"/>
    <w:p w14:paraId="3B44C04F" w14:textId="57927CAD" w:rsidR="00A24F8C" w:rsidRDefault="00A24F8C" w:rsidP="00B84A2B"/>
    <w:p w14:paraId="29C5DADB" w14:textId="2669CD84" w:rsidR="00A24F8C" w:rsidRDefault="00A24F8C" w:rsidP="00B84A2B"/>
    <w:p w14:paraId="43FDFF25" w14:textId="0231FF25" w:rsidR="00A24F8C" w:rsidRDefault="00A24F8C" w:rsidP="00B84A2B"/>
    <w:p w14:paraId="5315D39B" w14:textId="0763BEC0" w:rsidR="00A24F8C" w:rsidRDefault="00A24F8C" w:rsidP="00B84A2B"/>
    <w:p w14:paraId="18998346" w14:textId="544DDEC2" w:rsidR="00A24F8C" w:rsidRDefault="00A24F8C" w:rsidP="00B84A2B"/>
    <w:p w14:paraId="4A679982" w14:textId="0378F2B0" w:rsidR="00A24F8C" w:rsidRDefault="00A24F8C" w:rsidP="00B84A2B"/>
    <w:p w14:paraId="5202F0F9" w14:textId="55E372A6" w:rsidR="00A24F8C" w:rsidRDefault="00A24F8C" w:rsidP="00B84A2B"/>
    <w:p w14:paraId="11B21D41" w14:textId="7918FD02" w:rsidR="00A24F8C" w:rsidRDefault="00A24F8C" w:rsidP="00B84A2B"/>
    <w:p w14:paraId="4EAF30FC" w14:textId="31F705BF" w:rsidR="00A24F8C" w:rsidRDefault="00A24F8C" w:rsidP="00B84A2B"/>
    <w:p w14:paraId="6CA42DD3" w14:textId="717EF5C1" w:rsidR="00A24F8C" w:rsidRDefault="00A24F8C" w:rsidP="00B84A2B"/>
    <w:p w14:paraId="2EA6E1EE" w14:textId="77777777" w:rsidR="00A24F8C" w:rsidRDefault="00A24F8C" w:rsidP="00B84A2B"/>
    <w:p w14:paraId="3B092EBA" w14:textId="531387CD" w:rsidR="00A24F8C" w:rsidRDefault="00A24F8C" w:rsidP="00B84A2B"/>
    <w:p w14:paraId="2F4DB24B" w14:textId="77777777" w:rsidR="00A24F8C" w:rsidRPr="00B84A2B" w:rsidRDefault="00A24F8C" w:rsidP="00B84A2B"/>
    <w:p w14:paraId="73806071" w14:textId="2861D853" w:rsidR="00191298" w:rsidRDefault="009C4DD3" w:rsidP="009C4DD3">
      <w:pPr>
        <w:pStyle w:val="berschrift2"/>
      </w:pPr>
      <w:bookmarkStart w:id="10" w:name="_Toc126940996"/>
      <w:r>
        <w:lastRenderedPageBreak/>
        <w:t>4.0 CR</w:t>
      </w:r>
      <w:r w:rsidR="00191298">
        <w:t xml:space="preserve">-Bearbeitung im </w:t>
      </w:r>
      <w:r w:rsidR="00EC4960">
        <w:t>RDM</w:t>
      </w:r>
      <w:bookmarkEnd w:id="10"/>
    </w:p>
    <w:p w14:paraId="2A9BB0E5" w14:textId="31DE09CC" w:rsidR="005A0622" w:rsidRDefault="005A0622" w:rsidP="005A0622"/>
    <w:p w14:paraId="36E18B4E" w14:textId="59EC9A23" w:rsidR="005A0622" w:rsidRDefault="005A0622" w:rsidP="005A0622">
      <w:pPr>
        <w:pStyle w:val="berschrift3"/>
      </w:pPr>
      <w:bookmarkStart w:id="11" w:name="_Toc126940997"/>
      <w:r>
        <w:t>4.1 WF-Handling</w:t>
      </w:r>
      <w:bookmarkEnd w:id="11"/>
    </w:p>
    <w:p w14:paraId="2E2AB153" w14:textId="77777777" w:rsidR="005A0622" w:rsidRPr="005A0622" w:rsidRDefault="005A0622" w:rsidP="005A0622"/>
    <w:p w14:paraId="44CCEB69" w14:textId="0536D19B" w:rsidR="00C93302" w:rsidRDefault="00C93302" w:rsidP="00191298">
      <w:r>
        <w:t xml:space="preserve">Der CR </w:t>
      </w:r>
      <w:r w:rsidR="004122BA">
        <w:t>255</w:t>
      </w:r>
      <w:r>
        <w:t xml:space="preserve"> erscheint in der UWL im </w:t>
      </w:r>
      <w:r w:rsidR="00EC4960">
        <w:t>RDM</w:t>
      </w:r>
      <w:r>
        <w:t xml:space="preserve"> (Abb.7)</w:t>
      </w:r>
    </w:p>
    <w:p w14:paraId="7213F7DF" w14:textId="5640D0EF" w:rsidR="00191298" w:rsidRDefault="00191298" w:rsidP="00191298"/>
    <w:p w14:paraId="0F9C412F" w14:textId="6855D50B" w:rsidR="00C93302" w:rsidRDefault="008D1218" w:rsidP="00191298">
      <w:r>
        <w:rPr>
          <w:noProof/>
        </w:rPr>
        <w:drawing>
          <wp:inline distT="0" distB="0" distL="0" distR="0" wp14:anchorId="3FDAFB49" wp14:editId="13EAF44E">
            <wp:extent cx="5759450" cy="249872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498725"/>
                    </a:xfrm>
                    <a:prstGeom prst="rect">
                      <a:avLst/>
                    </a:prstGeom>
                  </pic:spPr>
                </pic:pic>
              </a:graphicData>
            </a:graphic>
          </wp:inline>
        </w:drawing>
      </w:r>
    </w:p>
    <w:p w14:paraId="162602FC" w14:textId="71C635D2" w:rsidR="00C93302" w:rsidRDefault="00C93302" w:rsidP="00191298">
      <w:r>
        <w:t xml:space="preserve">Abb.7 (CR-Bearbeitung) </w:t>
      </w:r>
    </w:p>
    <w:p w14:paraId="769CA092" w14:textId="69759432" w:rsidR="00191298" w:rsidRDefault="00191298" w:rsidP="00191298"/>
    <w:p w14:paraId="726BCFD5" w14:textId="73FF3BD2" w:rsidR="00C93302" w:rsidRDefault="00C93302" w:rsidP="00191298">
      <w:r>
        <w:t>Die Werte im CR sind korrekt aus der FINISS-Schnittstelle übertragen worden (Abb</w:t>
      </w:r>
      <w:r w:rsidR="00536B6F">
        <w:t>. 8).</w:t>
      </w:r>
    </w:p>
    <w:p w14:paraId="21A6E745" w14:textId="09AC49C4" w:rsidR="00536B6F" w:rsidRDefault="00536B6F" w:rsidP="00191298">
      <w:r>
        <w:t>D</w:t>
      </w:r>
      <w:r w:rsidR="00EE6F34">
        <w:t>er</w:t>
      </w:r>
      <w:r>
        <w:t xml:space="preserve"> CR wurde</w:t>
      </w:r>
      <w:r w:rsidR="00EE6F34">
        <w:t xml:space="preserve"> in der Übersicht</w:t>
      </w:r>
      <w:r>
        <w:t xml:space="preserve"> mit der Error-Mel</w:t>
      </w:r>
      <w:r w:rsidR="00EE6F34">
        <w:t xml:space="preserve">dung kenntlich gemacht. </w:t>
      </w:r>
    </w:p>
    <w:p w14:paraId="430951D1" w14:textId="77777777" w:rsidR="00F132D4" w:rsidRDefault="00F132D4" w:rsidP="00E61262"/>
    <w:p w14:paraId="7942998E" w14:textId="202A67AA" w:rsidR="00F132D4" w:rsidRDefault="00DC1258" w:rsidP="00E61262">
      <w:r>
        <w:rPr>
          <w:noProof/>
        </w:rPr>
        <w:drawing>
          <wp:inline distT="0" distB="0" distL="0" distR="0" wp14:anchorId="15D7B23D" wp14:editId="6D8018C7">
            <wp:extent cx="5759450" cy="3078480"/>
            <wp:effectExtent l="0" t="0" r="0" b="762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3078480"/>
                    </a:xfrm>
                    <a:prstGeom prst="rect">
                      <a:avLst/>
                    </a:prstGeom>
                  </pic:spPr>
                </pic:pic>
              </a:graphicData>
            </a:graphic>
          </wp:inline>
        </w:drawing>
      </w:r>
    </w:p>
    <w:p w14:paraId="356CB107" w14:textId="10C48D52" w:rsidR="00536B6F" w:rsidRDefault="00536B6F" w:rsidP="00E61262">
      <w:r>
        <w:t xml:space="preserve">Abb.8 CR-Bearbeitung </w:t>
      </w:r>
    </w:p>
    <w:p w14:paraId="489D3CFA" w14:textId="77777777" w:rsidR="00DC1258" w:rsidRDefault="00DC1258" w:rsidP="00E61262"/>
    <w:p w14:paraId="3A3AB242" w14:textId="4B9DF2E4" w:rsidR="005A0622" w:rsidRDefault="005A0622" w:rsidP="005A0622">
      <w:pPr>
        <w:pStyle w:val="berschrift3"/>
      </w:pPr>
      <w:bookmarkStart w:id="12" w:name="_Toc126940998"/>
      <w:r>
        <w:t>4.2 Manuelle Kurs-Korrektur</w:t>
      </w:r>
      <w:bookmarkEnd w:id="12"/>
      <w:r>
        <w:t xml:space="preserve"> </w:t>
      </w:r>
    </w:p>
    <w:p w14:paraId="3AAE609F" w14:textId="77777777" w:rsidR="00631D94" w:rsidRDefault="00631D94" w:rsidP="00E61262"/>
    <w:p w14:paraId="574D515E" w14:textId="77777777" w:rsidR="00631D94" w:rsidRDefault="00631D94" w:rsidP="00E61262"/>
    <w:p w14:paraId="4D528D9E" w14:textId="76A699AA" w:rsidR="00EE6F34" w:rsidRDefault="00EE6F34" w:rsidP="00E61262">
      <w:r>
        <w:t>Der Kurs wurde vom Anwender korrigiert und im weiter WF genehmigt (Abb.9)</w:t>
      </w:r>
    </w:p>
    <w:p w14:paraId="65579340" w14:textId="77777777" w:rsidR="00F132D4" w:rsidRDefault="00F132D4" w:rsidP="00E61262"/>
    <w:p w14:paraId="32C73CA9" w14:textId="77777777" w:rsidR="00F132D4" w:rsidRDefault="00F132D4" w:rsidP="00E61262"/>
    <w:p w14:paraId="175EC762" w14:textId="39A1F07E" w:rsidR="00EE6F34" w:rsidRDefault="00DC1258" w:rsidP="00E61262">
      <w:r>
        <w:rPr>
          <w:noProof/>
        </w:rPr>
        <w:drawing>
          <wp:inline distT="0" distB="0" distL="0" distR="0" wp14:anchorId="4051ADF3" wp14:editId="35BD53C8">
            <wp:extent cx="5759450" cy="3133725"/>
            <wp:effectExtent l="0" t="0" r="0" b="952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3133725"/>
                    </a:xfrm>
                    <a:prstGeom prst="rect">
                      <a:avLst/>
                    </a:prstGeom>
                  </pic:spPr>
                </pic:pic>
              </a:graphicData>
            </a:graphic>
          </wp:inline>
        </w:drawing>
      </w:r>
    </w:p>
    <w:p w14:paraId="0A21736A" w14:textId="7AC7CB8A" w:rsidR="00EE6F34" w:rsidRDefault="00EE6F34" w:rsidP="00E61262">
      <w:r>
        <w:t>Abb.9 WF-Prozess kurspflege</w:t>
      </w:r>
    </w:p>
    <w:p w14:paraId="720CBB8D" w14:textId="77777777" w:rsidR="009C4DD3" w:rsidRDefault="009C4DD3" w:rsidP="00631D94">
      <w:pPr>
        <w:rPr>
          <w:noProof/>
        </w:rPr>
      </w:pPr>
    </w:p>
    <w:p w14:paraId="7B7177F1" w14:textId="64E228CE" w:rsidR="00631D94" w:rsidRDefault="009C4DD3" w:rsidP="00631D94">
      <w:pPr>
        <w:rPr>
          <w:noProof/>
        </w:rPr>
      </w:pPr>
      <w:r>
        <w:rPr>
          <w:noProof/>
        </w:rPr>
        <w:t>D</w:t>
      </w:r>
      <w:r w:rsidR="00631D94">
        <w:rPr>
          <w:noProof/>
        </w:rPr>
        <w:t>er korregierte Kurswert USD zu AMD  ist korrekt ins IH2/400 verteilt worden (Abb. 10 und11)</w:t>
      </w:r>
    </w:p>
    <w:p w14:paraId="53444F0F" w14:textId="7E99E5AF" w:rsidR="005A0622" w:rsidRDefault="005A0622" w:rsidP="00631D94">
      <w:pPr>
        <w:rPr>
          <w:noProof/>
        </w:rPr>
      </w:pPr>
    </w:p>
    <w:p w14:paraId="7484169C" w14:textId="77777777" w:rsidR="00CA6528" w:rsidRDefault="00CA6528" w:rsidP="005A0622">
      <w:pPr>
        <w:pStyle w:val="berschrift3"/>
      </w:pPr>
    </w:p>
    <w:p w14:paraId="488CDE0E" w14:textId="77777777" w:rsidR="00CA6528" w:rsidRDefault="00CA6528" w:rsidP="005A0622">
      <w:pPr>
        <w:pStyle w:val="berschrift3"/>
      </w:pPr>
    </w:p>
    <w:p w14:paraId="3F38B736" w14:textId="77777777" w:rsidR="00CA6528" w:rsidRDefault="00CA6528" w:rsidP="005A0622">
      <w:pPr>
        <w:pStyle w:val="berschrift3"/>
      </w:pPr>
    </w:p>
    <w:p w14:paraId="1828816E" w14:textId="77777777" w:rsidR="00CA6528" w:rsidRDefault="00CA6528" w:rsidP="005A0622">
      <w:pPr>
        <w:pStyle w:val="berschrift3"/>
      </w:pPr>
    </w:p>
    <w:p w14:paraId="69AA601D" w14:textId="77777777" w:rsidR="00CA6528" w:rsidRDefault="00CA6528" w:rsidP="005A0622">
      <w:pPr>
        <w:pStyle w:val="berschrift3"/>
      </w:pPr>
    </w:p>
    <w:p w14:paraId="605CDCA9" w14:textId="77777777" w:rsidR="00CA6528" w:rsidRDefault="00CA6528" w:rsidP="005A0622">
      <w:pPr>
        <w:pStyle w:val="berschrift3"/>
      </w:pPr>
    </w:p>
    <w:p w14:paraId="02D0AC9B" w14:textId="28717E44" w:rsidR="00CA6528" w:rsidRDefault="00CA6528" w:rsidP="005A0622">
      <w:pPr>
        <w:pStyle w:val="berschrift3"/>
      </w:pPr>
    </w:p>
    <w:p w14:paraId="2505C05C" w14:textId="68B1521A" w:rsidR="00CA6528" w:rsidRDefault="00CA6528" w:rsidP="00CA6528"/>
    <w:p w14:paraId="75A790A0" w14:textId="38643A85" w:rsidR="00CA6528" w:rsidRDefault="00CA6528" w:rsidP="00CA6528"/>
    <w:p w14:paraId="7825C579" w14:textId="77777777" w:rsidR="00CA6528" w:rsidRPr="00CA6528" w:rsidRDefault="00CA6528" w:rsidP="00CA6528"/>
    <w:p w14:paraId="62D1F15E" w14:textId="77777777" w:rsidR="00CA6528" w:rsidRDefault="00CA6528" w:rsidP="005A0622">
      <w:pPr>
        <w:pStyle w:val="berschrift3"/>
      </w:pPr>
    </w:p>
    <w:p w14:paraId="5B88C16E" w14:textId="77777777" w:rsidR="00CA6528" w:rsidRDefault="00CA6528" w:rsidP="005A0622">
      <w:pPr>
        <w:pStyle w:val="berschrift3"/>
      </w:pPr>
    </w:p>
    <w:p w14:paraId="2CDCCDFD" w14:textId="2B259318" w:rsidR="005A0622" w:rsidRDefault="005A0622" w:rsidP="005A0622">
      <w:pPr>
        <w:pStyle w:val="berschrift3"/>
      </w:pPr>
      <w:bookmarkStart w:id="13" w:name="_Toc126940999"/>
      <w:r>
        <w:t>4.3 Verteilung und Check der Kurswerte</w:t>
      </w:r>
      <w:bookmarkEnd w:id="13"/>
      <w:r>
        <w:t xml:space="preserve"> </w:t>
      </w:r>
    </w:p>
    <w:p w14:paraId="710D78B6" w14:textId="77777777" w:rsidR="005A0622" w:rsidRDefault="005A0622" w:rsidP="00631D94">
      <w:pPr>
        <w:rPr>
          <w:noProof/>
        </w:rPr>
      </w:pPr>
    </w:p>
    <w:p w14:paraId="621C45BB" w14:textId="1D5BA811" w:rsidR="008423B2" w:rsidRDefault="00CA6528" w:rsidP="00E61262">
      <w:r>
        <w:rPr>
          <w:noProof/>
        </w:rPr>
        <w:drawing>
          <wp:inline distT="0" distB="0" distL="0" distR="0" wp14:anchorId="604B5FED" wp14:editId="4496E595">
            <wp:extent cx="5759450" cy="3115310"/>
            <wp:effectExtent l="0" t="0" r="0" b="889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3115310"/>
                    </a:xfrm>
                    <a:prstGeom prst="rect">
                      <a:avLst/>
                    </a:prstGeom>
                  </pic:spPr>
                </pic:pic>
              </a:graphicData>
            </a:graphic>
          </wp:inline>
        </w:drawing>
      </w:r>
    </w:p>
    <w:p w14:paraId="3822A119" w14:textId="0BEB466D" w:rsidR="00631D94" w:rsidRDefault="00631D94" w:rsidP="00E61262">
      <w:r>
        <w:t>Abb. 10 Korrigierter Kurswert aus FINISS-Schnittstelle</w:t>
      </w:r>
      <w:r w:rsidR="00CA6528">
        <w:t xml:space="preserve"> in der TCURR</w:t>
      </w:r>
      <w:r w:rsidR="00DD0B62">
        <w:t xml:space="preserve"> des IH2/400</w:t>
      </w:r>
      <w:r>
        <w:t xml:space="preserve"> </w:t>
      </w:r>
    </w:p>
    <w:p w14:paraId="020208B7" w14:textId="3F824043" w:rsidR="00EE6F34" w:rsidRDefault="00F849EF" w:rsidP="00E61262">
      <w:r>
        <w:rPr>
          <w:noProof/>
        </w:rPr>
        <w:drawing>
          <wp:inline distT="0" distB="0" distL="0" distR="0" wp14:anchorId="02E81379" wp14:editId="2F4EEB0C">
            <wp:extent cx="5759450" cy="3366770"/>
            <wp:effectExtent l="0" t="0" r="0" b="508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3366770"/>
                    </a:xfrm>
                    <a:prstGeom prst="rect">
                      <a:avLst/>
                    </a:prstGeom>
                  </pic:spPr>
                </pic:pic>
              </a:graphicData>
            </a:graphic>
          </wp:inline>
        </w:drawing>
      </w:r>
    </w:p>
    <w:p w14:paraId="644B7510" w14:textId="41A84AE2" w:rsidR="00E61262" w:rsidRDefault="00631D94" w:rsidP="00E61262">
      <w:r>
        <w:t>Abb.11 IDOC ins I</w:t>
      </w:r>
      <w:r w:rsidR="00F849EF">
        <w:t>R1</w:t>
      </w:r>
      <w:r>
        <w:t>/</w:t>
      </w:r>
      <w:r w:rsidR="00F849EF">
        <w:t>2</w:t>
      </w:r>
      <w:r>
        <w:t>00</w:t>
      </w:r>
      <w:r w:rsidR="00F849EF">
        <w:t xml:space="preserve"> und IH2/400</w:t>
      </w:r>
    </w:p>
    <w:p w14:paraId="748F2D2E" w14:textId="7B49DBB2" w:rsidR="00631D94" w:rsidRDefault="00631D94" w:rsidP="00E61262"/>
    <w:p w14:paraId="0B852F26" w14:textId="23771520" w:rsidR="00DD0B62" w:rsidRDefault="00DD0B62" w:rsidP="009C4DD3">
      <w:pPr>
        <w:pStyle w:val="berschrift3"/>
      </w:pPr>
      <w:bookmarkStart w:id="14" w:name="_Toc126941000"/>
      <w:r>
        <w:lastRenderedPageBreak/>
        <w:t>4.4 Verbuchung der Kurswerte ohne Korrektur CR.</w:t>
      </w:r>
      <w:bookmarkEnd w:id="14"/>
    </w:p>
    <w:p w14:paraId="0518AA71" w14:textId="1E4F5FA9" w:rsidR="00DD0B62" w:rsidRDefault="00DD0B62" w:rsidP="00DD0B62"/>
    <w:p w14:paraId="1C454184" w14:textId="6F9992C0" w:rsidR="00DD0B62" w:rsidRDefault="00DD0B62" w:rsidP="00DD0B62">
      <w:r>
        <w:t>Bei den fehlerfreien Tarifen wird die generierte MDG CR ohne Nachbearbeitung direkt in die TCURR gebucht (Tab: VTB_</w:t>
      </w:r>
      <w:r w:rsidR="009E0E18">
        <w:t>DFCU-Feld</w:t>
      </w:r>
      <w:r>
        <w:t>: RUPHIST=X).</w:t>
      </w:r>
    </w:p>
    <w:p w14:paraId="27EF22D8" w14:textId="77777777" w:rsidR="00DD0B62" w:rsidRDefault="00DD0B62" w:rsidP="00DD0B62"/>
    <w:p w14:paraId="6615891E" w14:textId="475A812A" w:rsidR="00DD0B62" w:rsidRDefault="00DD0B62" w:rsidP="00DD0B62">
      <w:r>
        <w:t xml:space="preserve">Für die fehlerfreien Tarife kann auch ein CR mit Nachbearbeitung erstellt werden. Diese Auswahl wird im Customizing pro Tarif getroffen (Register: VTB_DFCU Feld: RUPHIST=Blank). </w:t>
      </w:r>
    </w:p>
    <w:p w14:paraId="7619F8F4" w14:textId="5D709A88" w:rsidR="002A42F1" w:rsidRDefault="002A42F1" w:rsidP="00DD0B62"/>
    <w:p w14:paraId="43E530D8" w14:textId="39A28358" w:rsidR="002A42F1" w:rsidRDefault="002A42F1" w:rsidP="00DD0B62">
      <w:r>
        <w:rPr>
          <w:noProof/>
        </w:rPr>
        <w:drawing>
          <wp:inline distT="0" distB="0" distL="0" distR="0" wp14:anchorId="2A959D36" wp14:editId="33764088">
            <wp:extent cx="5759450" cy="3385185"/>
            <wp:effectExtent l="0" t="0" r="0" b="571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3385185"/>
                    </a:xfrm>
                    <a:prstGeom prst="rect">
                      <a:avLst/>
                    </a:prstGeom>
                  </pic:spPr>
                </pic:pic>
              </a:graphicData>
            </a:graphic>
          </wp:inline>
        </w:drawing>
      </w:r>
    </w:p>
    <w:p w14:paraId="78D30544" w14:textId="527E0833" w:rsidR="00DD0B62" w:rsidRDefault="00DD0B62" w:rsidP="00DD0B62"/>
    <w:p w14:paraId="480D682A" w14:textId="7F712524" w:rsidR="00DD0B62" w:rsidRDefault="002A42F1" w:rsidP="00DD0B62">
      <w:r>
        <w:rPr>
          <w:noProof/>
        </w:rPr>
        <w:drawing>
          <wp:inline distT="0" distB="0" distL="0" distR="0" wp14:anchorId="32AACEF0" wp14:editId="7C6B9C5C">
            <wp:extent cx="5759450" cy="246062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2460625"/>
                    </a:xfrm>
                    <a:prstGeom prst="rect">
                      <a:avLst/>
                    </a:prstGeom>
                  </pic:spPr>
                </pic:pic>
              </a:graphicData>
            </a:graphic>
          </wp:inline>
        </w:drawing>
      </w:r>
    </w:p>
    <w:p w14:paraId="59A9400E" w14:textId="77777777" w:rsidR="00DD0B62" w:rsidRPr="00DD0B62" w:rsidRDefault="00DD0B62" w:rsidP="00DD0B62"/>
    <w:p w14:paraId="1BAD37F8" w14:textId="77777777" w:rsidR="00DD0B62" w:rsidRDefault="00DD0B62" w:rsidP="009C4DD3">
      <w:pPr>
        <w:pStyle w:val="berschrift3"/>
      </w:pPr>
    </w:p>
    <w:p w14:paraId="34E68EC0" w14:textId="0BFF269B" w:rsidR="009E0E18" w:rsidRPr="009E0E18" w:rsidRDefault="009E0E18" w:rsidP="009E0E18">
      <w:r>
        <w:t>4.5 Ergebnis-Test RDM-Bearbeitung</w:t>
      </w:r>
    </w:p>
    <w:p w14:paraId="70DA45D4" w14:textId="00B5BCF9" w:rsidR="00631D94" w:rsidRDefault="00631D94" w:rsidP="00E61262"/>
    <w:p w14:paraId="00917E9D" w14:textId="77777777" w:rsidR="00942694" w:rsidRDefault="00E43B5F" w:rsidP="00E61262">
      <w:pPr>
        <w:rPr>
          <w:color w:val="FF0000"/>
          <w:highlight w:val="yellow"/>
        </w:rPr>
      </w:pPr>
      <w:r w:rsidRPr="00E43B5F">
        <w:rPr>
          <w:color w:val="FF0000"/>
          <w:highlight w:val="yellow"/>
        </w:rPr>
        <w:t>Die Kurswerte</w:t>
      </w:r>
      <w:r w:rsidR="00631D94" w:rsidRPr="00E43B5F">
        <w:rPr>
          <w:color w:val="FF0000"/>
          <w:highlight w:val="yellow"/>
        </w:rPr>
        <w:t xml:space="preserve"> </w:t>
      </w:r>
      <w:r w:rsidRPr="00E43B5F">
        <w:rPr>
          <w:color w:val="FF0000"/>
          <w:highlight w:val="yellow"/>
        </w:rPr>
        <w:t xml:space="preserve">in der TCURR </w:t>
      </w:r>
      <w:r w:rsidR="00631D94" w:rsidRPr="00E43B5F">
        <w:rPr>
          <w:color w:val="FF0000"/>
          <w:highlight w:val="yellow"/>
        </w:rPr>
        <w:t xml:space="preserve">werden nur </w:t>
      </w:r>
      <w:r w:rsidRPr="00E43B5F">
        <w:rPr>
          <w:color w:val="FF0000"/>
          <w:highlight w:val="yellow"/>
        </w:rPr>
        <w:t>in</w:t>
      </w:r>
      <w:r w:rsidR="00631D94" w:rsidRPr="00E43B5F">
        <w:rPr>
          <w:color w:val="FF0000"/>
          <w:highlight w:val="yellow"/>
        </w:rPr>
        <w:t xml:space="preserve"> </w:t>
      </w:r>
      <w:r w:rsidRPr="00E43B5F">
        <w:rPr>
          <w:color w:val="FF0000"/>
          <w:highlight w:val="yellow"/>
        </w:rPr>
        <w:t>das IH2/400 übertragen und nicht ins IH2/100</w:t>
      </w:r>
    </w:p>
    <w:p w14:paraId="5B161EAC" w14:textId="77777777" w:rsidR="00942694" w:rsidRDefault="00942694" w:rsidP="00E61262">
      <w:pPr>
        <w:rPr>
          <w:color w:val="FF0000"/>
          <w:highlight w:val="yellow"/>
        </w:rPr>
      </w:pPr>
      <w:r>
        <w:rPr>
          <w:color w:val="FF0000"/>
          <w:highlight w:val="yellow"/>
        </w:rPr>
        <w:t xml:space="preserve">Die Übertragung ins IH2/100 ist zwingend notwendig, da sonst die Kursabweichung zum </w:t>
      </w:r>
    </w:p>
    <w:p w14:paraId="571F3FBF" w14:textId="6E38BAE1" w:rsidR="00631D94" w:rsidRPr="00E43B5F" w:rsidRDefault="00942694" w:rsidP="00E61262">
      <w:pPr>
        <w:rPr>
          <w:color w:val="FF0000"/>
        </w:rPr>
      </w:pPr>
      <w:r>
        <w:rPr>
          <w:color w:val="FF0000"/>
          <w:highlight w:val="yellow"/>
        </w:rPr>
        <w:t>Vortageskurs nicht korrekt ermittelt wird</w:t>
      </w:r>
      <w:r w:rsidR="00E43B5F" w:rsidRPr="00E43B5F">
        <w:rPr>
          <w:color w:val="FF0000"/>
          <w:highlight w:val="yellow"/>
        </w:rPr>
        <w:t>.</w:t>
      </w:r>
    </w:p>
    <w:p w14:paraId="5DD093EB" w14:textId="25C788D9" w:rsidR="00631D94" w:rsidRDefault="00631D94" w:rsidP="00E61262"/>
    <w:p w14:paraId="5C71A9C3" w14:textId="0F8A882B" w:rsidR="005B17E7" w:rsidRDefault="005B17E7" w:rsidP="005B17E7"/>
    <w:sectPr w:rsidR="005B17E7" w:rsidSect="0047783C">
      <w:headerReference w:type="default" r:id="rId29"/>
      <w:footerReference w:type="default" r:id="rId30"/>
      <w:headerReference w:type="first" r:id="rId31"/>
      <w:type w:val="continuous"/>
      <w:pgSz w:w="11906" w:h="16838" w:code="9"/>
      <w:pgMar w:top="3119"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5948D" w14:textId="77777777" w:rsidR="005906FF" w:rsidRDefault="005906FF" w:rsidP="006E385F">
      <w:r>
        <w:separator/>
      </w:r>
    </w:p>
  </w:endnote>
  <w:endnote w:type="continuationSeparator" w:id="0">
    <w:p w14:paraId="757365B7" w14:textId="77777777" w:rsidR="005906FF" w:rsidRDefault="005906FF" w:rsidP="006E3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AB77F" w14:textId="77777777" w:rsidR="00D26687" w:rsidRDefault="003B74F1">
    <w:pPr>
      <w:pStyle w:val="Fuzeile"/>
    </w:pPr>
    <w:r w:rsidRPr="003B74F1">
      <w:rPr>
        <w:noProof/>
        <w:lang w:val="en-GB" w:eastAsia="en-GB"/>
      </w:rPr>
      <mc:AlternateContent>
        <mc:Choice Requires="wps">
          <w:drawing>
            <wp:anchor distT="0" distB="0" distL="114300" distR="114300" simplePos="0" relativeHeight="251663872" behindDoc="0" locked="0" layoutInCell="1" allowOverlap="1" wp14:anchorId="5455EC93" wp14:editId="7F61A508">
              <wp:simplePos x="0" y="0"/>
              <wp:positionH relativeFrom="column">
                <wp:posOffset>4575175</wp:posOffset>
              </wp:positionH>
              <wp:positionV relativeFrom="paragraph">
                <wp:posOffset>-134392</wp:posOffset>
              </wp:positionV>
              <wp:extent cx="1394460" cy="513715"/>
              <wp:effectExtent l="0" t="0" r="0" b="635"/>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513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BDE28" w14:textId="77777777" w:rsidR="003B74F1" w:rsidRPr="00D26687" w:rsidRDefault="003B74F1" w:rsidP="003B74F1">
                          <w:pPr>
                            <w:pStyle w:val="Fuzeile"/>
                            <w:tabs>
                              <w:tab w:val="clear" w:pos="4536"/>
                              <w:tab w:val="right" w:pos="-1620"/>
                              <w:tab w:val="right" w:pos="9672"/>
                            </w:tabs>
                            <w:ind w:right="-82"/>
                            <w:jc w:val="right"/>
                            <w:rPr>
                              <w:rStyle w:val="FuzeileZchn"/>
                              <w:sz w:val="20"/>
                              <w:szCs w:val="20"/>
                            </w:rPr>
                          </w:pPr>
                          <w:r w:rsidRPr="00D26687">
                            <w:rPr>
                              <w:rStyle w:val="FuzeileZchn"/>
                              <w:sz w:val="20"/>
                              <w:szCs w:val="20"/>
                            </w:rPr>
                            <w:t xml:space="preserve">Seite </w:t>
                          </w:r>
                          <w:r w:rsidRPr="00D26687">
                            <w:rPr>
                              <w:rStyle w:val="FuzeileZchn"/>
                              <w:sz w:val="20"/>
                              <w:szCs w:val="20"/>
                            </w:rPr>
                            <w:fldChar w:fldCharType="begin"/>
                          </w:r>
                          <w:r w:rsidRPr="00D26687">
                            <w:rPr>
                              <w:rStyle w:val="FuzeileZchn"/>
                              <w:sz w:val="20"/>
                              <w:szCs w:val="20"/>
                            </w:rPr>
                            <w:instrText xml:space="preserve"> PAGE </w:instrText>
                          </w:r>
                          <w:r w:rsidRPr="00D26687">
                            <w:rPr>
                              <w:rStyle w:val="FuzeileZchn"/>
                              <w:sz w:val="20"/>
                              <w:szCs w:val="20"/>
                            </w:rPr>
                            <w:fldChar w:fldCharType="separate"/>
                          </w:r>
                          <w:r w:rsidR="00907FC4">
                            <w:rPr>
                              <w:rStyle w:val="FuzeileZchn"/>
                              <w:noProof/>
                              <w:sz w:val="20"/>
                              <w:szCs w:val="20"/>
                            </w:rPr>
                            <w:t>2</w:t>
                          </w:r>
                          <w:r w:rsidRPr="00D26687">
                            <w:rPr>
                              <w:rStyle w:val="FuzeileZchn"/>
                              <w:sz w:val="20"/>
                              <w:szCs w:val="20"/>
                            </w:rPr>
                            <w:fldChar w:fldCharType="end"/>
                          </w:r>
                          <w:r w:rsidRPr="00D26687">
                            <w:rPr>
                              <w:rStyle w:val="FuzeileZchn"/>
                              <w:sz w:val="20"/>
                              <w:szCs w:val="20"/>
                            </w:rPr>
                            <w:t>/</w:t>
                          </w:r>
                          <w:r w:rsidRPr="00D26687">
                            <w:rPr>
                              <w:rStyle w:val="FuzeileZchn"/>
                              <w:sz w:val="20"/>
                              <w:szCs w:val="20"/>
                            </w:rPr>
                            <w:fldChar w:fldCharType="begin"/>
                          </w:r>
                          <w:r w:rsidRPr="00D26687">
                            <w:rPr>
                              <w:rStyle w:val="FuzeileZchn"/>
                              <w:sz w:val="20"/>
                              <w:szCs w:val="20"/>
                            </w:rPr>
                            <w:instrText xml:space="preserve"> NUMPAGES </w:instrText>
                          </w:r>
                          <w:r w:rsidRPr="00D26687">
                            <w:rPr>
                              <w:rStyle w:val="FuzeileZchn"/>
                              <w:sz w:val="20"/>
                              <w:szCs w:val="20"/>
                            </w:rPr>
                            <w:fldChar w:fldCharType="separate"/>
                          </w:r>
                          <w:r w:rsidR="00907FC4">
                            <w:rPr>
                              <w:rStyle w:val="FuzeileZchn"/>
                              <w:noProof/>
                              <w:sz w:val="20"/>
                              <w:szCs w:val="20"/>
                            </w:rPr>
                            <w:t>22</w:t>
                          </w:r>
                          <w:r w:rsidRPr="00D26687">
                            <w:rPr>
                              <w:rStyle w:val="FuzeileZchn"/>
                              <w:sz w:val="20"/>
                              <w:szCs w:val="20"/>
                            </w:rPr>
                            <w:fldChar w:fldCharType="end"/>
                          </w:r>
                        </w:p>
                        <w:p w14:paraId="130661FA" w14:textId="77777777" w:rsidR="003B74F1" w:rsidRDefault="003B74F1" w:rsidP="003B74F1">
                          <w:pPr>
                            <w:spacing w:line="220" w:lineRule="exact"/>
                            <w:jc w:val="right"/>
                            <w:rPr>
                              <w:rFonts w:cs="Segoe UI"/>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55EC93" id="_x0000_t202" coordsize="21600,21600" o:spt="202" path="m,l,21600r21600,l21600,xe">
              <v:stroke joinstyle="miter"/>
              <v:path gradientshapeok="t" o:connecttype="rect"/>
            </v:shapetype>
            <v:shape id="Text Box 19" o:spid="_x0000_s1026" type="#_x0000_t202" style="position:absolute;margin-left:360.25pt;margin-top:-10.6pt;width:109.8pt;height:40.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" filled="f" stroked="f">
              <v:textbox>
                <w:txbxContent>
                  <w:p w14:paraId="087BDE28" w14:textId="77777777" w:rsidR="003B74F1" w:rsidRPr="00D26687" w:rsidRDefault="003B74F1" w:rsidP="003B74F1">
                    <w:pPr>
                      <w:pStyle w:val="Fuzeile"/>
                      <w:tabs>
                        <w:tab w:val="clear" w:pos="4536"/>
                        <w:tab w:val="right" w:pos="-1620"/>
                        <w:tab w:val="right" w:pos="9672"/>
                      </w:tabs>
                      <w:ind w:right="-82"/>
                      <w:jc w:val="right"/>
                      <w:rPr>
                        <w:rStyle w:val="FuzeileZchn"/>
                        <w:sz w:val="20"/>
                        <w:szCs w:val="20"/>
                      </w:rPr>
                    </w:pPr>
                    <w:r w:rsidRPr="00D26687">
                      <w:rPr>
                        <w:rStyle w:val="FuzeileZchn"/>
                        <w:sz w:val="20"/>
                        <w:szCs w:val="20"/>
                      </w:rPr>
                      <w:t xml:space="preserve">Seite </w:t>
                    </w:r>
                    <w:r w:rsidRPr="00D26687">
                      <w:rPr>
                        <w:rStyle w:val="FuzeileZchn"/>
                        <w:sz w:val="20"/>
                        <w:szCs w:val="20"/>
                      </w:rPr>
                      <w:fldChar w:fldCharType="begin"/>
                    </w:r>
                    <w:r w:rsidRPr="00D26687">
                      <w:rPr>
                        <w:rStyle w:val="FuzeileZchn"/>
                        <w:sz w:val="20"/>
                        <w:szCs w:val="20"/>
                      </w:rPr>
                      <w:instrText xml:space="preserve"> PAGE </w:instrText>
                    </w:r>
                    <w:r w:rsidRPr="00D26687">
                      <w:rPr>
                        <w:rStyle w:val="FuzeileZchn"/>
                        <w:sz w:val="20"/>
                        <w:szCs w:val="20"/>
                      </w:rPr>
                      <w:fldChar w:fldCharType="separate"/>
                    </w:r>
                    <w:r w:rsidR="00907FC4">
                      <w:rPr>
                        <w:rStyle w:val="FuzeileZchn"/>
                        <w:noProof/>
                        <w:sz w:val="20"/>
                        <w:szCs w:val="20"/>
                      </w:rPr>
                      <w:t>2</w:t>
                    </w:r>
                    <w:r w:rsidRPr="00D26687">
                      <w:rPr>
                        <w:rStyle w:val="FuzeileZchn"/>
                        <w:sz w:val="20"/>
                        <w:szCs w:val="20"/>
                      </w:rPr>
                      <w:fldChar w:fldCharType="end"/>
                    </w:r>
                    <w:r w:rsidRPr="00D26687">
                      <w:rPr>
                        <w:rStyle w:val="FuzeileZchn"/>
                        <w:sz w:val="20"/>
                        <w:szCs w:val="20"/>
                      </w:rPr>
                      <w:t>/</w:t>
                    </w:r>
                    <w:r w:rsidRPr="00D26687">
                      <w:rPr>
                        <w:rStyle w:val="FuzeileZchn"/>
                        <w:sz w:val="20"/>
                        <w:szCs w:val="20"/>
                      </w:rPr>
                      <w:fldChar w:fldCharType="begin"/>
                    </w:r>
                    <w:r w:rsidRPr="00D26687">
                      <w:rPr>
                        <w:rStyle w:val="FuzeileZchn"/>
                        <w:sz w:val="20"/>
                        <w:szCs w:val="20"/>
                      </w:rPr>
                      <w:instrText xml:space="preserve"> NUMPAGES </w:instrText>
                    </w:r>
                    <w:r w:rsidRPr="00D26687">
                      <w:rPr>
                        <w:rStyle w:val="FuzeileZchn"/>
                        <w:sz w:val="20"/>
                        <w:szCs w:val="20"/>
                      </w:rPr>
                      <w:fldChar w:fldCharType="separate"/>
                    </w:r>
                    <w:r w:rsidR="00907FC4">
                      <w:rPr>
                        <w:rStyle w:val="FuzeileZchn"/>
                        <w:noProof/>
                        <w:sz w:val="20"/>
                        <w:szCs w:val="20"/>
                      </w:rPr>
                      <w:t>22</w:t>
                    </w:r>
                    <w:r w:rsidRPr="00D26687">
                      <w:rPr>
                        <w:rStyle w:val="FuzeileZchn"/>
                        <w:sz w:val="20"/>
                        <w:szCs w:val="20"/>
                      </w:rPr>
                      <w:fldChar w:fldCharType="end"/>
                    </w:r>
                  </w:p>
                  <w:p w14:paraId="130661FA" w14:textId="77777777" w:rsidR="003B74F1" w:rsidRDefault="003B74F1" w:rsidP="003B74F1">
                    <w:pPr>
                      <w:spacing w:line="220" w:lineRule="exact"/>
                      <w:jc w:val="right"/>
                      <w:rPr>
                        <w:rFonts w:cs="Segoe UI"/>
                        <w:sz w:val="18"/>
                        <w:szCs w:val="18"/>
                        <w:lang w:val="en-US"/>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2B044" w14:textId="77777777" w:rsidR="005906FF" w:rsidRDefault="005906FF" w:rsidP="006E385F">
      <w:r>
        <w:separator/>
      </w:r>
    </w:p>
  </w:footnote>
  <w:footnote w:type="continuationSeparator" w:id="0">
    <w:p w14:paraId="155237CD" w14:textId="77777777" w:rsidR="005906FF" w:rsidRDefault="005906FF" w:rsidP="006E3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A05C" w14:textId="77777777" w:rsidR="00381209" w:rsidRDefault="00381209">
    <w:pPr>
      <w:pStyle w:val="Kopfzeile"/>
    </w:pPr>
    <w:r w:rsidRPr="00381209">
      <w:rPr>
        <w:noProof/>
        <w:lang w:val="en-GB" w:eastAsia="en-GB"/>
      </w:rPr>
      <w:drawing>
        <wp:anchor distT="0" distB="0" distL="114300" distR="114300" simplePos="0" relativeHeight="251668992" behindDoc="0" locked="0" layoutInCell="1" allowOverlap="1" wp14:anchorId="2DF57734" wp14:editId="3CEADDA2">
          <wp:simplePos x="0" y="0"/>
          <wp:positionH relativeFrom="column">
            <wp:posOffset>4746625</wp:posOffset>
          </wp:positionH>
          <wp:positionV relativeFrom="paragraph">
            <wp:posOffset>-635</wp:posOffset>
          </wp:positionV>
          <wp:extent cx="1336886" cy="476090"/>
          <wp:effectExtent l="0" t="0" r="0" b="635"/>
          <wp:wrapNone/>
          <wp:docPr id="4" name="Grafik 4" descr="C:\Users\Michael Böttcher\Documents\030 Privat\008 NCar\doc2\Name und Logo\High5Design\Itego_LOGO\Itego_Logo_OhneClai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 Böttcher\Documents\030 Privat\008 NCar\doc2\Name und Logo\High5Design\Itego_LOGO\Itego_Logo_OhneClaim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6886" cy="476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1209">
      <w:rPr>
        <w:noProof/>
        <w:lang w:val="en-GB" w:eastAsia="en-GB"/>
      </w:rPr>
      <mc:AlternateContent>
        <mc:Choice Requires="wps">
          <w:drawing>
            <wp:anchor distT="0" distB="0" distL="114300" distR="114300" simplePos="0" relativeHeight="251670016" behindDoc="0" locked="0" layoutInCell="1" allowOverlap="1" wp14:anchorId="19455E3B" wp14:editId="153CB0C3">
              <wp:simplePos x="0" y="0"/>
              <wp:positionH relativeFrom="column">
                <wp:posOffset>0</wp:posOffset>
              </wp:positionH>
              <wp:positionV relativeFrom="paragraph">
                <wp:posOffset>897255</wp:posOffset>
              </wp:positionV>
              <wp:extent cx="5844540" cy="15240"/>
              <wp:effectExtent l="0" t="0" r="22860" b="22860"/>
              <wp:wrapNone/>
              <wp:docPr id="1" name="Gerader Verbinder 1"/>
              <wp:cNvGraphicFramePr/>
              <a:graphic xmlns:a="http://schemas.openxmlformats.org/drawingml/2006/main">
                <a:graphicData uri="http://schemas.microsoft.com/office/word/2010/wordprocessingShape">
                  <wps:wsp>
                    <wps:cNvCnPr/>
                    <wps:spPr>
                      <a:xfrm flipV="1">
                        <a:off x="0" y="0"/>
                        <a:ext cx="5844540" cy="15240"/>
                      </a:xfrm>
                      <a:prstGeom prst="line">
                        <a:avLst/>
                      </a:prstGeom>
                      <a:ln w="25400" cap="rnd">
                        <a:solidFill>
                          <a:srgbClr val="5081B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D5D666" id="Gerader Verbinder 1" o:spid="_x0000_s1026" style="position:absolute;flip:y;z-index:251670016;visibility:visible;mso-wrap-style:square;mso-wrap-distance-left:9pt;mso-wrap-distance-top:0;mso-wrap-distance-right:9pt;mso-wrap-distance-bottom:0;mso-position-horizontal:absolute;mso-position-horizontal-relative:text;mso-position-vertical:absolute;mso-position-vertical-relative:text" from="0,70.65pt" to="460.2pt,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" strokecolor="#5081bb" strokeweight="2pt">
              <v:stroke endcap="round"/>
            </v:line>
          </w:pict>
        </mc:Fallback>
      </mc:AlternateContent>
    </w:r>
  </w:p>
  <w:p w14:paraId="10AFE62E" w14:textId="77777777" w:rsidR="00381209" w:rsidRDefault="0038120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5258C" w14:textId="77777777" w:rsidR="00381209" w:rsidRDefault="00381209">
    <w:pPr>
      <w:pStyle w:val="Kopfzeile"/>
    </w:pPr>
    <w:r w:rsidRPr="00381209">
      <w:rPr>
        <w:noProof/>
        <w:lang w:val="en-GB" w:eastAsia="en-GB"/>
      </w:rPr>
      <w:drawing>
        <wp:anchor distT="0" distB="0" distL="114300" distR="114300" simplePos="0" relativeHeight="251665920" behindDoc="0" locked="0" layoutInCell="1" allowOverlap="1" wp14:anchorId="600517BE" wp14:editId="3E6CCD55">
          <wp:simplePos x="0" y="0"/>
          <wp:positionH relativeFrom="column">
            <wp:posOffset>4746625</wp:posOffset>
          </wp:positionH>
          <wp:positionV relativeFrom="paragraph">
            <wp:posOffset>-635</wp:posOffset>
          </wp:positionV>
          <wp:extent cx="1336886" cy="476090"/>
          <wp:effectExtent l="0" t="0" r="0" b="635"/>
          <wp:wrapNone/>
          <wp:docPr id="6" name="Grafik 6" descr="C:\Users\Michael Böttcher\Documents\030 Privat\008 NCar\doc2\Name und Logo\High5Design\Itego_LOGO\Itego_Logo_OhneClai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 Böttcher\Documents\030 Privat\008 NCar\doc2\Name und Logo\High5Design\Itego_LOGO\Itego_Logo_OhneClaim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6886" cy="476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1209">
      <w:rPr>
        <w:noProof/>
        <w:lang w:val="en-GB" w:eastAsia="en-GB"/>
      </w:rPr>
      <mc:AlternateContent>
        <mc:Choice Requires="wps">
          <w:drawing>
            <wp:anchor distT="0" distB="0" distL="114300" distR="114300" simplePos="0" relativeHeight="251666944" behindDoc="0" locked="0" layoutInCell="1" allowOverlap="1" wp14:anchorId="6F0E12A3" wp14:editId="09EDF27A">
              <wp:simplePos x="0" y="0"/>
              <wp:positionH relativeFrom="column">
                <wp:posOffset>0</wp:posOffset>
              </wp:positionH>
              <wp:positionV relativeFrom="paragraph">
                <wp:posOffset>897255</wp:posOffset>
              </wp:positionV>
              <wp:extent cx="5844540" cy="15240"/>
              <wp:effectExtent l="0" t="0" r="22860" b="22860"/>
              <wp:wrapNone/>
              <wp:docPr id="3" name="Gerader Verbinder 3"/>
              <wp:cNvGraphicFramePr/>
              <a:graphic xmlns:a="http://schemas.openxmlformats.org/drawingml/2006/main">
                <a:graphicData uri="http://schemas.microsoft.com/office/word/2010/wordprocessingShape">
                  <wps:wsp>
                    <wps:cNvCnPr/>
                    <wps:spPr>
                      <a:xfrm flipV="1">
                        <a:off x="0" y="0"/>
                        <a:ext cx="5844540" cy="15240"/>
                      </a:xfrm>
                      <a:prstGeom prst="line">
                        <a:avLst/>
                      </a:prstGeom>
                      <a:ln w="25400" cap="rnd">
                        <a:solidFill>
                          <a:srgbClr val="5081B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7C7C68" id="Gerader Verbinder 3" o:spid="_x0000_s1026" style="position:absolute;flip:y;z-index:251666944;visibility:visible;mso-wrap-style:square;mso-wrap-distance-left:9pt;mso-wrap-distance-top:0;mso-wrap-distance-right:9pt;mso-wrap-distance-bottom:0;mso-position-horizontal:absolute;mso-position-horizontal-relative:text;mso-position-vertical:absolute;mso-position-vertical-relative:text" from="0,70.65pt" to="460.2pt,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" strokecolor="#5081bb" strokeweight="2pt">
              <v:stroke endcap="round"/>
            </v:line>
          </w:pict>
        </mc:Fallback>
      </mc:AlternateContent>
    </w:r>
  </w:p>
  <w:p w14:paraId="7B3E4578" w14:textId="77777777" w:rsidR="00381209" w:rsidRDefault="0038120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0736"/>
    <w:multiLevelType w:val="hybridMultilevel"/>
    <w:tmpl w:val="B974414E"/>
    <w:lvl w:ilvl="0" w:tplc="9F2E58BC">
      <w:start w:val="1"/>
      <w:numFmt w:val="decimal"/>
      <w:lvlText w:val="(%1)"/>
      <w:lvlJc w:val="left"/>
      <w:pPr>
        <w:ind w:left="1063" w:hanging="360"/>
      </w:pPr>
      <w:rPr>
        <w:rFonts w:asciiTheme="minorHAnsi" w:eastAsia="Times New Roman" w:hAnsiTheme="minorHAnsi" w:cs="Arial"/>
      </w:rPr>
    </w:lvl>
    <w:lvl w:ilvl="1" w:tplc="04070003" w:tentative="1">
      <w:start w:val="1"/>
      <w:numFmt w:val="bullet"/>
      <w:lvlText w:val="o"/>
      <w:lvlJc w:val="left"/>
      <w:pPr>
        <w:ind w:left="1783" w:hanging="360"/>
      </w:pPr>
      <w:rPr>
        <w:rFonts w:ascii="Courier New" w:hAnsi="Courier New" w:cs="Courier New" w:hint="default"/>
      </w:rPr>
    </w:lvl>
    <w:lvl w:ilvl="2" w:tplc="04070005" w:tentative="1">
      <w:start w:val="1"/>
      <w:numFmt w:val="bullet"/>
      <w:lvlText w:val=""/>
      <w:lvlJc w:val="left"/>
      <w:pPr>
        <w:ind w:left="2503" w:hanging="360"/>
      </w:pPr>
      <w:rPr>
        <w:rFonts w:ascii="Wingdings" w:hAnsi="Wingdings" w:hint="default"/>
      </w:rPr>
    </w:lvl>
    <w:lvl w:ilvl="3" w:tplc="04070001" w:tentative="1">
      <w:start w:val="1"/>
      <w:numFmt w:val="bullet"/>
      <w:lvlText w:val=""/>
      <w:lvlJc w:val="left"/>
      <w:pPr>
        <w:ind w:left="3223" w:hanging="360"/>
      </w:pPr>
      <w:rPr>
        <w:rFonts w:ascii="Symbol" w:hAnsi="Symbol" w:hint="default"/>
      </w:rPr>
    </w:lvl>
    <w:lvl w:ilvl="4" w:tplc="04070003" w:tentative="1">
      <w:start w:val="1"/>
      <w:numFmt w:val="bullet"/>
      <w:lvlText w:val="o"/>
      <w:lvlJc w:val="left"/>
      <w:pPr>
        <w:ind w:left="3943" w:hanging="360"/>
      </w:pPr>
      <w:rPr>
        <w:rFonts w:ascii="Courier New" w:hAnsi="Courier New" w:cs="Courier New" w:hint="default"/>
      </w:rPr>
    </w:lvl>
    <w:lvl w:ilvl="5" w:tplc="04070005" w:tentative="1">
      <w:start w:val="1"/>
      <w:numFmt w:val="bullet"/>
      <w:lvlText w:val=""/>
      <w:lvlJc w:val="left"/>
      <w:pPr>
        <w:ind w:left="4663" w:hanging="360"/>
      </w:pPr>
      <w:rPr>
        <w:rFonts w:ascii="Wingdings" w:hAnsi="Wingdings" w:hint="default"/>
      </w:rPr>
    </w:lvl>
    <w:lvl w:ilvl="6" w:tplc="04070001" w:tentative="1">
      <w:start w:val="1"/>
      <w:numFmt w:val="bullet"/>
      <w:lvlText w:val=""/>
      <w:lvlJc w:val="left"/>
      <w:pPr>
        <w:ind w:left="5383" w:hanging="360"/>
      </w:pPr>
      <w:rPr>
        <w:rFonts w:ascii="Symbol" w:hAnsi="Symbol" w:hint="default"/>
      </w:rPr>
    </w:lvl>
    <w:lvl w:ilvl="7" w:tplc="04070003" w:tentative="1">
      <w:start w:val="1"/>
      <w:numFmt w:val="bullet"/>
      <w:lvlText w:val="o"/>
      <w:lvlJc w:val="left"/>
      <w:pPr>
        <w:ind w:left="6103" w:hanging="360"/>
      </w:pPr>
      <w:rPr>
        <w:rFonts w:ascii="Courier New" w:hAnsi="Courier New" w:cs="Courier New" w:hint="default"/>
      </w:rPr>
    </w:lvl>
    <w:lvl w:ilvl="8" w:tplc="04070005" w:tentative="1">
      <w:start w:val="1"/>
      <w:numFmt w:val="bullet"/>
      <w:lvlText w:val=""/>
      <w:lvlJc w:val="left"/>
      <w:pPr>
        <w:ind w:left="6823" w:hanging="360"/>
      </w:pPr>
      <w:rPr>
        <w:rFonts w:ascii="Wingdings" w:hAnsi="Wingdings" w:hint="default"/>
      </w:rPr>
    </w:lvl>
  </w:abstractNum>
  <w:abstractNum w:abstractNumId="1" w15:restartNumberingAfterBreak="0">
    <w:nsid w:val="061B6F53"/>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24153C"/>
    <w:multiLevelType w:val="hybridMultilevel"/>
    <w:tmpl w:val="8F368176"/>
    <w:lvl w:ilvl="0" w:tplc="04070001">
      <w:start w:val="1"/>
      <w:numFmt w:val="bullet"/>
      <w:lvlText w:val=""/>
      <w:lvlJc w:val="left"/>
      <w:pPr>
        <w:ind w:left="2145" w:hanging="360"/>
      </w:pPr>
      <w:rPr>
        <w:rFonts w:ascii="Symbol" w:hAnsi="Symbol" w:hint="default"/>
      </w:rPr>
    </w:lvl>
    <w:lvl w:ilvl="1" w:tplc="04070003" w:tentative="1">
      <w:start w:val="1"/>
      <w:numFmt w:val="bullet"/>
      <w:lvlText w:val="o"/>
      <w:lvlJc w:val="left"/>
      <w:pPr>
        <w:ind w:left="2865" w:hanging="360"/>
      </w:pPr>
      <w:rPr>
        <w:rFonts w:ascii="Courier New" w:hAnsi="Courier New" w:cs="Courier New" w:hint="default"/>
      </w:rPr>
    </w:lvl>
    <w:lvl w:ilvl="2" w:tplc="04070005" w:tentative="1">
      <w:start w:val="1"/>
      <w:numFmt w:val="bullet"/>
      <w:lvlText w:val=""/>
      <w:lvlJc w:val="left"/>
      <w:pPr>
        <w:ind w:left="3585" w:hanging="360"/>
      </w:pPr>
      <w:rPr>
        <w:rFonts w:ascii="Wingdings" w:hAnsi="Wingdings" w:hint="default"/>
      </w:rPr>
    </w:lvl>
    <w:lvl w:ilvl="3" w:tplc="04070001" w:tentative="1">
      <w:start w:val="1"/>
      <w:numFmt w:val="bullet"/>
      <w:lvlText w:val=""/>
      <w:lvlJc w:val="left"/>
      <w:pPr>
        <w:ind w:left="4305" w:hanging="360"/>
      </w:pPr>
      <w:rPr>
        <w:rFonts w:ascii="Symbol" w:hAnsi="Symbol" w:hint="default"/>
      </w:rPr>
    </w:lvl>
    <w:lvl w:ilvl="4" w:tplc="04070003" w:tentative="1">
      <w:start w:val="1"/>
      <w:numFmt w:val="bullet"/>
      <w:lvlText w:val="o"/>
      <w:lvlJc w:val="left"/>
      <w:pPr>
        <w:ind w:left="5025" w:hanging="360"/>
      </w:pPr>
      <w:rPr>
        <w:rFonts w:ascii="Courier New" w:hAnsi="Courier New" w:cs="Courier New" w:hint="default"/>
      </w:rPr>
    </w:lvl>
    <w:lvl w:ilvl="5" w:tplc="04070005" w:tentative="1">
      <w:start w:val="1"/>
      <w:numFmt w:val="bullet"/>
      <w:lvlText w:val=""/>
      <w:lvlJc w:val="left"/>
      <w:pPr>
        <w:ind w:left="5745" w:hanging="360"/>
      </w:pPr>
      <w:rPr>
        <w:rFonts w:ascii="Wingdings" w:hAnsi="Wingdings" w:hint="default"/>
      </w:rPr>
    </w:lvl>
    <w:lvl w:ilvl="6" w:tplc="04070001" w:tentative="1">
      <w:start w:val="1"/>
      <w:numFmt w:val="bullet"/>
      <w:lvlText w:val=""/>
      <w:lvlJc w:val="left"/>
      <w:pPr>
        <w:ind w:left="6465" w:hanging="360"/>
      </w:pPr>
      <w:rPr>
        <w:rFonts w:ascii="Symbol" w:hAnsi="Symbol" w:hint="default"/>
      </w:rPr>
    </w:lvl>
    <w:lvl w:ilvl="7" w:tplc="04070003" w:tentative="1">
      <w:start w:val="1"/>
      <w:numFmt w:val="bullet"/>
      <w:lvlText w:val="o"/>
      <w:lvlJc w:val="left"/>
      <w:pPr>
        <w:ind w:left="7185" w:hanging="360"/>
      </w:pPr>
      <w:rPr>
        <w:rFonts w:ascii="Courier New" w:hAnsi="Courier New" w:cs="Courier New" w:hint="default"/>
      </w:rPr>
    </w:lvl>
    <w:lvl w:ilvl="8" w:tplc="04070005" w:tentative="1">
      <w:start w:val="1"/>
      <w:numFmt w:val="bullet"/>
      <w:lvlText w:val=""/>
      <w:lvlJc w:val="left"/>
      <w:pPr>
        <w:ind w:left="7905" w:hanging="360"/>
      </w:pPr>
      <w:rPr>
        <w:rFonts w:ascii="Wingdings" w:hAnsi="Wingdings" w:hint="default"/>
      </w:rPr>
    </w:lvl>
  </w:abstractNum>
  <w:abstractNum w:abstractNumId="3" w15:restartNumberingAfterBreak="0">
    <w:nsid w:val="07F8584A"/>
    <w:multiLevelType w:val="multilevel"/>
    <w:tmpl w:val="8E56F9E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832B95"/>
    <w:multiLevelType w:val="hybridMultilevel"/>
    <w:tmpl w:val="75A84E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AA66BB"/>
    <w:multiLevelType w:val="multilevel"/>
    <w:tmpl w:val="D9DC910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294275"/>
    <w:multiLevelType w:val="hybridMultilevel"/>
    <w:tmpl w:val="7114A9A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FAC71AD"/>
    <w:multiLevelType w:val="hybridMultilevel"/>
    <w:tmpl w:val="A9FA4FA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2EB6599"/>
    <w:multiLevelType w:val="hybridMultilevel"/>
    <w:tmpl w:val="570E1F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B1B10A0"/>
    <w:multiLevelType w:val="hybridMultilevel"/>
    <w:tmpl w:val="D7C2D7C6"/>
    <w:lvl w:ilvl="0" w:tplc="8ADA6D2E">
      <w:start w:val="1"/>
      <w:numFmt w:val="decimal"/>
      <w:lvlText w:val="%1."/>
      <w:lvlJc w:val="left"/>
      <w:pPr>
        <w:ind w:left="580" w:hanging="360"/>
      </w:pPr>
      <w:rPr>
        <w:rFonts w:hint="default"/>
      </w:rPr>
    </w:lvl>
    <w:lvl w:ilvl="1" w:tplc="04070019" w:tentative="1">
      <w:start w:val="1"/>
      <w:numFmt w:val="lowerLetter"/>
      <w:lvlText w:val="%2."/>
      <w:lvlJc w:val="left"/>
      <w:pPr>
        <w:ind w:left="1300" w:hanging="360"/>
      </w:pPr>
    </w:lvl>
    <w:lvl w:ilvl="2" w:tplc="0407001B" w:tentative="1">
      <w:start w:val="1"/>
      <w:numFmt w:val="lowerRoman"/>
      <w:lvlText w:val="%3."/>
      <w:lvlJc w:val="right"/>
      <w:pPr>
        <w:ind w:left="2020" w:hanging="180"/>
      </w:pPr>
    </w:lvl>
    <w:lvl w:ilvl="3" w:tplc="0407000F" w:tentative="1">
      <w:start w:val="1"/>
      <w:numFmt w:val="decimal"/>
      <w:lvlText w:val="%4."/>
      <w:lvlJc w:val="left"/>
      <w:pPr>
        <w:ind w:left="2740" w:hanging="360"/>
      </w:pPr>
    </w:lvl>
    <w:lvl w:ilvl="4" w:tplc="04070019" w:tentative="1">
      <w:start w:val="1"/>
      <w:numFmt w:val="lowerLetter"/>
      <w:lvlText w:val="%5."/>
      <w:lvlJc w:val="left"/>
      <w:pPr>
        <w:ind w:left="3460" w:hanging="360"/>
      </w:pPr>
    </w:lvl>
    <w:lvl w:ilvl="5" w:tplc="0407001B" w:tentative="1">
      <w:start w:val="1"/>
      <w:numFmt w:val="lowerRoman"/>
      <w:lvlText w:val="%6."/>
      <w:lvlJc w:val="right"/>
      <w:pPr>
        <w:ind w:left="4180" w:hanging="180"/>
      </w:pPr>
    </w:lvl>
    <w:lvl w:ilvl="6" w:tplc="0407000F" w:tentative="1">
      <w:start w:val="1"/>
      <w:numFmt w:val="decimal"/>
      <w:lvlText w:val="%7."/>
      <w:lvlJc w:val="left"/>
      <w:pPr>
        <w:ind w:left="4900" w:hanging="360"/>
      </w:pPr>
    </w:lvl>
    <w:lvl w:ilvl="7" w:tplc="04070019" w:tentative="1">
      <w:start w:val="1"/>
      <w:numFmt w:val="lowerLetter"/>
      <w:lvlText w:val="%8."/>
      <w:lvlJc w:val="left"/>
      <w:pPr>
        <w:ind w:left="5620" w:hanging="360"/>
      </w:pPr>
    </w:lvl>
    <w:lvl w:ilvl="8" w:tplc="0407001B" w:tentative="1">
      <w:start w:val="1"/>
      <w:numFmt w:val="lowerRoman"/>
      <w:lvlText w:val="%9."/>
      <w:lvlJc w:val="right"/>
      <w:pPr>
        <w:ind w:left="6340" w:hanging="180"/>
      </w:pPr>
    </w:lvl>
  </w:abstractNum>
  <w:abstractNum w:abstractNumId="10" w15:restartNumberingAfterBreak="0">
    <w:nsid w:val="1E2A7630"/>
    <w:multiLevelType w:val="hybridMultilevel"/>
    <w:tmpl w:val="BDACE7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586515D"/>
    <w:multiLevelType w:val="hybridMultilevel"/>
    <w:tmpl w:val="E1BA471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A012263"/>
    <w:multiLevelType w:val="multilevel"/>
    <w:tmpl w:val="5B0097A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B6E6741"/>
    <w:multiLevelType w:val="hybridMultilevel"/>
    <w:tmpl w:val="F606E1E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352877B5"/>
    <w:multiLevelType w:val="hybridMultilevel"/>
    <w:tmpl w:val="5B16F7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9B75CF4"/>
    <w:multiLevelType w:val="multilevel"/>
    <w:tmpl w:val="4F40B5B4"/>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A23118D"/>
    <w:multiLevelType w:val="hybridMultilevel"/>
    <w:tmpl w:val="0B982E5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E7A183D"/>
    <w:multiLevelType w:val="hybridMultilevel"/>
    <w:tmpl w:val="3A72B690"/>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495763B3"/>
    <w:multiLevelType w:val="multilevel"/>
    <w:tmpl w:val="4E7ECFC4"/>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FD320BC"/>
    <w:multiLevelType w:val="hybridMultilevel"/>
    <w:tmpl w:val="3FA89D72"/>
    <w:lvl w:ilvl="0" w:tplc="04070001">
      <w:start w:val="1"/>
      <w:numFmt w:val="bullet"/>
      <w:lvlText w:val=""/>
      <w:lvlJc w:val="left"/>
      <w:pPr>
        <w:ind w:left="1485" w:hanging="360"/>
      </w:pPr>
      <w:rPr>
        <w:rFonts w:ascii="Symbol" w:hAnsi="Symbol" w:hint="default"/>
      </w:rPr>
    </w:lvl>
    <w:lvl w:ilvl="1" w:tplc="04070003" w:tentative="1">
      <w:start w:val="1"/>
      <w:numFmt w:val="bullet"/>
      <w:lvlText w:val="o"/>
      <w:lvlJc w:val="left"/>
      <w:pPr>
        <w:ind w:left="2205" w:hanging="360"/>
      </w:pPr>
      <w:rPr>
        <w:rFonts w:ascii="Courier New" w:hAnsi="Courier New" w:cs="Courier New" w:hint="default"/>
      </w:rPr>
    </w:lvl>
    <w:lvl w:ilvl="2" w:tplc="04070005" w:tentative="1">
      <w:start w:val="1"/>
      <w:numFmt w:val="bullet"/>
      <w:lvlText w:val=""/>
      <w:lvlJc w:val="left"/>
      <w:pPr>
        <w:ind w:left="2925" w:hanging="360"/>
      </w:pPr>
      <w:rPr>
        <w:rFonts w:ascii="Wingdings" w:hAnsi="Wingdings" w:hint="default"/>
      </w:rPr>
    </w:lvl>
    <w:lvl w:ilvl="3" w:tplc="04070001" w:tentative="1">
      <w:start w:val="1"/>
      <w:numFmt w:val="bullet"/>
      <w:lvlText w:val=""/>
      <w:lvlJc w:val="left"/>
      <w:pPr>
        <w:ind w:left="3645" w:hanging="360"/>
      </w:pPr>
      <w:rPr>
        <w:rFonts w:ascii="Symbol" w:hAnsi="Symbol" w:hint="default"/>
      </w:rPr>
    </w:lvl>
    <w:lvl w:ilvl="4" w:tplc="04070003" w:tentative="1">
      <w:start w:val="1"/>
      <w:numFmt w:val="bullet"/>
      <w:lvlText w:val="o"/>
      <w:lvlJc w:val="left"/>
      <w:pPr>
        <w:ind w:left="4365" w:hanging="360"/>
      </w:pPr>
      <w:rPr>
        <w:rFonts w:ascii="Courier New" w:hAnsi="Courier New" w:cs="Courier New" w:hint="default"/>
      </w:rPr>
    </w:lvl>
    <w:lvl w:ilvl="5" w:tplc="04070005" w:tentative="1">
      <w:start w:val="1"/>
      <w:numFmt w:val="bullet"/>
      <w:lvlText w:val=""/>
      <w:lvlJc w:val="left"/>
      <w:pPr>
        <w:ind w:left="5085" w:hanging="360"/>
      </w:pPr>
      <w:rPr>
        <w:rFonts w:ascii="Wingdings" w:hAnsi="Wingdings" w:hint="default"/>
      </w:rPr>
    </w:lvl>
    <w:lvl w:ilvl="6" w:tplc="04070001" w:tentative="1">
      <w:start w:val="1"/>
      <w:numFmt w:val="bullet"/>
      <w:lvlText w:val=""/>
      <w:lvlJc w:val="left"/>
      <w:pPr>
        <w:ind w:left="5805" w:hanging="360"/>
      </w:pPr>
      <w:rPr>
        <w:rFonts w:ascii="Symbol" w:hAnsi="Symbol" w:hint="default"/>
      </w:rPr>
    </w:lvl>
    <w:lvl w:ilvl="7" w:tplc="04070003" w:tentative="1">
      <w:start w:val="1"/>
      <w:numFmt w:val="bullet"/>
      <w:lvlText w:val="o"/>
      <w:lvlJc w:val="left"/>
      <w:pPr>
        <w:ind w:left="6525" w:hanging="360"/>
      </w:pPr>
      <w:rPr>
        <w:rFonts w:ascii="Courier New" w:hAnsi="Courier New" w:cs="Courier New" w:hint="default"/>
      </w:rPr>
    </w:lvl>
    <w:lvl w:ilvl="8" w:tplc="04070005" w:tentative="1">
      <w:start w:val="1"/>
      <w:numFmt w:val="bullet"/>
      <w:lvlText w:val=""/>
      <w:lvlJc w:val="left"/>
      <w:pPr>
        <w:ind w:left="7245" w:hanging="360"/>
      </w:pPr>
      <w:rPr>
        <w:rFonts w:ascii="Wingdings" w:hAnsi="Wingdings" w:hint="default"/>
      </w:rPr>
    </w:lvl>
  </w:abstractNum>
  <w:abstractNum w:abstractNumId="20" w15:restartNumberingAfterBreak="0">
    <w:nsid w:val="53A80D0A"/>
    <w:multiLevelType w:val="hybridMultilevel"/>
    <w:tmpl w:val="C5F4DF44"/>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1" w15:restartNumberingAfterBreak="0">
    <w:nsid w:val="54080878"/>
    <w:multiLevelType w:val="hybridMultilevel"/>
    <w:tmpl w:val="3E6878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7657937"/>
    <w:multiLevelType w:val="hybridMultilevel"/>
    <w:tmpl w:val="038A28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8A90FF4"/>
    <w:multiLevelType w:val="hybridMultilevel"/>
    <w:tmpl w:val="7298D33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4" w15:restartNumberingAfterBreak="0">
    <w:nsid w:val="5A7C1D40"/>
    <w:multiLevelType w:val="hybridMultilevel"/>
    <w:tmpl w:val="9F6A11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C196A5D"/>
    <w:multiLevelType w:val="hybridMultilevel"/>
    <w:tmpl w:val="6452268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6" w15:restartNumberingAfterBreak="0">
    <w:nsid w:val="5FB15BB7"/>
    <w:multiLevelType w:val="hybridMultilevel"/>
    <w:tmpl w:val="64E884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8374A7C"/>
    <w:multiLevelType w:val="hybridMultilevel"/>
    <w:tmpl w:val="88C45A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86A0376"/>
    <w:multiLevelType w:val="hybridMultilevel"/>
    <w:tmpl w:val="0B4A67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9C32C4F"/>
    <w:multiLevelType w:val="hybridMultilevel"/>
    <w:tmpl w:val="9C24A7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01D67A1"/>
    <w:multiLevelType w:val="hybridMultilevel"/>
    <w:tmpl w:val="61B4C9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4605BE2"/>
    <w:multiLevelType w:val="hybridMultilevel"/>
    <w:tmpl w:val="47C6F1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5E34D64"/>
    <w:multiLevelType w:val="hybridMultilevel"/>
    <w:tmpl w:val="098220C2"/>
    <w:lvl w:ilvl="0" w:tplc="0330C510">
      <w:start w:val="3"/>
      <w:numFmt w:val="decimal"/>
      <w:lvlText w:val="3.%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9981CF5"/>
    <w:multiLevelType w:val="hybridMultilevel"/>
    <w:tmpl w:val="D49E6910"/>
    <w:lvl w:ilvl="0" w:tplc="5102400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BC92AAC"/>
    <w:multiLevelType w:val="hybridMultilevel"/>
    <w:tmpl w:val="A462B512"/>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5" w15:restartNumberingAfterBreak="0">
    <w:nsid w:val="7C216273"/>
    <w:multiLevelType w:val="hybridMultilevel"/>
    <w:tmpl w:val="3CD634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15328901">
    <w:abstractNumId w:val="29"/>
  </w:num>
  <w:num w:numId="2" w16cid:durableId="243034231">
    <w:abstractNumId w:val="13"/>
  </w:num>
  <w:num w:numId="3" w16cid:durableId="1504783561">
    <w:abstractNumId w:val="0"/>
  </w:num>
  <w:num w:numId="4" w16cid:durableId="558715252">
    <w:abstractNumId w:val="3"/>
  </w:num>
  <w:num w:numId="5" w16cid:durableId="1627544593">
    <w:abstractNumId w:val="6"/>
  </w:num>
  <w:num w:numId="6" w16cid:durableId="937253287">
    <w:abstractNumId w:val="12"/>
  </w:num>
  <w:num w:numId="7" w16cid:durableId="1134177363">
    <w:abstractNumId w:val="2"/>
  </w:num>
  <w:num w:numId="8" w16cid:durableId="54403092">
    <w:abstractNumId w:val="25"/>
  </w:num>
  <w:num w:numId="9" w16cid:durableId="1909224336">
    <w:abstractNumId w:val="23"/>
  </w:num>
  <w:num w:numId="10" w16cid:durableId="1749383446">
    <w:abstractNumId w:val="15"/>
  </w:num>
  <w:num w:numId="11" w16cid:durableId="1220901938">
    <w:abstractNumId w:val="34"/>
  </w:num>
  <w:num w:numId="12" w16cid:durableId="906497557">
    <w:abstractNumId w:val="5"/>
  </w:num>
  <w:num w:numId="13" w16cid:durableId="951671163">
    <w:abstractNumId w:val="10"/>
  </w:num>
  <w:num w:numId="14" w16cid:durableId="543369356">
    <w:abstractNumId w:val="19"/>
  </w:num>
  <w:num w:numId="15" w16cid:durableId="872309352">
    <w:abstractNumId w:val="17"/>
  </w:num>
  <w:num w:numId="16" w16cid:durableId="1246837278">
    <w:abstractNumId w:val="27"/>
  </w:num>
  <w:num w:numId="17" w16cid:durableId="1134716750">
    <w:abstractNumId w:val="21"/>
  </w:num>
  <w:num w:numId="18" w16cid:durableId="1763912854">
    <w:abstractNumId w:val="26"/>
  </w:num>
  <w:num w:numId="19" w16cid:durableId="1472943805">
    <w:abstractNumId w:val="30"/>
  </w:num>
  <w:num w:numId="20" w16cid:durableId="851379505">
    <w:abstractNumId w:val="31"/>
  </w:num>
  <w:num w:numId="21" w16cid:durableId="1716849100">
    <w:abstractNumId w:val="20"/>
  </w:num>
  <w:num w:numId="22" w16cid:durableId="1234391847">
    <w:abstractNumId w:val="7"/>
  </w:num>
  <w:num w:numId="23" w16cid:durableId="1760907986">
    <w:abstractNumId w:val="14"/>
  </w:num>
  <w:num w:numId="24" w16cid:durableId="339434336">
    <w:abstractNumId w:val="24"/>
  </w:num>
  <w:num w:numId="25" w16cid:durableId="430316815">
    <w:abstractNumId w:val="4"/>
  </w:num>
  <w:num w:numId="26" w16cid:durableId="1757627349">
    <w:abstractNumId w:val="9"/>
  </w:num>
  <w:num w:numId="27" w16cid:durableId="1923373668">
    <w:abstractNumId w:val="1"/>
  </w:num>
  <w:num w:numId="28" w16cid:durableId="1736270125">
    <w:abstractNumId w:val="18"/>
  </w:num>
  <w:num w:numId="29" w16cid:durableId="2016564691">
    <w:abstractNumId w:val="8"/>
  </w:num>
  <w:num w:numId="30" w16cid:durableId="119224967">
    <w:abstractNumId w:val="16"/>
  </w:num>
  <w:num w:numId="31" w16cid:durableId="1609502604">
    <w:abstractNumId w:val="22"/>
  </w:num>
  <w:num w:numId="32" w16cid:durableId="1083456312">
    <w:abstractNumId w:val="32"/>
  </w:num>
  <w:num w:numId="33" w16cid:durableId="1219168931">
    <w:abstractNumId w:val="28"/>
  </w:num>
  <w:num w:numId="34" w16cid:durableId="966085642">
    <w:abstractNumId w:val="35"/>
  </w:num>
  <w:num w:numId="35" w16cid:durableId="1993214113">
    <w:abstractNumId w:val="33"/>
  </w:num>
  <w:num w:numId="36" w16cid:durableId="3379291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85F"/>
    <w:rsid w:val="000001F6"/>
    <w:rsid w:val="000062EA"/>
    <w:rsid w:val="00012EC6"/>
    <w:rsid w:val="00020D22"/>
    <w:rsid w:val="0002723D"/>
    <w:rsid w:val="00035130"/>
    <w:rsid w:val="000447E8"/>
    <w:rsid w:val="0005034E"/>
    <w:rsid w:val="000565CC"/>
    <w:rsid w:val="000639F8"/>
    <w:rsid w:val="00066567"/>
    <w:rsid w:val="00066F19"/>
    <w:rsid w:val="00070029"/>
    <w:rsid w:val="000713D5"/>
    <w:rsid w:val="0007630B"/>
    <w:rsid w:val="000921CD"/>
    <w:rsid w:val="00092F67"/>
    <w:rsid w:val="000A0B73"/>
    <w:rsid w:val="000A3463"/>
    <w:rsid w:val="000B08B9"/>
    <w:rsid w:val="000B3EED"/>
    <w:rsid w:val="000B4B52"/>
    <w:rsid w:val="000B6DA8"/>
    <w:rsid w:val="000B6E28"/>
    <w:rsid w:val="000D22BE"/>
    <w:rsid w:val="000F2D0B"/>
    <w:rsid w:val="000F3AA0"/>
    <w:rsid w:val="000F5360"/>
    <w:rsid w:val="0010081F"/>
    <w:rsid w:val="00103BFF"/>
    <w:rsid w:val="0010540C"/>
    <w:rsid w:val="00111559"/>
    <w:rsid w:val="00112964"/>
    <w:rsid w:val="00113358"/>
    <w:rsid w:val="00116DDB"/>
    <w:rsid w:val="0012786B"/>
    <w:rsid w:val="00131A0C"/>
    <w:rsid w:val="00137BEE"/>
    <w:rsid w:val="0014746C"/>
    <w:rsid w:val="0015690A"/>
    <w:rsid w:val="0016696B"/>
    <w:rsid w:val="00170163"/>
    <w:rsid w:val="00170B24"/>
    <w:rsid w:val="00171BAE"/>
    <w:rsid w:val="001759AF"/>
    <w:rsid w:val="00191298"/>
    <w:rsid w:val="0019750E"/>
    <w:rsid w:val="001A4592"/>
    <w:rsid w:val="001A6269"/>
    <w:rsid w:val="001B7293"/>
    <w:rsid w:val="001C0CF2"/>
    <w:rsid w:val="001C4303"/>
    <w:rsid w:val="001D54D7"/>
    <w:rsid w:val="001D5BB8"/>
    <w:rsid w:val="001E04E0"/>
    <w:rsid w:val="001E1221"/>
    <w:rsid w:val="001E3AF0"/>
    <w:rsid w:val="001E639D"/>
    <w:rsid w:val="002005A6"/>
    <w:rsid w:val="0020534E"/>
    <w:rsid w:val="00233C97"/>
    <w:rsid w:val="0023435A"/>
    <w:rsid w:val="00254323"/>
    <w:rsid w:val="0025787B"/>
    <w:rsid w:val="00257AE4"/>
    <w:rsid w:val="0026254B"/>
    <w:rsid w:val="00272E61"/>
    <w:rsid w:val="002825D8"/>
    <w:rsid w:val="002862F6"/>
    <w:rsid w:val="002A0118"/>
    <w:rsid w:val="002A42F1"/>
    <w:rsid w:val="002A60E0"/>
    <w:rsid w:val="002B282F"/>
    <w:rsid w:val="002B7A80"/>
    <w:rsid w:val="002C306C"/>
    <w:rsid w:val="002C70A3"/>
    <w:rsid w:val="002D16AA"/>
    <w:rsid w:val="002D25F2"/>
    <w:rsid w:val="002D4136"/>
    <w:rsid w:val="002D6E69"/>
    <w:rsid w:val="002E167E"/>
    <w:rsid w:val="002F2216"/>
    <w:rsid w:val="002F64B3"/>
    <w:rsid w:val="002F74DC"/>
    <w:rsid w:val="003034FD"/>
    <w:rsid w:val="00307898"/>
    <w:rsid w:val="003229C4"/>
    <w:rsid w:val="00345C80"/>
    <w:rsid w:val="00354A3A"/>
    <w:rsid w:val="003615CC"/>
    <w:rsid w:val="0036368F"/>
    <w:rsid w:val="003713AF"/>
    <w:rsid w:val="003757FE"/>
    <w:rsid w:val="00377475"/>
    <w:rsid w:val="00380E28"/>
    <w:rsid w:val="00381209"/>
    <w:rsid w:val="003A4403"/>
    <w:rsid w:val="003A4C5C"/>
    <w:rsid w:val="003A75EB"/>
    <w:rsid w:val="003B00F3"/>
    <w:rsid w:val="003B4C01"/>
    <w:rsid w:val="003B74F1"/>
    <w:rsid w:val="003C18CB"/>
    <w:rsid w:val="003C5000"/>
    <w:rsid w:val="003C69A0"/>
    <w:rsid w:val="003D060C"/>
    <w:rsid w:val="003D3B80"/>
    <w:rsid w:val="003D74B6"/>
    <w:rsid w:val="003E5CAB"/>
    <w:rsid w:val="003E7B4C"/>
    <w:rsid w:val="003F4F24"/>
    <w:rsid w:val="00406DAB"/>
    <w:rsid w:val="00410F4F"/>
    <w:rsid w:val="004122BA"/>
    <w:rsid w:val="004139C2"/>
    <w:rsid w:val="004208BA"/>
    <w:rsid w:val="00422FBE"/>
    <w:rsid w:val="00437B25"/>
    <w:rsid w:val="00450F16"/>
    <w:rsid w:val="004526B3"/>
    <w:rsid w:val="00454880"/>
    <w:rsid w:val="00460CD0"/>
    <w:rsid w:val="00460EBC"/>
    <w:rsid w:val="0046452F"/>
    <w:rsid w:val="00467C6D"/>
    <w:rsid w:val="00474DE5"/>
    <w:rsid w:val="0047783C"/>
    <w:rsid w:val="00477A5B"/>
    <w:rsid w:val="004835BA"/>
    <w:rsid w:val="00490A1B"/>
    <w:rsid w:val="004A47FF"/>
    <w:rsid w:val="004B669C"/>
    <w:rsid w:val="004C12FB"/>
    <w:rsid w:val="004C138B"/>
    <w:rsid w:val="004C5053"/>
    <w:rsid w:val="004D04DF"/>
    <w:rsid w:val="004D13D2"/>
    <w:rsid w:val="004D256B"/>
    <w:rsid w:val="004D70A4"/>
    <w:rsid w:val="004E3874"/>
    <w:rsid w:val="004E548C"/>
    <w:rsid w:val="004F4055"/>
    <w:rsid w:val="00504053"/>
    <w:rsid w:val="00511517"/>
    <w:rsid w:val="00511A58"/>
    <w:rsid w:val="00516841"/>
    <w:rsid w:val="00517A90"/>
    <w:rsid w:val="00522C54"/>
    <w:rsid w:val="00525DA0"/>
    <w:rsid w:val="00536B6F"/>
    <w:rsid w:val="0054399A"/>
    <w:rsid w:val="00552DF1"/>
    <w:rsid w:val="00560EC4"/>
    <w:rsid w:val="00561205"/>
    <w:rsid w:val="005744D3"/>
    <w:rsid w:val="00583F49"/>
    <w:rsid w:val="005906FF"/>
    <w:rsid w:val="005A0622"/>
    <w:rsid w:val="005A1756"/>
    <w:rsid w:val="005A6676"/>
    <w:rsid w:val="005B17E7"/>
    <w:rsid w:val="005B27AC"/>
    <w:rsid w:val="005E7862"/>
    <w:rsid w:val="005F7636"/>
    <w:rsid w:val="00602804"/>
    <w:rsid w:val="0060378E"/>
    <w:rsid w:val="00605B6C"/>
    <w:rsid w:val="006070BE"/>
    <w:rsid w:val="00614021"/>
    <w:rsid w:val="00614D74"/>
    <w:rsid w:val="00615901"/>
    <w:rsid w:val="0062227C"/>
    <w:rsid w:val="00630F7D"/>
    <w:rsid w:val="00631D94"/>
    <w:rsid w:val="00635E8E"/>
    <w:rsid w:val="006400CE"/>
    <w:rsid w:val="0064066F"/>
    <w:rsid w:val="00641131"/>
    <w:rsid w:val="00653D7D"/>
    <w:rsid w:val="00654DFC"/>
    <w:rsid w:val="00672802"/>
    <w:rsid w:val="006755C8"/>
    <w:rsid w:val="00680F13"/>
    <w:rsid w:val="006827B6"/>
    <w:rsid w:val="00683254"/>
    <w:rsid w:val="00686DC6"/>
    <w:rsid w:val="00690B33"/>
    <w:rsid w:val="00692B32"/>
    <w:rsid w:val="00693513"/>
    <w:rsid w:val="006939E2"/>
    <w:rsid w:val="006B274B"/>
    <w:rsid w:val="006B48AD"/>
    <w:rsid w:val="006B58C4"/>
    <w:rsid w:val="006C27A4"/>
    <w:rsid w:val="006C7157"/>
    <w:rsid w:val="006C71F5"/>
    <w:rsid w:val="006D2B7A"/>
    <w:rsid w:val="006D3EA4"/>
    <w:rsid w:val="006E27AF"/>
    <w:rsid w:val="006E2BD6"/>
    <w:rsid w:val="006E385F"/>
    <w:rsid w:val="006E439B"/>
    <w:rsid w:val="006E5B62"/>
    <w:rsid w:val="006F62B5"/>
    <w:rsid w:val="006F7929"/>
    <w:rsid w:val="00700CD5"/>
    <w:rsid w:val="007024B7"/>
    <w:rsid w:val="0070291A"/>
    <w:rsid w:val="007032BC"/>
    <w:rsid w:val="00704383"/>
    <w:rsid w:val="00707AFC"/>
    <w:rsid w:val="007125BD"/>
    <w:rsid w:val="007138F6"/>
    <w:rsid w:val="007471CB"/>
    <w:rsid w:val="007561C1"/>
    <w:rsid w:val="00757B22"/>
    <w:rsid w:val="00762C52"/>
    <w:rsid w:val="007700FC"/>
    <w:rsid w:val="007764F4"/>
    <w:rsid w:val="00776C3E"/>
    <w:rsid w:val="0078052D"/>
    <w:rsid w:val="00794A42"/>
    <w:rsid w:val="007A558A"/>
    <w:rsid w:val="007A5AFD"/>
    <w:rsid w:val="007B4A45"/>
    <w:rsid w:val="007C2ADC"/>
    <w:rsid w:val="007D0729"/>
    <w:rsid w:val="007D36B6"/>
    <w:rsid w:val="007E25EE"/>
    <w:rsid w:val="007E26D8"/>
    <w:rsid w:val="007E3E12"/>
    <w:rsid w:val="007F1BE1"/>
    <w:rsid w:val="007F32A6"/>
    <w:rsid w:val="007F46C9"/>
    <w:rsid w:val="00802D0F"/>
    <w:rsid w:val="00803A94"/>
    <w:rsid w:val="00805C14"/>
    <w:rsid w:val="00815DAF"/>
    <w:rsid w:val="0081660E"/>
    <w:rsid w:val="00826B5B"/>
    <w:rsid w:val="008346D6"/>
    <w:rsid w:val="00840007"/>
    <w:rsid w:val="008423B2"/>
    <w:rsid w:val="00851990"/>
    <w:rsid w:val="0085309C"/>
    <w:rsid w:val="00857767"/>
    <w:rsid w:val="0086388E"/>
    <w:rsid w:val="00870759"/>
    <w:rsid w:val="00872DF7"/>
    <w:rsid w:val="0087435B"/>
    <w:rsid w:val="00884903"/>
    <w:rsid w:val="008867B7"/>
    <w:rsid w:val="0089481C"/>
    <w:rsid w:val="00895CB8"/>
    <w:rsid w:val="00897546"/>
    <w:rsid w:val="00897F1F"/>
    <w:rsid w:val="008A1A4A"/>
    <w:rsid w:val="008B0EF7"/>
    <w:rsid w:val="008B35F2"/>
    <w:rsid w:val="008C0399"/>
    <w:rsid w:val="008C2123"/>
    <w:rsid w:val="008D1218"/>
    <w:rsid w:val="008D7654"/>
    <w:rsid w:val="008E4429"/>
    <w:rsid w:val="008F0D3A"/>
    <w:rsid w:val="008F179D"/>
    <w:rsid w:val="008F48E8"/>
    <w:rsid w:val="008F6D02"/>
    <w:rsid w:val="00907FC4"/>
    <w:rsid w:val="00916DE1"/>
    <w:rsid w:val="0091782F"/>
    <w:rsid w:val="00920486"/>
    <w:rsid w:val="00923C6A"/>
    <w:rsid w:val="009261F3"/>
    <w:rsid w:val="00931B6B"/>
    <w:rsid w:val="009335A9"/>
    <w:rsid w:val="009352C3"/>
    <w:rsid w:val="009364A8"/>
    <w:rsid w:val="00942694"/>
    <w:rsid w:val="00947E3C"/>
    <w:rsid w:val="00950B21"/>
    <w:rsid w:val="00951EFE"/>
    <w:rsid w:val="00977FC1"/>
    <w:rsid w:val="00980B83"/>
    <w:rsid w:val="009838CF"/>
    <w:rsid w:val="009842AD"/>
    <w:rsid w:val="0099327C"/>
    <w:rsid w:val="00993375"/>
    <w:rsid w:val="00993E22"/>
    <w:rsid w:val="00996446"/>
    <w:rsid w:val="009A3DA2"/>
    <w:rsid w:val="009A5E2D"/>
    <w:rsid w:val="009A7996"/>
    <w:rsid w:val="009B0DB1"/>
    <w:rsid w:val="009B1C02"/>
    <w:rsid w:val="009B6818"/>
    <w:rsid w:val="009B735E"/>
    <w:rsid w:val="009C4DD3"/>
    <w:rsid w:val="009D1CB6"/>
    <w:rsid w:val="009E0E18"/>
    <w:rsid w:val="009E34BD"/>
    <w:rsid w:val="009E3A24"/>
    <w:rsid w:val="009E3FA4"/>
    <w:rsid w:val="00A1640C"/>
    <w:rsid w:val="00A213FC"/>
    <w:rsid w:val="00A24F8C"/>
    <w:rsid w:val="00A30ED9"/>
    <w:rsid w:val="00A31266"/>
    <w:rsid w:val="00A33417"/>
    <w:rsid w:val="00A428FD"/>
    <w:rsid w:val="00A45FF7"/>
    <w:rsid w:val="00A64AF7"/>
    <w:rsid w:val="00A732B2"/>
    <w:rsid w:val="00A815BF"/>
    <w:rsid w:val="00A935E9"/>
    <w:rsid w:val="00AC0F2B"/>
    <w:rsid w:val="00AD39DD"/>
    <w:rsid w:val="00AE0F37"/>
    <w:rsid w:val="00AE1944"/>
    <w:rsid w:val="00AE1BDD"/>
    <w:rsid w:val="00AE554A"/>
    <w:rsid w:val="00AF2DB5"/>
    <w:rsid w:val="00AF4E0C"/>
    <w:rsid w:val="00B143EC"/>
    <w:rsid w:val="00B360B2"/>
    <w:rsid w:val="00B42C12"/>
    <w:rsid w:val="00B52D36"/>
    <w:rsid w:val="00B6198A"/>
    <w:rsid w:val="00B6438D"/>
    <w:rsid w:val="00B648FC"/>
    <w:rsid w:val="00B66F1F"/>
    <w:rsid w:val="00B81547"/>
    <w:rsid w:val="00B84A2B"/>
    <w:rsid w:val="00B859E6"/>
    <w:rsid w:val="00BA056F"/>
    <w:rsid w:val="00BA34DC"/>
    <w:rsid w:val="00BA503E"/>
    <w:rsid w:val="00BB14B9"/>
    <w:rsid w:val="00BB245F"/>
    <w:rsid w:val="00BC4AD0"/>
    <w:rsid w:val="00BD0C51"/>
    <w:rsid w:val="00BD5D0A"/>
    <w:rsid w:val="00BF40B4"/>
    <w:rsid w:val="00BF5DEB"/>
    <w:rsid w:val="00BF7D88"/>
    <w:rsid w:val="00C0633A"/>
    <w:rsid w:val="00C130EA"/>
    <w:rsid w:val="00C205A6"/>
    <w:rsid w:val="00C2200B"/>
    <w:rsid w:val="00C22299"/>
    <w:rsid w:val="00C22EB7"/>
    <w:rsid w:val="00C329CB"/>
    <w:rsid w:val="00C340F1"/>
    <w:rsid w:val="00C50A26"/>
    <w:rsid w:val="00C541D2"/>
    <w:rsid w:val="00C612AF"/>
    <w:rsid w:val="00C64C53"/>
    <w:rsid w:val="00C66ED1"/>
    <w:rsid w:val="00C71986"/>
    <w:rsid w:val="00C830F0"/>
    <w:rsid w:val="00C93302"/>
    <w:rsid w:val="00C9531E"/>
    <w:rsid w:val="00C966D2"/>
    <w:rsid w:val="00CA012E"/>
    <w:rsid w:val="00CA6528"/>
    <w:rsid w:val="00CB0B77"/>
    <w:rsid w:val="00CB676A"/>
    <w:rsid w:val="00CC2A6D"/>
    <w:rsid w:val="00CC56F3"/>
    <w:rsid w:val="00CD187B"/>
    <w:rsid w:val="00CD6E20"/>
    <w:rsid w:val="00CD756D"/>
    <w:rsid w:val="00CF070E"/>
    <w:rsid w:val="00D018A6"/>
    <w:rsid w:val="00D04BA4"/>
    <w:rsid w:val="00D14F0B"/>
    <w:rsid w:val="00D153A9"/>
    <w:rsid w:val="00D21814"/>
    <w:rsid w:val="00D21A34"/>
    <w:rsid w:val="00D26687"/>
    <w:rsid w:val="00D32D97"/>
    <w:rsid w:val="00D34B0F"/>
    <w:rsid w:val="00D379CE"/>
    <w:rsid w:val="00D52944"/>
    <w:rsid w:val="00D63C32"/>
    <w:rsid w:val="00D669FD"/>
    <w:rsid w:val="00D74EF2"/>
    <w:rsid w:val="00D75B4E"/>
    <w:rsid w:val="00D77500"/>
    <w:rsid w:val="00D80353"/>
    <w:rsid w:val="00D836BE"/>
    <w:rsid w:val="00D859AF"/>
    <w:rsid w:val="00D93A97"/>
    <w:rsid w:val="00D9514E"/>
    <w:rsid w:val="00D955DA"/>
    <w:rsid w:val="00D97D60"/>
    <w:rsid w:val="00DB22FD"/>
    <w:rsid w:val="00DB700F"/>
    <w:rsid w:val="00DC1258"/>
    <w:rsid w:val="00DD0B62"/>
    <w:rsid w:val="00DD1C3D"/>
    <w:rsid w:val="00DF628B"/>
    <w:rsid w:val="00DF6CC5"/>
    <w:rsid w:val="00E02C62"/>
    <w:rsid w:val="00E04B82"/>
    <w:rsid w:val="00E07C6B"/>
    <w:rsid w:val="00E11835"/>
    <w:rsid w:val="00E134E7"/>
    <w:rsid w:val="00E350BC"/>
    <w:rsid w:val="00E37A6E"/>
    <w:rsid w:val="00E41BA9"/>
    <w:rsid w:val="00E43B5F"/>
    <w:rsid w:val="00E4564F"/>
    <w:rsid w:val="00E51829"/>
    <w:rsid w:val="00E60195"/>
    <w:rsid w:val="00E61262"/>
    <w:rsid w:val="00E661B0"/>
    <w:rsid w:val="00E738F8"/>
    <w:rsid w:val="00E83D1D"/>
    <w:rsid w:val="00E8628C"/>
    <w:rsid w:val="00E866A3"/>
    <w:rsid w:val="00E9628D"/>
    <w:rsid w:val="00EA39FA"/>
    <w:rsid w:val="00EA56AC"/>
    <w:rsid w:val="00EC4683"/>
    <w:rsid w:val="00EC48B2"/>
    <w:rsid w:val="00EC4960"/>
    <w:rsid w:val="00EC49AB"/>
    <w:rsid w:val="00ED1E46"/>
    <w:rsid w:val="00ED364E"/>
    <w:rsid w:val="00EE20E0"/>
    <w:rsid w:val="00EE42E0"/>
    <w:rsid w:val="00EE437D"/>
    <w:rsid w:val="00EE6F34"/>
    <w:rsid w:val="00EF0608"/>
    <w:rsid w:val="00F020A6"/>
    <w:rsid w:val="00F05AE6"/>
    <w:rsid w:val="00F132D4"/>
    <w:rsid w:val="00F15421"/>
    <w:rsid w:val="00F3174D"/>
    <w:rsid w:val="00F41C95"/>
    <w:rsid w:val="00F44AB7"/>
    <w:rsid w:val="00F46A90"/>
    <w:rsid w:val="00F471E0"/>
    <w:rsid w:val="00F5186F"/>
    <w:rsid w:val="00F56A25"/>
    <w:rsid w:val="00F642C6"/>
    <w:rsid w:val="00F837F0"/>
    <w:rsid w:val="00F849EF"/>
    <w:rsid w:val="00F84BA3"/>
    <w:rsid w:val="00F927A5"/>
    <w:rsid w:val="00F959DE"/>
    <w:rsid w:val="00FA0162"/>
    <w:rsid w:val="00FB2938"/>
    <w:rsid w:val="00FB3A3F"/>
    <w:rsid w:val="00FC1BE2"/>
    <w:rsid w:val="00FD0693"/>
    <w:rsid w:val="00FD359D"/>
    <w:rsid w:val="00FD56D3"/>
    <w:rsid w:val="00FE2690"/>
    <w:rsid w:val="00FE47A2"/>
    <w:rsid w:val="00FE4CE6"/>
    <w:rsid w:val="00FF0436"/>
    <w:rsid w:val="00FF42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09A39"/>
  <w15:docId w15:val="{193338A0-8688-4DD2-8E15-769F7B84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Calibri" w:hAnsi="Segoe UI" w:cs="Times New Roman"/>
        <w:sz w:val="18"/>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122BA"/>
    <w:rPr>
      <w:sz w:val="22"/>
      <w:lang w:eastAsia="en-US"/>
    </w:rPr>
  </w:style>
  <w:style w:type="paragraph" w:styleId="berschrift1">
    <w:name w:val="heading 1"/>
    <w:basedOn w:val="Standard"/>
    <w:next w:val="Standard"/>
    <w:link w:val="berschrift1Zchn"/>
    <w:uiPriority w:val="9"/>
    <w:qFormat/>
    <w:rsid w:val="00FD56D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66ED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9C4DD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E385F"/>
    <w:pPr>
      <w:tabs>
        <w:tab w:val="center" w:pos="4536"/>
        <w:tab w:val="right" w:pos="9072"/>
      </w:tabs>
    </w:pPr>
  </w:style>
  <w:style w:type="character" w:customStyle="1" w:styleId="KopfzeileZchn">
    <w:name w:val="Kopfzeile Zchn"/>
    <w:basedOn w:val="Absatz-Standardschriftart"/>
    <w:link w:val="Kopfzeile"/>
    <w:uiPriority w:val="99"/>
    <w:rsid w:val="006E385F"/>
  </w:style>
  <w:style w:type="paragraph" w:styleId="Fuzeile">
    <w:name w:val="footer"/>
    <w:basedOn w:val="Standard"/>
    <w:link w:val="FuzeileZchn"/>
    <w:unhideWhenUsed/>
    <w:rsid w:val="006E385F"/>
    <w:pPr>
      <w:tabs>
        <w:tab w:val="center" w:pos="4536"/>
        <w:tab w:val="right" w:pos="9072"/>
      </w:tabs>
    </w:pPr>
  </w:style>
  <w:style w:type="character" w:customStyle="1" w:styleId="FuzeileZchn">
    <w:name w:val="Fußzeile Zchn"/>
    <w:basedOn w:val="Absatz-Standardschriftart"/>
    <w:link w:val="Fuzeile"/>
    <w:rsid w:val="006E385F"/>
  </w:style>
  <w:style w:type="paragraph" w:styleId="Sprechblasentext">
    <w:name w:val="Balloon Text"/>
    <w:basedOn w:val="Standard"/>
    <w:link w:val="SprechblasentextZchn"/>
    <w:uiPriority w:val="99"/>
    <w:semiHidden/>
    <w:unhideWhenUsed/>
    <w:rsid w:val="00522C54"/>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22C54"/>
    <w:rPr>
      <w:rFonts w:ascii="Tahoma" w:hAnsi="Tahoma" w:cs="Tahoma"/>
      <w:sz w:val="16"/>
      <w:szCs w:val="16"/>
    </w:rPr>
  </w:style>
  <w:style w:type="character" w:styleId="Hyperlink">
    <w:name w:val="Hyperlink"/>
    <w:basedOn w:val="Absatz-Standardschriftart"/>
    <w:uiPriority w:val="99"/>
    <w:unhideWhenUsed/>
    <w:rsid w:val="00614D74"/>
    <w:rPr>
      <w:color w:val="0000FF"/>
      <w:u w:val="single"/>
    </w:rPr>
  </w:style>
  <w:style w:type="paragraph" w:customStyle="1" w:styleId="SAP-Title">
    <w:name w:val="SAP - Title"/>
    <w:basedOn w:val="Standard"/>
    <w:rsid w:val="003C18CB"/>
    <w:pPr>
      <w:spacing w:before="120" w:line="240" w:lineRule="atLeast"/>
    </w:pPr>
    <w:rPr>
      <w:rFonts w:ascii="Arial" w:eastAsia="Times New Roman" w:hAnsi="Arial"/>
      <w:b/>
      <w:noProof/>
      <w:color w:val="4D4D4D"/>
      <w:sz w:val="52"/>
      <w:szCs w:val="52"/>
      <w:lang w:val="en-GB"/>
    </w:rPr>
  </w:style>
  <w:style w:type="paragraph" w:customStyle="1" w:styleId="TabL">
    <w:name w:val="Tab_L"/>
    <w:basedOn w:val="Standard"/>
    <w:link w:val="TabLChar"/>
    <w:rsid w:val="003C18CB"/>
    <w:pPr>
      <w:spacing w:before="120" w:after="120"/>
    </w:pPr>
    <w:rPr>
      <w:rFonts w:ascii="Arial" w:eastAsia="Times New Roman" w:hAnsi="Arial" w:cs="Arial"/>
      <w:bCs/>
      <w:sz w:val="20"/>
      <w:szCs w:val="20"/>
      <w:lang w:eastAsia="de-DE"/>
    </w:rPr>
  </w:style>
  <w:style w:type="character" w:customStyle="1" w:styleId="TabLChar">
    <w:name w:val="Tab_L Char"/>
    <w:basedOn w:val="Absatz-Standardschriftart"/>
    <w:link w:val="TabL"/>
    <w:rsid w:val="003C18CB"/>
    <w:rPr>
      <w:rFonts w:ascii="Arial" w:eastAsia="Times New Roman" w:hAnsi="Arial" w:cs="Arial"/>
      <w:bCs/>
      <w:sz w:val="20"/>
      <w:szCs w:val="20"/>
    </w:rPr>
  </w:style>
  <w:style w:type="paragraph" w:styleId="Listenabsatz">
    <w:name w:val="List Paragraph"/>
    <w:basedOn w:val="Standard"/>
    <w:uiPriority w:val="34"/>
    <w:qFormat/>
    <w:rsid w:val="00552DF1"/>
    <w:pPr>
      <w:ind w:left="720"/>
      <w:contextualSpacing/>
    </w:pPr>
  </w:style>
  <w:style w:type="character" w:customStyle="1" w:styleId="berschrift1Zchn">
    <w:name w:val="Überschrift 1 Zchn"/>
    <w:basedOn w:val="Absatz-Standardschriftart"/>
    <w:link w:val="berschrift1"/>
    <w:uiPriority w:val="9"/>
    <w:rsid w:val="00FD56D3"/>
    <w:rPr>
      <w:rFonts w:asciiTheme="majorHAnsi" w:eastAsiaTheme="majorEastAsia" w:hAnsiTheme="majorHAnsi" w:cstheme="majorBidi"/>
      <w:b/>
      <w:bCs/>
      <w:color w:val="365F91" w:themeColor="accent1" w:themeShade="BF"/>
      <w:sz w:val="28"/>
      <w:szCs w:val="28"/>
      <w:lang w:eastAsia="en-US"/>
    </w:rPr>
  </w:style>
  <w:style w:type="paragraph" w:styleId="Inhaltsverzeichnisberschrift">
    <w:name w:val="TOC Heading"/>
    <w:basedOn w:val="berschrift1"/>
    <w:next w:val="Standard"/>
    <w:uiPriority w:val="39"/>
    <w:unhideWhenUsed/>
    <w:qFormat/>
    <w:rsid w:val="00FD56D3"/>
    <w:pPr>
      <w:spacing w:line="276" w:lineRule="auto"/>
      <w:outlineLvl w:val="9"/>
    </w:pPr>
    <w:rPr>
      <w:lang w:eastAsia="de-DE"/>
    </w:rPr>
  </w:style>
  <w:style w:type="paragraph" w:styleId="Verzeichnis2">
    <w:name w:val="toc 2"/>
    <w:basedOn w:val="Standard"/>
    <w:next w:val="Standard"/>
    <w:autoRedefine/>
    <w:uiPriority w:val="39"/>
    <w:unhideWhenUsed/>
    <w:qFormat/>
    <w:rsid w:val="00FD56D3"/>
    <w:pPr>
      <w:spacing w:after="100" w:line="276" w:lineRule="auto"/>
      <w:ind w:left="220"/>
    </w:pPr>
    <w:rPr>
      <w:rFonts w:asciiTheme="minorHAnsi" w:eastAsiaTheme="minorEastAsia" w:hAnsiTheme="minorHAnsi" w:cstheme="minorBidi"/>
      <w:lang w:eastAsia="de-DE"/>
    </w:rPr>
  </w:style>
  <w:style w:type="paragraph" w:styleId="Verzeichnis1">
    <w:name w:val="toc 1"/>
    <w:basedOn w:val="Standard"/>
    <w:next w:val="Standard"/>
    <w:autoRedefine/>
    <w:uiPriority w:val="39"/>
    <w:semiHidden/>
    <w:unhideWhenUsed/>
    <w:qFormat/>
    <w:rsid w:val="00FD56D3"/>
    <w:pPr>
      <w:spacing w:after="100" w:line="276" w:lineRule="auto"/>
    </w:pPr>
    <w:rPr>
      <w:rFonts w:asciiTheme="minorHAnsi" w:eastAsiaTheme="minorEastAsia" w:hAnsiTheme="minorHAnsi" w:cstheme="minorBidi"/>
      <w:lang w:eastAsia="de-DE"/>
    </w:rPr>
  </w:style>
  <w:style w:type="paragraph" w:styleId="Verzeichnis3">
    <w:name w:val="toc 3"/>
    <w:basedOn w:val="Standard"/>
    <w:next w:val="Standard"/>
    <w:autoRedefine/>
    <w:uiPriority w:val="39"/>
    <w:unhideWhenUsed/>
    <w:qFormat/>
    <w:rsid w:val="00FD56D3"/>
    <w:pPr>
      <w:spacing w:after="100" w:line="276" w:lineRule="auto"/>
      <w:ind w:left="440"/>
    </w:pPr>
    <w:rPr>
      <w:rFonts w:asciiTheme="minorHAnsi" w:eastAsiaTheme="minorEastAsia" w:hAnsiTheme="minorHAnsi" w:cstheme="minorBidi"/>
      <w:lang w:eastAsia="de-DE"/>
    </w:rPr>
  </w:style>
  <w:style w:type="character" w:customStyle="1" w:styleId="berschrift2Zchn">
    <w:name w:val="Überschrift 2 Zchn"/>
    <w:basedOn w:val="Absatz-Standardschriftart"/>
    <w:link w:val="berschrift2"/>
    <w:uiPriority w:val="9"/>
    <w:rsid w:val="00C66ED1"/>
    <w:rPr>
      <w:rFonts w:asciiTheme="majorHAnsi" w:eastAsiaTheme="majorEastAsia" w:hAnsiTheme="majorHAnsi" w:cstheme="majorBidi"/>
      <w:b/>
      <w:bCs/>
      <w:color w:val="4F81BD" w:themeColor="accent1"/>
      <w:sz w:val="26"/>
      <w:szCs w:val="26"/>
      <w:lang w:eastAsia="en-US"/>
    </w:rPr>
  </w:style>
  <w:style w:type="paragraph" w:styleId="Untertitel">
    <w:name w:val="Subtitle"/>
    <w:basedOn w:val="Standard"/>
    <w:next w:val="Standard"/>
    <w:link w:val="UntertitelZchn"/>
    <w:uiPriority w:val="11"/>
    <w:qFormat/>
    <w:rsid w:val="006C27A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6C27A4"/>
    <w:rPr>
      <w:rFonts w:asciiTheme="minorHAnsi" w:eastAsiaTheme="minorEastAsia" w:hAnsiTheme="minorHAnsi" w:cstheme="minorBidi"/>
      <w:color w:val="5A5A5A" w:themeColor="text1" w:themeTint="A5"/>
      <w:spacing w:val="15"/>
      <w:sz w:val="22"/>
      <w:lang w:eastAsia="en-US"/>
    </w:rPr>
  </w:style>
  <w:style w:type="character" w:styleId="Kommentarzeichen">
    <w:name w:val="annotation reference"/>
    <w:basedOn w:val="Absatz-Standardschriftart"/>
    <w:uiPriority w:val="99"/>
    <w:semiHidden/>
    <w:unhideWhenUsed/>
    <w:rsid w:val="009335A9"/>
    <w:rPr>
      <w:sz w:val="16"/>
      <w:szCs w:val="16"/>
    </w:rPr>
  </w:style>
  <w:style w:type="paragraph" w:styleId="Kommentartext">
    <w:name w:val="annotation text"/>
    <w:basedOn w:val="Standard"/>
    <w:link w:val="KommentartextZchn"/>
    <w:uiPriority w:val="99"/>
    <w:semiHidden/>
    <w:unhideWhenUsed/>
    <w:rsid w:val="009335A9"/>
    <w:rPr>
      <w:sz w:val="20"/>
      <w:szCs w:val="20"/>
    </w:rPr>
  </w:style>
  <w:style w:type="character" w:customStyle="1" w:styleId="KommentartextZchn">
    <w:name w:val="Kommentartext Zchn"/>
    <w:basedOn w:val="Absatz-Standardschriftart"/>
    <w:link w:val="Kommentartext"/>
    <w:uiPriority w:val="99"/>
    <w:semiHidden/>
    <w:rsid w:val="009335A9"/>
    <w:rPr>
      <w:sz w:val="20"/>
      <w:szCs w:val="20"/>
      <w:lang w:eastAsia="en-US"/>
    </w:rPr>
  </w:style>
  <w:style w:type="paragraph" w:styleId="Kommentarthema">
    <w:name w:val="annotation subject"/>
    <w:basedOn w:val="Kommentartext"/>
    <w:next w:val="Kommentartext"/>
    <w:link w:val="KommentarthemaZchn"/>
    <w:uiPriority w:val="99"/>
    <w:semiHidden/>
    <w:unhideWhenUsed/>
    <w:rsid w:val="009335A9"/>
    <w:rPr>
      <w:b/>
      <w:bCs/>
    </w:rPr>
  </w:style>
  <w:style w:type="character" w:customStyle="1" w:styleId="KommentarthemaZchn">
    <w:name w:val="Kommentarthema Zchn"/>
    <w:basedOn w:val="KommentartextZchn"/>
    <w:link w:val="Kommentarthema"/>
    <w:uiPriority w:val="99"/>
    <w:semiHidden/>
    <w:rsid w:val="009335A9"/>
    <w:rPr>
      <w:b/>
      <w:bCs/>
      <w:sz w:val="20"/>
      <w:szCs w:val="20"/>
      <w:lang w:eastAsia="en-US"/>
    </w:rPr>
  </w:style>
  <w:style w:type="paragraph" w:styleId="StandardWeb">
    <w:name w:val="Normal (Web)"/>
    <w:basedOn w:val="Standard"/>
    <w:uiPriority w:val="99"/>
    <w:unhideWhenUsed/>
    <w:rsid w:val="005B17E7"/>
    <w:pPr>
      <w:spacing w:before="100" w:beforeAutospacing="1" w:after="100" w:afterAutospacing="1"/>
    </w:pPr>
    <w:rPr>
      <w:rFonts w:ascii="Times New Roman" w:eastAsia="Times New Roman" w:hAnsi="Times New Roman"/>
      <w:sz w:val="24"/>
      <w:szCs w:val="24"/>
      <w:lang w:eastAsia="de-DE"/>
    </w:rPr>
  </w:style>
  <w:style w:type="character" w:customStyle="1" w:styleId="berschrift3Zchn">
    <w:name w:val="Überschrift 3 Zchn"/>
    <w:basedOn w:val="Absatz-Standardschriftart"/>
    <w:link w:val="berschrift3"/>
    <w:uiPriority w:val="9"/>
    <w:rsid w:val="009C4DD3"/>
    <w:rPr>
      <w:rFonts w:asciiTheme="majorHAnsi" w:eastAsiaTheme="majorEastAsia" w:hAnsiTheme="majorHAnsi" w:cstheme="majorBidi"/>
      <w:color w:val="243F60" w:themeColor="accent1" w:themeShade="7F"/>
      <w:sz w:val="24"/>
      <w:szCs w:val="24"/>
      <w:lang w:eastAsia="en-US"/>
    </w:rPr>
  </w:style>
  <w:style w:type="character" w:styleId="NichtaufgelsteErwhnung">
    <w:name w:val="Unresolved Mention"/>
    <w:basedOn w:val="Absatz-Standardschriftart"/>
    <w:uiPriority w:val="99"/>
    <w:semiHidden/>
    <w:unhideWhenUsed/>
    <w:rsid w:val="009E0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769719">
      <w:bodyDiv w:val="1"/>
      <w:marLeft w:val="0"/>
      <w:marRight w:val="0"/>
      <w:marTop w:val="0"/>
      <w:marBottom w:val="0"/>
      <w:divBdr>
        <w:top w:val="none" w:sz="0" w:space="0" w:color="auto"/>
        <w:left w:val="none" w:sz="0" w:space="0" w:color="auto"/>
        <w:bottom w:val="none" w:sz="0" w:space="0" w:color="auto"/>
        <w:right w:val="none" w:sz="0" w:space="0" w:color="auto"/>
      </w:divBdr>
    </w:div>
    <w:div w:id="1080299786">
      <w:bodyDiv w:val="1"/>
      <w:marLeft w:val="0"/>
      <w:marRight w:val="0"/>
      <w:marTop w:val="0"/>
      <w:marBottom w:val="0"/>
      <w:divBdr>
        <w:top w:val="none" w:sz="0" w:space="0" w:color="auto"/>
        <w:left w:val="none" w:sz="0" w:space="0" w:color="auto"/>
        <w:bottom w:val="none" w:sz="0" w:space="0" w:color="auto"/>
        <w:right w:val="none" w:sz="0" w:space="0" w:color="auto"/>
      </w:divBdr>
    </w:div>
    <w:div w:id="168540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cb.europa.eu/stats/eurofxref/eurofxref-daily.xml" TargetMode="External"/><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0374A-40EF-4255-ADE8-A0D96035A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830</Words>
  <Characters>5230</Characters>
  <Application>Microsoft Office Word</Application>
  <DocSecurity>0</DocSecurity>
  <Lines>43</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Böttcher</dc:creator>
  <cp:lastModifiedBy>Gerhard Scory</cp:lastModifiedBy>
  <cp:revision>9</cp:revision>
  <cp:lastPrinted>2019-01-16T10:29:00Z</cp:lastPrinted>
  <dcterms:created xsi:type="dcterms:W3CDTF">2023-02-06T18:41:00Z</dcterms:created>
  <dcterms:modified xsi:type="dcterms:W3CDTF">2023-02-10T16:03:00Z</dcterms:modified>
</cp:coreProperties>
</file>