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10A5A" w14:textId="02D4189E" w:rsidR="009C1455" w:rsidRPr="00F828EB" w:rsidRDefault="009C1455" w:rsidP="009C1455">
      <w:pPr>
        <w:pStyle w:val="berschrift2"/>
        <w:rPr>
          <w:rFonts w:ascii="Segoe UI" w:hAnsi="Segoe UI" w:cs="Segoe UI"/>
          <w:b w:val="0"/>
          <w:color w:val="auto"/>
          <w:sz w:val="22"/>
          <w:szCs w:val="22"/>
          <w:lang w:val="en-US"/>
        </w:rPr>
      </w:pPr>
      <w:bookmarkStart w:id="0" w:name="_Toc444504967"/>
      <w:r w:rsidRPr="00414BC1">
        <w:rPr>
          <w:rFonts w:ascii="Segoe UI" w:hAnsi="Segoe UI" w:cs="Segoe UI"/>
          <w:color w:val="auto"/>
          <w:sz w:val="22"/>
          <w:szCs w:val="22"/>
          <w:lang w:val="en-US"/>
        </w:rPr>
        <w:t xml:space="preserve">Issue No: </w:t>
      </w:r>
      <w:r w:rsidR="00092E27">
        <w:rPr>
          <w:rFonts w:ascii="Segoe UI" w:hAnsi="Segoe UI" w:cs="Segoe UI"/>
          <w:b w:val="0"/>
          <w:color w:val="auto"/>
          <w:sz w:val="22"/>
          <w:szCs w:val="22"/>
          <w:lang w:val="en-US"/>
        </w:rPr>
        <w:t>618</w:t>
      </w:r>
      <w:r w:rsidR="008960BA">
        <w:rPr>
          <w:rFonts w:ascii="Segoe UI" w:hAnsi="Segoe UI" w:cs="Segoe UI"/>
          <w:b w:val="0"/>
          <w:color w:val="auto"/>
          <w:sz w:val="22"/>
          <w:szCs w:val="22"/>
          <w:lang w:val="en-US"/>
        </w:rPr>
        <w:t>/</w:t>
      </w:r>
      <w:r w:rsidR="00AB6B09">
        <w:rPr>
          <w:rFonts w:ascii="Segoe UI" w:hAnsi="Segoe UI" w:cs="Segoe UI"/>
          <w:b w:val="0"/>
          <w:color w:val="auto"/>
          <w:sz w:val="22"/>
          <w:szCs w:val="22"/>
          <w:lang w:val="en-US"/>
        </w:rPr>
        <w:t>21</w:t>
      </w:r>
    </w:p>
    <w:p w14:paraId="77623B5E" w14:textId="3E676608" w:rsidR="0061709C" w:rsidRPr="00911579" w:rsidRDefault="0046452F" w:rsidP="005E6629">
      <w:pPr>
        <w:pStyle w:val="berschrift2"/>
        <w:rPr>
          <w:lang w:val="en-US"/>
        </w:rPr>
      </w:pPr>
      <w:r w:rsidRPr="00A422DD">
        <w:rPr>
          <w:rFonts w:ascii="Segoe UI" w:hAnsi="Segoe UI" w:cs="Segoe UI"/>
          <w:color w:val="auto"/>
          <w:sz w:val="22"/>
          <w:szCs w:val="22"/>
          <w:lang w:val="en-US"/>
        </w:rPr>
        <w:t>Topic</w:t>
      </w:r>
      <w:bookmarkEnd w:id="0"/>
      <w:r w:rsidR="00FD315A" w:rsidRPr="00A422DD">
        <w:rPr>
          <w:rFonts w:ascii="Segoe UI" w:hAnsi="Segoe UI" w:cs="Segoe UI"/>
          <w:color w:val="auto"/>
          <w:sz w:val="22"/>
          <w:szCs w:val="22"/>
          <w:lang w:val="en-US"/>
        </w:rPr>
        <w:t xml:space="preserve">: </w:t>
      </w:r>
      <w:r w:rsidR="0061709C">
        <w:rPr>
          <w:rFonts w:ascii="Segoe UI" w:hAnsi="Segoe UI" w:cs="Segoe UI"/>
          <w:color w:val="auto"/>
          <w:sz w:val="22"/>
          <w:szCs w:val="22"/>
          <w:lang w:val="en-US"/>
        </w:rPr>
        <w:t xml:space="preserve"> </w:t>
      </w:r>
      <w:r w:rsidR="00DD0F20" w:rsidRPr="00DD0F20">
        <w:rPr>
          <w:rFonts w:ascii="Segoe UI" w:hAnsi="Segoe UI" w:cs="Segoe UI"/>
          <w:color w:val="auto"/>
          <w:sz w:val="22"/>
          <w:szCs w:val="22"/>
          <w:lang w:val="en-US"/>
        </w:rPr>
        <w:t xml:space="preserve">Test conversion </w:t>
      </w:r>
      <w:proofErr w:type="spellStart"/>
      <w:r w:rsidR="00DD0F20" w:rsidRPr="00DD0F20">
        <w:rPr>
          <w:rFonts w:ascii="Segoe UI" w:hAnsi="Segoe UI" w:cs="Segoe UI"/>
          <w:color w:val="auto"/>
          <w:sz w:val="22"/>
          <w:szCs w:val="22"/>
          <w:lang w:val="en-US"/>
        </w:rPr>
        <w:t>Daylimit</w:t>
      </w:r>
      <w:proofErr w:type="spellEnd"/>
      <w:r w:rsidR="00DD0F20">
        <w:rPr>
          <w:rFonts w:ascii="Segoe UI" w:hAnsi="Segoe UI" w:cs="Segoe UI"/>
          <w:color w:val="auto"/>
          <w:sz w:val="22"/>
          <w:szCs w:val="22"/>
          <w:lang w:val="en-US"/>
        </w:rPr>
        <w:t xml:space="preserve"> (</w:t>
      </w:r>
      <w:r w:rsidR="00DD0F20" w:rsidRPr="00DD0F20">
        <w:rPr>
          <w:rFonts w:ascii="Segoe UI" w:hAnsi="Segoe UI" w:cs="Segoe UI"/>
          <w:color w:val="auto"/>
          <w:sz w:val="22"/>
          <w:szCs w:val="22"/>
          <w:lang w:val="en-US"/>
        </w:rPr>
        <w:t>Z_MKO_DAYLIMIT_CORRECTION</w:t>
      </w:r>
      <w:r w:rsidR="00DD0F20">
        <w:rPr>
          <w:rFonts w:ascii="Segoe UI" w:hAnsi="Segoe UI" w:cs="Segoe UI"/>
          <w:color w:val="auto"/>
          <w:sz w:val="22"/>
          <w:szCs w:val="22"/>
          <w:lang w:val="en-US"/>
        </w:rPr>
        <w:t>)</w:t>
      </w:r>
    </w:p>
    <w:p w14:paraId="2F1D044E" w14:textId="54DA37C1" w:rsidR="00224E38" w:rsidRPr="00224E38" w:rsidRDefault="00224E38" w:rsidP="00FD315A">
      <w:pPr>
        <w:rPr>
          <w:bCs/>
          <w:sz w:val="18"/>
          <w:szCs w:val="18"/>
          <w:lang w:val="en-US"/>
        </w:rPr>
      </w:pPr>
      <w:r>
        <w:rPr>
          <w:b/>
          <w:lang w:val="en-US"/>
        </w:rPr>
        <w:t>Priority:</w:t>
      </w:r>
      <w:r w:rsidRPr="00224E38">
        <w:rPr>
          <w:bCs/>
          <w:lang w:val="en-US"/>
        </w:rPr>
        <w:t xml:space="preserve"> </w:t>
      </w:r>
      <w:r w:rsidR="00DD0F20">
        <w:rPr>
          <w:bCs/>
          <w:lang w:val="en-US"/>
        </w:rPr>
        <w:t>High</w:t>
      </w:r>
      <w:r>
        <w:rPr>
          <w:b/>
          <w:lang w:val="en-US"/>
        </w:rPr>
        <w:br/>
      </w:r>
    </w:p>
    <w:p w14:paraId="73653469" w14:textId="77777777" w:rsidR="00224E38" w:rsidRDefault="00224E38" w:rsidP="00FD315A">
      <w:pPr>
        <w:rPr>
          <w:b/>
          <w:lang w:val="en-US"/>
        </w:rPr>
      </w:pPr>
    </w:p>
    <w:p w14:paraId="5D0557A5" w14:textId="179C4139" w:rsidR="00FD315A" w:rsidRPr="004175EA" w:rsidRDefault="00FD315A" w:rsidP="00FD315A">
      <w:pPr>
        <w:rPr>
          <w:lang w:val="en-US"/>
        </w:rPr>
      </w:pPr>
      <w:r w:rsidRPr="004175EA">
        <w:rPr>
          <w:b/>
          <w:lang w:val="en-US"/>
        </w:rPr>
        <w:t>System:</w:t>
      </w:r>
      <w:r w:rsidRPr="004175EA">
        <w:rPr>
          <w:lang w:val="en-US"/>
        </w:rPr>
        <w:t xml:space="preserve"> </w:t>
      </w:r>
      <w:r w:rsidR="00092E27">
        <w:rPr>
          <w:lang w:val="en-US"/>
        </w:rPr>
        <w:t>S02/100</w:t>
      </w:r>
    </w:p>
    <w:p w14:paraId="3100420A" w14:textId="77777777" w:rsidR="00FD315A" w:rsidRPr="004175EA" w:rsidRDefault="00FD315A" w:rsidP="00FD315A">
      <w:pPr>
        <w:rPr>
          <w:lang w:val="en-US"/>
        </w:rPr>
      </w:pPr>
    </w:p>
    <w:p w14:paraId="71F23F17" w14:textId="398AC08E" w:rsidR="00FD315A" w:rsidRPr="004175EA" w:rsidRDefault="00FD315A" w:rsidP="00FD315A">
      <w:pPr>
        <w:rPr>
          <w:lang w:val="en-US"/>
        </w:rPr>
      </w:pPr>
      <w:r w:rsidRPr="004175EA">
        <w:rPr>
          <w:b/>
          <w:lang w:val="en-US"/>
        </w:rPr>
        <w:t>User:</w:t>
      </w:r>
      <w:r w:rsidRPr="004175EA">
        <w:rPr>
          <w:lang w:val="en-US"/>
        </w:rPr>
        <w:t xml:space="preserve"> </w:t>
      </w:r>
      <w:r w:rsidR="00092E27">
        <w:rPr>
          <w:lang w:val="en-US"/>
        </w:rPr>
        <w:t>IT_ALL_07</w:t>
      </w:r>
    </w:p>
    <w:p w14:paraId="756B3DCD" w14:textId="77777777" w:rsidR="00FD315A" w:rsidRPr="004175EA" w:rsidRDefault="00FD315A" w:rsidP="00FD315A">
      <w:pPr>
        <w:rPr>
          <w:lang w:val="en-US"/>
        </w:rPr>
      </w:pPr>
    </w:p>
    <w:p w14:paraId="2E2EE9C5" w14:textId="76DF716E" w:rsidR="00FD315A" w:rsidRPr="00FD315A" w:rsidRDefault="00FD315A" w:rsidP="00FD315A">
      <w:pPr>
        <w:rPr>
          <w:lang w:val="en-US"/>
        </w:rPr>
      </w:pPr>
      <w:r w:rsidRPr="00FD315A">
        <w:rPr>
          <w:b/>
          <w:lang w:val="en-US"/>
        </w:rPr>
        <w:t>Object</w:t>
      </w:r>
      <w:r w:rsidR="00F65C93">
        <w:rPr>
          <w:b/>
          <w:lang w:val="en-US"/>
        </w:rPr>
        <w:t xml:space="preserve"> Type</w:t>
      </w:r>
      <w:r w:rsidRPr="00FD315A">
        <w:rPr>
          <w:b/>
          <w:lang w:val="en-US"/>
        </w:rPr>
        <w:t>:</w:t>
      </w:r>
      <w:r w:rsidR="00092E27">
        <w:rPr>
          <w:lang w:val="en-US"/>
        </w:rPr>
        <w:t xml:space="preserve"> </w:t>
      </w:r>
      <w:proofErr w:type="spellStart"/>
      <w:r w:rsidR="0061709C">
        <w:rPr>
          <w:lang w:val="en-US"/>
        </w:rPr>
        <w:t>Paymentterms</w:t>
      </w:r>
      <w:proofErr w:type="spellEnd"/>
      <w:r w:rsidR="00092E27">
        <w:rPr>
          <w:lang w:val="en-US"/>
        </w:rPr>
        <w:t xml:space="preserve"> Details</w:t>
      </w:r>
    </w:p>
    <w:p w14:paraId="58CAEDA0" w14:textId="77777777" w:rsidR="00FD315A" w:rsidRPr="00FD315A" w:rsidRDefault="00FD315A" w:rsidP="00FD315A">
      <w:pPr>
        <w:rPr>
          <w:lang w:val="en-US"/>
        </w:rPr>
      </w:pPr>
    </w:p>
    <w:p w14:paraId="7C0B02C4" w14:textId="697B1601" w:rsidR="00FD315A" w:rsidRDefault="00FD315A" w:rsidP="00FD315A">
      <w:pPr>
        <w:rPr>
          <w:lang w:val="en-US"/>
        </w:rPr>
      </w:pPr>
      <w:r w:rsidRPr="00FD315A">
        <w:rPr>
          <w:b/>
          <w:lang w:val="en-US"/>
        </w:rPr>
        <w:t>Change Request Type:</w:t>
      </w:r>
      <w:r>
        <w:rPr>
          <w:b/>
          <w:lang w:val="en-US"/>
        </w:rPr>
        <w:t xml:space="preserve"> </w:t>
      </w:r>
      <w:r w:rsidR="002B4D2D" w:rsidRPr="002B4D2D">
        <w:rPr>
          <w:lang w:val="en-US"/>
        </w:rPr>
        <w:t>ICL1S02</w:t>
      </w:r>
    </w:p>
    <w:p w14:paraId="06A45F6F" w14:textId="77777777" w:rsidR="002401FB" w:rsidRDefault="002401FB" w:rsidP="00FD315A">
      <w:pPr>
        <w:rPr>
          <w:lang w:val="en-US"/>
        </w:rPr>
      </w:pPr>
    </w:p>
    <w:p w14:paraId="3EDFE1F6" w14:textId="77777777" w:rsidR="002401FB" w:rsidRDefault="002401FB" w:rsidP="00FD315A">
      <w:pPr>
        <w:rPr>
          <w:lang w:val="en-US"/>
        </w:rPr>
      </w:pPr>
    </w:p>
    <w:p w14:paraId="44DA2810" w14:textId="77777777" w:rsidR="00C04A8D" w:rsidRPr="00C04A8D" w:rsidRDefault="00C04A8D" w:rsidP="00C04A8D">
      <w:pPr>
        <w:rPr>
          <w:b/>
          <w:bCs/>
          <w:color w:val="FF0000"/>
          <w:lang w:val="en-US"/>
        </w:rPr>
      </w:pPr>
      <w:r w:rsidRPr="00C04A8D">
        <w:rPr>
          <w:b/>
          <w:bCs/>
          <w:color w:val="FF0000"/>
          <w:lang w:val="en-US"/>
        </w:rPr>
        <w:t>First of all, a note:</w:t>
      </w:r>
    </w:p>
    <w:p w14:paraId="003FC9C1" w14:textId="6B02EBA5" w:rsidR="00C04A8D" w:rsidRPr="00C04A8D" w:rsidRDefault="00C04A8D" w:rsidP="00C04A8D">
      <w:pPr>
        <w:rPr>
          <w:lang w:val="en-US"/>
        </w:rPr>
      </w:pPr>
      <w:r w:rsidRPr="00C04A8D">
        <w:rPr>
          <w:lang w:val="en-US"/>
        </w:rPr>
        <w:t xml:space="preserve">Since the </w:t>
      </w:r>
      <w:proofErr w:type="spellStart"/>
      <w:r>
        <w:rPr>
          <w:lang w:val="en-US"/>
        </w:rPr>
        <w:t>D</w:t>
      </w:r>
      <w:r w:rsidRPr="00C04A8D">
        <w:rPr>
          <w:lang w:val="en-US"/>
        </w:rPr>
        <w:t>aylimit</w:t>
      </w:r>
      <w:proofErr w:type="spellEnd"/>
      <w:r w:rsidRPr="00C04A8D">
        <w:rPr>
          <w:lang w:val="en-US"/>
        </w:rPr>
        <w:t xml:space="preserve"> with and without a leading zero is always updated in the backend without a leading zero. You don't know which </w:t>
      </w:r>
      <w:r>
        <w:rPr>
          <w:lang w:val="en-US"/>
        </w:rPr>
        <w:t>S</w:t>
      </w:r>
      <w:r w:rsidRPr="00C04A8D">
        <w:rPr>
          <w:lang w:val="en-US"/>
        </w:rPr>
        <w:t xml:space="preserve">tatus is current in the backend system. If we now use the correction report to always convert the </w:t>
      </w:r>
      <w:proofErr w:type="spellStart"/>
      <w:r>
        <w:rPr>
          <w:lang w:val="en-US"/>
        </w:rPr>
        <w:t>D</w:t>
      </w:r>
      <w:r w:rsidRPr="00C04A8D">
        <w:rPr>
          <w:lang w:val="en-US"/>
        </w:rPr>
        <w:t>aylimit</w:t>
      </w:r>
      <w:proofErr w:type="spellEnd"/>
      <w:r w:rsidRPr="00C04A8D">
        <w:rPr>
          <w:lang w:val="en-US"/>
        </w:rPr>
        <w:t xml:space="preserve"> without leading zero to the </w:t>
      </w:r>
      <w:proofErr w:type="spellStart"/>
      <w:r>
        <w:rPr>
          <w:lang w:val="en-US"/>
        </w:rPr>
        <w:t>D</w:t>
      </w:r>
      <w:r w:rsidRPr="00C04A8D">
        <w:rPr>
          <w:lang w:val="en-US"/>
        </w:rPr>
        <w:t>aylimit</w:t>
      </w:r>
      <w:proofErr w:type="spellEnd"/>
      <w:r w:rsidRPr="00C04A8D">
        <w:rPr>
          <w:lang w:val="en-US"/>
        </w:rPr>
        <w:t xml:space="preserve"> with leading zero. It happens that we overwrite the </w:t>
      </w:r>
      <w:proofErr w:type="spellStart"/>
      <w:r>
        <w:rPr>
          <w:lang w:val="en-US"/>
        </w:rPr>
        <w:t>D</w:t>
      </w:r>
      <w:r w:rsidRPr="00C04A8D">
        <w:rPr>
          <w:lang w:val="en-US"/>
        </w:rPr>
        <w:t>aylimit</w:t>
      </w:r>
      <w:proofErr w:type="spellEnd"/>
      <w:r w:rsidRPr="00C04A8D">
        <w:rPr>
          <w:lang w:val="en-US"/>
        </w:rPr>
        <w:t xml:space="preserve"> values in the MDG and we have different values in the MDG and in the backed. </w:t>
      </w:r>
    </w:p>
    <w:p w14:paraId="5FD48DB9" w14:textId="2A2B9FB8" w:rsidR="002401FB" w:rsidRDefault="00C04A8D" w:rsidP="00C04A8D">
      <w:pPr>
        <w:rPr>
          <w:lang w:val="en-US"/>
        </w:rPr>
      </w:pPr>
      <w:r w:rsidRPr="00C04A8D">
        <w:rPr>
          <w:lang w:val="en-US"/>
        </w:rPr>
        <w:t>You should modify the report so that you check which timestamp is more current and accept the more current content and set the other older data set to Inactive.</w:t>
      </w:r>
    </w:p>
    <w:p w14:paraId="2FE758DA" w14:textId="77777777" w:rsidR="00CA1CD1" w:rsidRDefault="00CA1CD1" w:rsidP="00FD315A">
      <w:pPr>
        <w:rPr>
          <w:u w:val="single"/>
          <w:lang w:val="en-US"/>
        </w:rPr>
      </w:pPr>
    </w:p>
    <w:p w14:paraId="6F7D1D3A" w14:textId="77777777" w:rsidR="00BD5787" w:rsidRDefault="00BD5787" w:rsidP="00FD315A">
      <w:pPr>
        <w:rPr>
          <w:u w:val="single"/>
          <w:lang w:val="en-US"/>
        </w:rPr>
      </w:pPr>
    </w:p>
    <w:p w14:paraId="31BE8564" w14:textId="77777777" w:rsidR="00BD5787" w:rsidRDefault="00BD5787" w:rsidP="00FD315A">
      <w:pPr>
        <w:rPr>
          <w:u w:val="single"/>
          <w:lang w:val="en-US"/>
        </w:rPr>
      </w:pPr>
    </w:p>
    <w:p w14:paraId="0368C016" w14:textId="77777777" w:rsidR="00BD5787" w:rsidRDefault="00BD5787" w:rsidP="00FD315A">
      <w:pPr>
        <w:rPr>
          <w:u w:val="single"/>
          <w:lang w:val="en-US"/>
        </w:rPr>
      </w:pPr>
    </w:p>
    <w:p w14:paraId="14C6D940" w14:textId="77777777" w:rsidR="00BD5787" w:rsidRDefault="00BD5787" w:rsidP="00FD315A">
      <w:pPr>
        <w:rPr>
          <w:u w:val="single"/>
          <w:lang w:val="en-US"/>
        </w:rPr>
      </w:pPr>
    </w:p>
    <w:p w14:paraId="45CF7D09" w14:textId="77777777" w:rsidR="00BD5787" w:rsidRDefault="00BD5787" w:rsidP="00FD315A">
      <w:pPr>
        <w:rPr>
          <w:u w:val="single"/>
          <w:lang w:val="en-US"/>
        </w:rPr>
      </w:pPr>
    </w:p>
    <w:p w14:paraId="4EACDC72" w14:textId="77777777" w:rsidR="00BD5787" w:rsidRDefault="00BD5787" w:rsidP="00FD315A">
      <w:pPr>
        <w:rPr>
          <w:u w:val="single"/>
          <w:lang w:val="en-US"/>
        </w:rPr>
      </w:pPr>
    </w:p>
    <w:p w14:paraId="6DDD268F" w14:textId="77777777" w:rsidR="00BD5787" w:rsidRDefault="00BD5787" w:rsidP="00FD315A">
      <w:pPr>
        <w:rPr>
          <w:u w:val="single"/>
          <w:lang w:val="en-US"/>
        </w:rPr>
      </w:pPr>
    </w:p>
    <w:p w14:paraId="73D03EF7" w14:textId="77777777" w:rsidR="00BD5787" w:rsidRDefault="00BD5787" w:rsidP="00FD315A">
      <w:pPr>
        <w:rPr>
          <w:u w:val="single"/>
          <w:lang w:val="en-US"/>
        </w:rPr>
      </w:pPr>
    </w:p>
    <w:p w14:paraId="554B5C0F" w14:textId="77777777" w:rsidR="00BD5787" w:rsidRDefault="00BD5787" w:rsidP="00FD315A">
      <w:pPr>
        <w:rPr>
          <w:u w:val="single"/>
          <w:lang w:val="en-US"/>
        </w:rPr>
      </w:pPr>
    </w:p>
    <w:p w14:paraId="6CC5D507" w14:textId="77777777" w:rsidR="00BD5787" w:rsidRDefault="00BD5787" w:rsidP="00FD315A">
      <w:pPr>
        <w:rPr>
          <w:u w:val="single"/>
          <w:lang w:val="en-US"/>
        </w:rPr>
      </w:pPr>
    </w:p>
    <w:p w14:paraId="61319D24" w14:textId="77777777" w:rsidR="00BD5787" w:rsidRDefault="00BD5787" w:rsidP="00FD315A">
      <w:pPr>
        <w:rPr>
          <w:u w:val="single"/>
          <w:lang w:val="en-US"/>
        </w:rPr>
      </w:pPr>
    </w:p>
    <w:p w14:paraId="3C4EB81C" w14:textId="77777777" w:rsidR="00BD5787" w:rsidRDefault="00BD5787" w:rsidP="00FD315A">
      <w:pPr>
        <w:rPr>
          <w:u w:val="single"/>
          <w:lang w:val="en-US"/>
        </w:rPr>
      </w:pPr>
    </w:p>
    <w:p w14:paraId="3670E6FD" w14:textId="77777777" w:rsidR="00BD5787" w:rsidRDefault="00BD5787" w:rsidP="00FD315A">
      <w:pPr>
        <w:rPr>
          <w:u w:val="single"/>
          <w:lang w:val="en-US"/>
        </w:rPr>
      </w:pPr>
    </w:p>
    <w:p w14:paraId="36DF915B" w14:textId="77777777" w:rsidR="00BD5787" w:rsidRDefault="00BD5787" w:rsidP="00FD315A">
      <w:pPr>
        <w:rPr>
          <w:u w:val="single"/>
          <w:lang w:val="en-US"/>
        </w:rPr>
      </w:pPr>
    </w:p>
    <w:p w14:paraId="333F8013" w14:textId="77777777" w:rsidR="00BD5787" w:rsidRDefault="00BD5787" w:rsidP="00FD315A">
      <w:pPr>
        <w:rPr>
          <w:u w:val="single"/>
          <w:lang w:val="en-US"/>
        </w:rPr>
      </w:pPr>
    </w:p>
    <w:p w14:paraId="6190811C" w14:textId="77777777" w:rsidR="00BD5787" w:rsidRDefault="00BD5787" w:rsidP="00FD315A">
      <w:pPr>
        <w:rPr>
          <w:u w:val="single"/>
          <w:lang w:val="en-US"/>
        </w:rPr>
      </w:pPr>
    </w:p>
    <w:p w14:paraId="027395D9" w14:textId="77777777" w:rsidR="00BD5787" w:rsidRDefault="00BD5787" w:rsidP="00FD315A">
      <w:pPr>
        <w:rPr>
          <w:u w:val="single"/>
          <w:lang w:val="en-US"/>
        </w:rPr>
      </w:pPr>
    </w:p>
    <w:p w14:paraId="20265FE4" w14:textId="77777777" w:rsidR="00BD5787" w:rsidRDefault="00BD5787" w:rsidP="00FD315A">
      <w:pPr>
        <w:rPr>
          <w:u w:val="single"/>
          <w:lang w:val="en-US"/>
        </w:rPr>
      </w:pPr>
    </w:p>
    <w:p w14:paraId="49C9D848" w14:textId="4FEFCDF2" w:rsidR="00CA1CD1" w:rsidRPr="00B86B3A" w:rsidRDefault="00CA1CD1" w:rsidP="00FD315A">
      <w:pPr>
        <w:rPr>
          <w:b/>
          <w:bCs/>
          <w:u w:val="single"/>
          <w:lang w:val="en-US"/>
        </w:rPr>
      </w:pPr>
      <w:r w:rsidRPr="00B86B3A">
        <w:rPr>
          <w:b/>
          <w:bCs/>
          <w:u w:val="single"/>
          <w:lang w:val="en-US"/>
        </w:rPr>
        <w:lastRenderedPageBreak/>
        <w:t>Test-Step 1</w:t>
      </w:r>
      <w:r w:rsidR="00B86B3A" w:rsidRPr="00B86B3A">
        <w:rPr>
          <w:b/>
          <w:bCs/>
          <w:u w:val="single"/>
          <w:lang w:val="en-US"/>
        </w:rPr>
        <w:t>:</w:t>
      </w:r>
    </w:p>
    <w:p w14:paraId="4D760BC5" w14:textId="3283473D" w:rsidR="00FD315A" w:rsidRDefault="00CA1CD1" w:rsidP="00FD315A">
      <w:pPr>
        <w:rPr>
          <w:lang w:val="en-US"/>
        </w:rPr>
      </w:pPr>
      <w:r w:rsidRPr="00CA1CD1">
        <w:rPr>
          <w:lang w:val="en-US"/>
        </w:rPr>
        <w:t xml:space="preserve">Create a PT with </w:t>
      </w:r>
      <w:proofErr w:type="spellStart"/>
      <w:r w:rsidRPr="00CA1CD1">
        <w:rPr>
          <w:lang w:val="en-US"/>
        </w:rPr>
        <w:t>Daylimit</w:t>
      </w:r>
      <w:proofErr w:type="spellEnd"/>
      <w:r w:rsidR="00B86B3A">
        <w:rPr>
          <w:lang w:val="en-US"/>
        </w:rPr>
        <w:t>=</w:t>
      </w:r>
      <w:r w:rsidRPr="00CA1CD1">
        <w:rPr>
          <w:lang w:val="en-US"/>
        </w:rPr>
        <w:t>6 and two attachments</w:t>
      </w:r>
      <w:r>
        <w:rPr>
          <w:lang w:val="en-US"/>
        </w:rPr>
        <w:t xml:space="preserve"> (Fig.1)</w:t>
      </w:r>
    </w:p>
    <w:p w14:paraId="6633BD94" w14:textId="77777777" w:rsidR="00B86B3A" w:rsidRPr="00CA1CD1" w:rsidRDefault="00B86B3A" w:rsidP="00FD315A">
      <w:pPr>
        <w:rPr>
          <w:lang w:val="en-US"/>
        </w:rPr>
      </w:pPr>
    </w:p>
    <w:p w14:paraId="63757D8A" w14:textId="68ACBB3B" w:rsidR="0068269E" w:rsidRDefault="00CA1CD1" w:rsidP="000B6DA8">
      <w:pPr>
        <w:rPr>
          <w:rFonts w:cs="Segoe UI"/>
          <w:lang w:val="en-US"/>
        </w:rPr>
      </w:pPr>
      <w:r>
        <w:rPr>
          <w:noProof/>
        </w:rPr>
        <w:drawing>
          <wp:inline distT="0" distB="0" distL="0" distR="0" wp14:anchorId="4597B840" wp14:editId="47AA3E76">
            <wp:extent cx="5759450" cy="3029585"/>
            <wp:effectExtent l="0" t="0" r="0" b="0"/>
            <wp:docPr id="14697941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4116" name=""/>
                    <pic:cNvPicPr/>
                  </pic:nvPicPr>
                  <pic:blipFill>
                    <a:blip r:embed="rId8"/>
                    <a:stretch>
                      <a:fillRect/>
                    </a:stretch>
                  </pic:blipFill>
                  <pic:spPr>
                    <a:xfrm>
                      <a:off x="0" y="0"/>
                      <a:ext cx="5759450" cy="3029585"/>
                    </a:xfrm>
                    <a:prstGeom prst="rect">
                      <a:avLst/>
                    </a:prstGeom>
                  </pic:spPr>
                </pic:pic>
              </a:graphicData>
            </a:graphic>
          </wp:inline>
        </w:drawing>
      </w:r>
    </w:p>
    <w:p w14:paraId="56A47631" w14:textId="221AA273" w:rsidR="00CA1CD1" w:rsidRDefault="00CA1CD1" w:rsidP="000B6DA8">
      <w:pPr>
        <w:rPr>
          <w:rFonts w:cs="Segoe UI"/>
          <w:lang w:val="en-US"/>
        </w:rPr>
      </w:pPr>
      <w:r>
        <w:rPr>
          <w:rFonts w:cs="Segoe UI"/>
          <w:lang w:val="en-US"/>
        </w:rPr>
        <w:t>Fig. 1</w:t>
      </w:r>
    </w:p>
    <w:p w14:paraId="6C3038D0" w14:textId="77777777" w:rsidR="00B86B3A" w:rsidRDefault="00B86B3A" w:rsidP="000B6DA8">
      <w:pPr>
        <w:rPr>
          <w:rFonts w:cs="Segoe UI"/>
          <w:lang w:val="en-US"/>
        </w:rPr>
      </w:pPr>
    </w:p>
    <w:p w14:paraId="190A10C1" w14:textId="77777777" w:rsidR="00B86B3A" w:rsidRPr="00B86B3A" w:rsidRDefault="00CA1CD1" w:rsidP="000B6DA8">
      <w:pPr>
        <w:rPr>
          <w:rFonts w:cs="Segoe UI"/>
          <w:b/>
          <w:bCs/>
          <w:u w:val="single"/>
          <w:lang w:val="en-US"/>
        </w:rPr>
      </w:pPr>
      <w:r w:rsidRPr="00B86B3A">
        <w:rPr>
          <w:rFonts w:cs="Segoe UI"/>
          <w:b/>
          <w:bCs/>
          <w:u w:val="single"/>
          <w:lang w:val="en-US"/>
        </w:rPr>
        <w:t xml:space="preserve">Step2: </w:t>
      </w:r>
    </w:p>
    <w:p w14:paraId="710B9B7D" w14:textId="522AF9AB" w:rsidR="00CA1CD1" w:rsidRDefault="00CA1CD1" w:rsidP="000B6DA8">
      <w:pPr>
        <w:rPr>
          <w:rFonts w:cs="Segoe UI"/>
          <w:lang w:val="en-US"/>
        </w:rPr>
      </w:pPr>
      <w:r w:rsidRPr="00CA1CD1">
        <w:rPr>
          <w:rFonts w:cs="Segoe UI"/>
          <w:lang w:val="en-US"/>
        </w:rPr>
        <w:t xml:space="preserve">Create a PT with </w:t>
      </w:r>
      <w:proofErr w:type="spellStart"/>
      <w:r w:rsidRPr="00CA1CD1">
        <w:rPr>
          <w:rFonts w:cs="Segoe UI"/>
          <w:lang w:val="en-US"/>
        </w:rPr>
        <w:t>Daylimit</w:t>
      </w:r>
      <w:proofErr w:type="spellEnd"/>
      <w:r w:rsidR="00B86B3A">
        <w:rPr>
          <w:rFonts w:cs="Segoe UI"/>
          <w:lang w:val="en-US"/>
        </w:rPr>
        <w:t>=</w:t>
      </w:r>
      <w:r w:rsidRPr="00CA1CD1">
        <w:rPr>
          <w:rFonts w:cs="Segoe UI"/>
          <w:lang w:val="en-US"/>
        </w:rPr>
        <w:t>06 and</w:t>
      </w:r>
      <w:r>
        <w:rPr>
          <w:rFonts w:cs="Segoe UI"/>
          <w:lang w:val="en-US"/>
        </w:rPr>
        <w:t xml:space="preserve"> one</w:t>
      </w:r>
      <w:r w:rsidRPr="00CA1CD1">
        <w:rPr>
          <w:rFonts w:cs="Segoe UI"/>
          <w:lang w:val="en-US"/>
        </w:rPr>
        <w:t xml:space="preserve"> attachment</w:t>
      </w:r>
      <w:r w:rsidR="00B86B3A">
        <w:rPr>
          <w:rFonts w:cs="Segoe UI"/>
          <w:lang w:val="en-US"/>
        </w:rPr>
        <w:t xml:space="preserve"> (Fig. 2)</w:t>
      </w:r>
    </w:p>
    <w:p w14:paraId="26888928" w14:textId="467F9023" w:rsidR="00CA1CD1" w:rsidRPr="00CA1CD1" w:rsidRDefault="00CA1CD1" w:rsidP="000B6DA8">
      <w:pPr>
        <w:rPr>
          <w:rFonts w:cs="Segoe UI"/>
          <w:lang w:val="en-US"/>
        </w:rPr>
      </w:pPr>
    </w:p>
    <w:p w14:paraId="718718DC" w14:textId="1B8EABD4" w:rsidR="00CA1CD1" w:rsidRDefault="00CA1CD1" w:rsidP="000B6DA8">
      <w:pPr>
        <w:rPr>
          <w:rFonts w:cs="Segoe UI"/>
          <w:lang w:val="en-US"/>
        </w:rPr>
      </w:pPr>
      <w:r w:rsidRPr="00CA1CD1">
        <w:rPr>
          <w:rFonts w:cs="Segoe UI"/>
          <w:noProof/>
          <w:lang w:val="en-US"/>
        </w:rPr>
        <w:drawing>
          <wp:inline distT="0" distB="0" distL="0" distR="0" wp14:anchorId="4B62959E" wp14:editId="2FD0A657">
            <wp:extent cx="5759450" cy="2947035"/>
            <wp:effectExtent l="0" t="0" r="0" b="5715"/>
            <wp:docPr id="1942985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8592" name=""/>
                    <pic:cNvPicPr/>
                  </pic:nvPicPr>
                  <pic:blipFill>
                    <a:blip r:embed="rId9"/>
                    <a:stretch>
                      <a:fillRect/>
                    </a:stretch>
                  </pic:blipFill>
                  <pic:spPr>
                    <a:xfrm>
                      <a:off x="0" y="0"/>
                      <a:ext cx="5759450" cy="2947035"/>
                    </a:xfrm>
                    <a:prstGeom prst="rect">
                      <a:avLst/>
                    </a:prstGeom>
                  </pic:spPr>
                </pic:pic>
              </a:graphicData>
            </a:graphic>
          </wp:inline>
        </w:drawing>
      </w:r>
    </w:p>
    <w:p w14:paraId="3AF96FB1" w14:textId="5A1EC945" w:rsidR="00CA1CD1" w:rsidRDefault="00B86B3A" w:rsidP="000B6DA8">
      <w:pPr>
        <w:rPr>
          <w:rFonts w:cs="Segoe UI"/>
          <w:lang w:val="en-US"/>
        </w:rPr>
      </w:pPr>
      <w:r>
        <w:rPr>
          <w:rFonts w:cs="Segoe UI"/>
          <w:lang w:val="en-US"/>
        </w:rPr>
        <w:t>Fig. 2</w:t>
      </w:r>
    </w:p>
    <w:p w14:paraId="575296B1" w14:textId="77777777" w:rsidR="00B86B3A" w:rsidRDefault="00B86B3A" w:rsidP="000B6DA8">
      <w:pPr>
        <w:rPr>
          <w:rFonts w:cs="Segoe UI"/>
          <w:lang w:val="en-US"/>
        </w:rPr>
      </w:pPr>
    </w:p>
    <w:p w14:paraId="7A0FCFDB" w14:textId="77777777" w:rsidR="00B86B3A" w:rsidRPr="00B86B3A" w:rsidRDefault="002D1F93" w:rsidP="002D1F93">
      <w:pPr>
        <w:rPr>
          <w:rFonts w:cs="Segoe UI"/>
          <w:b/>
          <w:bCs/>
          <w:u w:val="single"/>
          <w:lang w:val="en-US"/>
        </w:rPr>
      </w:pPr>
      <w:r w:rsidRPr="00B86B3A">
        <w:rPr>
          <w:rFonts w:cs="Segoe UI"/>
          <w:b/>
          <w:bCs/>
          <w:u w:val="single"/>
          <w:lang w:val="en-US"/>
        </w:rPr>
        <w:lastRenderedPageBreak/>
        <w:t xml:space="preserve">Test-Step 3: </w:t>
      </w:r>
    </w:p>
    <w:p w14:paraId="6546444C" w14:textId="680DF228" w:rsidR="002D1F93" w:rsidRPr="00B86B3A" w:rsidRDefault="002D1F93" w:rsidP="002D1F93">
      <w:pPr>
        <w:rPr>
          <w:lang w:val="en-US"/>
        </w:rPr>
      </w:pPr>
      <w:r w:rsidRPr="00B86B3A">
        <w:rPr>
          <w:lang w:val="en-US"/>
        </w:rPr>
        <w:t>Correction run with Z_MKO_DAYLIMIT_CORRECTION.</w:t>
      </w:r>
    </w:p>
    <w:p w14:paraId="047A01A2" w14:textId="3A4E5586" w:rsidR="00CA1CD1" w:rsidRPr="00B86B3A" w:rsidRDefault="002D1F93" w:rsidP="002D1F93">
      <w:pPr>
        <w:rPr>
          <w:lang w:val="en-US"/>
        </w:rPr>
      </w:pPr>
      <w:r w:rsidRPr="00B86B3A">
        <w:rPr>
          <w:lang w:val="en-US"/>
        </w:rPr>
        <w:t xml:space="preserve">The payment term with </w:t>
      </w:r>
      <w:proofErr w:type="spellStart"/>
      <w:r w:rsidRPr="00B86B3A">
        <w:rPr>
          <w:lang w:val="en-US"/>
        </w:rPr>
        <w:t>Daylimit</w:t>
      </w:r>
      <w:proofErr w:type="spellEnd"/>
      <w:r w:rsidRPr="00B86B3A">
        <w:rPr>
          <w:lang w:val="en-US"/>
        </w:rPr>
        <w:t xml:space="preserve"> 6 is moved to 06.</w:t>
      </w:r>
      <w:r w:rsidR="00B86B3A">
        <w:rPr>
          <w:lang w:val="en-US"/>
        </w:rPr>
        <w:t xml:space="preserve"> (Fig. 3)</w:t>
      </w:r>
    </w:p>
    <w:p w14:paraId="00B4FD74" w14:textId="49442EF5" w:rsidR="00CA1CD1" w:rsidRDefault="00CA1CD1" w:rsidP="000B6DA8">
      <w:pPr>
        <w:rPr>
          <w:rFonts w:cs="Segoe UI"/>
          <w:lang w:val="en-US"/>
        </w:rPr>
      </w:pPr>
      <w:r>
        <w:rPr>
          <w:noProof/>
        </w:rPr>
        <w:drawing>
          <wp:inline distT="0" distB="0" distL="0" distR="0" wp14:anchorId="57CA4066" wp14:editId="735140F7">
            <wp:extent cx="5759450" cy="4977130"/>
            <wp:effectExtent l="0" t="0" r="0" b="0"/>
            <wp:docPr id="15864382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38209" name=""/>
                    <pic:cNvPicPr/>
                  </pic:nvPicPr>
                  <pic:blipFill>
                    <a:blip r:embed="rId10"/>
                    <a:stretch>
                      <a:fillRect/>
                    </a:stretch>
                  </pic:blipFill>
                  <pic:spPr>
                    <a:xfrm>
                      <a:off x="0" y="0"/>
                      <a:ext cx="5759450" cy="4977130"/>
                    </a:xfrm>
                    <a:prstGeom prst="rect">
                      <a:avLst/>
                    </a:prstGeom>
                  </pic:spPr>
                </pic:pic>
              </a:graphicData>
            </a:graphic>
          </wp:inline>
        </w:drawing>
      </w:r>
    </w:p>
    <w:p w14:paraId="7690C0C7" w14:textId="4FC73B02" w:rsidR="00B86B3A" w:rsidRDefault="00B86B3A" w:rsidP="000B6DA8">
      <w:pPr>
        <w:rPr>
          <w:rFonts w:cs="Segoe UI"/>
          <w:lang w:val="en-US"/>
        </w:rPr>
      </w:pPr>
      <w:r>
        <w:rPr>
          <w:rFonts w:cs="Segoe UI"/>
          <w:lang w:val="en-US"/>
        </w:rPr>
        <w:t xml:space="preserve">Fig. 3 </w:t>
      </w:r>
    </w:p>
    <w:p w14:paraId="5D2D97E5" w14:textId="77777777" w:rsidR="002D1F93" w:rsidRDefault="002D1F93" w:rsidP="000B6DA8">
      <w:pPr>
        <w:rPr>
          <w:rFonts w:cs="Segoe UI"/>
          <w:lang w:val="en-US"/>
        </w:rPr>
      </w:pPr>
    </w:p>
    <w:p w14:paraId="60091A5C" w14:textId="77777777" w:rsidR="00B86B3A" w:rsidRDefault="00B86B3A" w:rsidP="000B6DA8">
      <w:pPr>
        <w:rPr>
          <w:rFonts w:cs="Segoe UI"/>
          <w:lang w:val="en-US"/>
        </w:rPr>
      </w:pPr>
    </w:p>
    <w:p w14:paraId="6DF155A3" w14:textId="77777777" w:rsidR="00B86B3A" w:rsidRDefault="00B86B3A" w:rsidP="000B6DA8">
      <w:pPr>
        <w:rPr>
          <w:rFonts w:cs="Segoe UI"/>
          <w:lang w:val="en-US"/>
        </w:rPr>
      </w:pPr>
    </w:p>
    <w:p w14:paraId="6E59D99D" w14:textId="77777777" w:rsidR="00B86B3A" w:rsidRDefault="00B86B3A" w:rsidP="000B6DA8">
      <w:pPr>
        <w:rPr>
          <w:rFonts w:cs="Segoe UI"/>
          <w:lang w:val="en-US"/>
        </w:rPr>
      </w:pPr>
    </w:p>
    <w:p w14:paraId="42C991A1" w14:textId="77777777" w:rsidR="00B86B3A" w:rsidRDefault="00B86B3A" w:rsidP="000B6DA8">
      <w:pPr>
        <w:rPr>
          <w:rFonts w:cs="Segoe UI"/>
          <w:lang w:val="en-US"/>
        </w:rPr>
      </w:pPr>
    </w:p>
    <w:p w14:paraId="65F69C09" w14:textId="77777777" w:rsidR="00B86B3A" w:rsidRDefault="00B86B3A" w:rsidP="000B6DA8">
      <w:pPr>
        <w:rPr>
          <w:rFonts w:cs="Segoe UI"/>
          <w:lang w:val="en-US"/>
        </w:rPr>
      </w:pPr>
    </w:p>
    <w:p w14:paraId="12F6348A" w14:textId="77777777" w:rsidR="00B86B3A" w:rsidRDefault="00B86B3A" w:rsidP="000B6DA8">
      <w:pPr>
        <w:rPr>
          <w:rFonts w:cs="Segoe UI"/>
          <w:lang w:val="en-US"/>
        </w:rPr>
      </w:pPr>
    </w:p>
    <w:p w14:paraId="5F855606" w14:textId="77777777" w:rsidR="00B86B3A" w:rsidRDefault="00B86B3A" w:rsidP="000B6DA8">
      <w:pPr>
        <w:rPr>
          <w:rFonts w:cs="Segoe UI"/>
          <w:lang w:val="en-US"/>
        </w:rPr>
      </w:pPr>
    </w:p>
    <w:p w14:paraId="134ABC89" w14:textId="77777777" w:rsidR="00B86B3A" w:rsidRDefault="00B86B3A" w:rsidP="000B6DA8">
      <w:pPr>
        <w:rPr>
          <w:rFonts w:cs="Segoe UI"/>
          <w:lang w:val="en-US"/>
        </w:rPr>
      </w:pPr>
    </w:p>
    <w:p w14:paraId="7C69E1C9" w14:textId="77777777" w:rsidR="00B86B3A" w:rsidRDefault="00B86B3A" w:rsidP="000B6DA8">
      <w:pPr>
        <w:rPr>
          <w:rFonts w:cs="Segoe UI"/>
          <w:lang w:val="en-US"/>
        </w:rPr>
      </w:pPr>
    </w:p>
    <w:p w14:paraId="1AD19A49" w14:textId="77777777" w:rsidR="00B86B3A" w:rsidRDefault="00B86B3A" w:rsidP="000B6DA8">
      <w:pPr>
        <w:rPr>
          <w:rFonts w:cs="Segoe UI"/>
          <w:lang w:val="en-US"/>
        </w:rPr>
      </w:pPr>
    </w:p>
    <w:p w14:paraId="29DA36D1" w14:textId="77777777" w:rsidR="00B86B3A" w:rsidRDefault="00B86B3A" w:rsidP="000B6DA8">
      <w:pPr>
        <w:rPr>
          <w:rFonts w:cs="Segoe UI"/>
          <w:lang w:val="en-US"/>
        </w:rPr>
      </w:pPr>
    </w:p>
    <w:p w14:paraId="6703C5E7" w14:textId="77777777" w:rsidR="00B86B3A" w:rsidRDefault="002D1F93" w:rsidP="000B6DA8">
      <w:pPr>
        <w:rPr>
          <w:lang w:val="en-US"/>
        </w:rPr>
      </w:pPr>
      <w:r w:rsidRPr="00B86B3A">
        <w:rPr>
          <w:rFonts w:cs="Segoe UI"/>
          <w:b/>
          <w:bCs/>
          <w:u w:val="single"/>
          <w:lang w:val="en-US"/>
        </w:rPr>
        <w:lastRenderedPageBreak/>
        <w:t>Test-Step 4:</w:t>
      </w:r>
      <w:r w:rsidRPr="002D1F93">
        <w:rPr>
          <w:lang w:val="en-US"/>
        </w:rPr>
        <w:t xml:space="preserve"> </w:t>
      </w:r>
    </w:p>
    <w:p w14:paraId="75ED51AB" w14:textId="1E54F296" w:rsidR="002D1F93" w:rsidRDefault="002D1F93" w:rsidP="000B6DA8">
      <w:pPr>
        <w:rPr>
          <w:rFonts w:cs="Segoe UI"/>
          <w:lang w:val="en-US"/>
        </w:rPr>
      </w:pPr>
      <w:r w:rsidRPr="002D1F93">
        <w:rPr>
          <w:rFonts w:cs="Segoe UI"/>
          <w:lang w:val="en-US"/>
        </w:rPr>
        <w:t>The result of the run in the UI shows that only payment term 06 is still available with the contents of payment term 6, i.e. payment term 06 has been overwritten</w:t>
      </w:r>
      <w:r w:rsidR="00B86B3A">
        <w:rPr>
          <w:rFonts w:cs="Segoe UI"/>
          <w:lang w:val="en-US"/>
        </w:rPr>
        <w:t xml:space="preserve"> (Fig. 4)</w:t>
      </w:r>
    </w:p>
    <w:p w14:paraId="74D96E85" w14:textId="1BCCD4E1" w:rsidR="002D1F93" w:rsidRDefault="002D1F93" w:rsidP="000B6DA8">
      <w:pPr>
        <w:rPr>
          <w:rFonts w:cs="Segoe UI"/>
          <w:lang w:val="en-US"/>
        </w:rPr>
      </w:pPr>
      <w:r>
        <w:rPr>
          <w:noProof/>
        </w:rPr>
        <w:drawing>
          <wp:inline distT="0" distB="0" distL="0" distR="0" wp14:anchorId="1C0F7BF4" wp14:editId="28F47104">
            <wp:extent cx="5759450" cy="3563620"/>
            <wp:effectExtent l="0" t="0" r="0" b="0"/>
            <wp:docPr id="21043728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72824" name=""/>
                    <pic:cNvPicPr/>
                  </pic:nvPicPr>
                  <pic:blipFill>
                    <a:blip r:embed="rId11"/>
                    <a:stretch>
                      <a:fillRect/>
                    </a:stretch>
                  </pic:blipFill>
                  <pic:spPr>
                    <a:xfrm>
                      <a:off x="0" y="0"/>
                      <a:ext cx="5759450" cy="3563620"/>
                    </a:xfrm>
                    <a:prstGeom prst="rect">
                      <a:avLst/>
                    </a:prstGeom>
                  </pic:spPr>
                </pic:pic>
              </a:graphicData>
            </a:graphic>
          </wp:inline>
        </w:drawing>
      </w:r>
    </w:p>
    <w:p w14:paraId="6C646802" w14:textId="2D7DF409" w:rsidR="00B86B3A" w:rsidRDefault="00B86B3A" w:rsidP="000B6DA8">
      <w:pPr>
        <w:rPr>
          <w:rFonts w:cs="Segoe UI"/>
          <w:lang w:val="en-US"/>
        </w:rPr>
      </w:pPr>
      <w:r>
        <w:rPr>
          <w:rFonts w:cs="Segoe UI"/>
          <w:lang w:val="en-US"/>
        </w:rPr>
        <w:t>Fig. 4</w:t>
      </w:r>
    </w:p>
    <w:p w14:paraId="5B3B9C5E" w14:textId="77777777" w:rsidR="002D1F93" w:rsidRDefault="002D1F93" w:rsidP="000B6DA8">
      <w:pPr>
        <w:rPr>
          <w:rFonts w:cs="Segoe UI"/>
          <w:lang w:val="en-US"/>
        </w:rPr>
      </w:pPr>
    </w:p>
    <w:p w14:paraId="7C5ABFF9" w14:textId="5C2179B2" w:rsidR="002D1F93" w:rsidRPr="00B86B3A" w:rsidRDefault="002D1F93" w:rsidP="000B6DA8">
      <w:pPr>
        <w:rPr>
          <w:rFonts w:cs="Segoe UI"/>
          <w:b/>
          <w:bCs/>
          <w:u w:val="single"/>
          <w:lang w:val="en-US"/>
        </w:rPr>
      </w:pPr>
      <w:r w:rsidRPr="00B86B3A">
        <w:rPr>
          <w:rFonts w:cs="Segoe UI"/>
          <w:b/>
          <w:bCs/>
          <w:u w:val="single"/>
          <w:lang w:val="en-US"/>
        </w:rPr>
        <w:t>Test-Step 5:</w:t>
      </w:r>
    </w:p>
    <w:p w14:paraId="36C25C0A" w14:textId="77777777" w:rsidR="0009439D" w:rsidRPr="00B86B3A" w:rsidRDefault="0009439D" w:rsidP="0009439D">
      <w:pPr>
        <w:rPr>
          <w:lang w:val="en-US"/>
        </w:rPr>
      </w:pPr>
      <w:r w:rsidRPr="00B86B3A">
        <w:rPr>
          <w:lang w:val="en-US"/>
        </w:rPr>
        <w:t xml:space="preserve">The generated </w:t>
      </w:r>
      <w:proofErr w:type="spellStart"/>
      <w:r w:rsidRPr="00B86B3A">
        <w:rPr>
          <w:lang w:val="en-US"/>
        </w:rPr>
        <w:t>MDG_Tables</w:t>
      </w:r>
      <w:proofErr w:type="spellEnd"/>
      <w:r w:rsidRPr="00B86B3A">
        <w:rPr>
          <w:lang w:val="en-US"/>
        </w:rPr>
        <w:t xml:space="preserve"> were also checked. </w:t>
      </w:r>
    </w:p>
    <w:p w14:paraId="55F0CE1F" w14:textId="7BEFDA06" w:rsidR="0009439D" w:rsidRDefault="0009439D" w:rsidP="0009439D">
      <w:pPr>
        <w:rPr>
          <w:lang w:val="en-US"/>
        </w:rPr>
      </w:pPr>
      <w:r w:rsidRPr="00B86B3A">
        <w:rPr>
          <w:lang w:val="en-US"/>
        </w:rPr>
        <w:t xml:space="preserve">With the 4 tables, you can see that the tables before and after (after the correction run) that the table contents of </w:t>
      </w:r>
      <w:proofErr w:type="spellStart"/>
      <w:r w:rsidRPr="00B86B3A">
        <w:rPr>
          <w:lang w:val="en-US"/>
        </w:rPr>
        <w:t>Daylimt</w:t>
      </w:r>
      <w:proofErr w:type="spellEnd"/>
      <w:r w:rsidRPr="00B86B3A">
        <w:rPr>
          <w:lang w:val="en-US"/>
        </w:rPr>
        <w:t xml:space="preserve">=06 were overwritten by the contents of </w:t>
      </w:r>
      <w:proofErr w:type="spellStart"/>
      <w:r w:rsidRPr="00B86B3A">
        <w:rPr>
          <w:lang w:val="en-US"/>
        </w:rPr>
        <w:t>Daylimit</w:t>
      </w:r>
      <w:proofErr w:type="spellEnd"/>
      <w:r w:rsidRPr="00B86B3A">
        <w:rPr>
          <w:lang w:val="en-US"/>
        </w:rPr>
        <w:t>=6</w:t>
      </w:r>
      <w:r w:rsidR="00B86B3A">
        <w:rPr>
          <w:lang w:val="en-US"/>
        </w:rPr>
        <w:t xml:space="preserve"> (Fig. 5-8)</w:t>
      </w:r>
      <w:r w:rsidR="00DD0F20">
        <w:rPr>
          <w:lang w:val="en-US"/>
        </w:rPr>
        <w:t>.</w:t>
      </w:r>
    </w:p>
    <w:p w14:paraId="062ED4C5" w14:textId="77777777" w:rsidR="00DD0F20" w:rsidRDefault="00DD0F20" w:rsidP="0009439D">
      <w:pPr>
        <w:rPr>
          <w:lang w:val="en-US"/>
        </w:rPr>
      </w:pPr>
    </w:p>
    <w:p w14:paraId="64D370D5" w14:textId="77777777" w:rsidR="00BD5787" w:rsidRDefault="00BD5787" w:rsidP="0009439D">
      <w:pPr>
        <w:rPr>
          <w:lang w:val="en-US"/>
        </w:rPr>
      </w:pPr>
    </w:p>
    <w:p w14:paraId="13AFDCAA" w14:textId="44B8ADC9" w:rsidR="00DD0F20" w:rsidRPr="00DD0F20" w:rsidRDefault="00DD0F20" w:rsidP="0009439D">
      <w:pPr>
        <w:rPr>
          <w:b/>
          <w:bCs/>
          <w:u w:val="single"/>
          <w:lang w:val="en-US"/>
        </w:rPr>
      </w:pPr>
      <w:r w:rsidRPr="00DD0F20">
        <w:rPr>
          <w:b/>
          <w:bCs/>
          <w:u w:val="single"/>
          <w:lang w:val="en-US"/>
        </w:rPr>
        <w:t>Test result:</w:t>
      </w:r>
    </w:p>
    <w:p w14:paraId="449EBB4B" w14:textId="51B7CFE8" w:rsidR="00B86B3A" w:rsidRDefault="00DD0F20" w:rsidP="0009439D">
      <w:pPr>
        <w:rPr>
          <w:lang w:val="en-US"/>
        </w:rPr>
      </w:pPr>
      <w:r w:rsidRPr="00DD0F20">
        <w:rPr>
          <w:lang w:val="en-US"/>
        </w:rPr>
        <w:t xml:space="preserve">The tables /1MD/MD______02W, /1MD/MD______05D and /1MD/MD______05E are transferred correctly. I.e. the value </w:t>
      </w:r>
      <w:proofErr w:type="spellStart"/>
      <w:r w:rsidRPr="00DD0F20">
        <w:rPr>
          <w:lang w:val="en-US"/>
        </w:rPr>
        <w:t>Daylimit</w:t>
      </w:r>
      <w:proofErr w:type="spellEnd"/>
      <w:r w:rsidRPr="00DD0F20">
        <w:rPr>
          <w:lang w:val="en-US"/>
        </w:rPr>
        <w:t xml:space="preserve">=6 replaces </w:t>
      </w:r>
      <w:proofErr w:type="spellStart"/>
      <w:r w:rsidRPr="00DD0F20">
        <w:rPr>
          <w:lang w:val="en-US"/>
        </w:rPr>
        <w:t>Daylimit</w:t>
      </w:r>
      <w:proofErr w:type="spellEnd"/>
      <w:r w:rsidRPr="00DD0F20">
        <w:rPr>
          <w:lang w:val="en-US"/>
        </w:rPr>
        <w:t>=06</w:t>
      </w:r>
    </w:p>
    <w:p w14:paraId="56B83266" w14:textId="77777777" w:rsidR="00DD0F20" w:rsidRPr="00B86B3A" w:rsidRDefault="00DD0F20" w:rsidP="0009439D">
      <w:pPr>
        <w:rPr>
          <w:lang w:val="en-US"/>
        </w:rPr>
      </w:pPr>
    </w:p>
    <w:p w14:paraId="2DA0C2C5" w14:textId="77777777" w:rsidR="00C975E8" w:rsidRDefault="00B86B3A" w:rsidP="000B6DA8">
      <w:pPr>
        <w:rPr>
          <w:rFonts w:cs="Segoe UI"/>
          <w:lang w:val="en-US"/>
        </w:rPr>
      </w:pPr>
      <w:r w:rsidRPr="00B86B3A">
        <w:rPr>
          <w:rFonts w:cs="Segoe UI"/>
          <w:highlight w:val="red"/>
          <w:lang w:val="en-US"/>
        </w:rPr>
        <w:t>Result</w:t>
      </w:r>
      <w:r>
        <w:rPr>
          <w:rFonts w:cs="Segoe UI"/>
          <w:highlight w:val="red"/>
          <w:lang w:val="en-US"/>
        </w:rPr>
        <w:t>/Error</w:t>
      </w:r>
      <w:r w:rsidRPr="00B86B3A">
        <w:rPr>
          <w:rFonts w:cs="Segoe UI"/>
          <w:highlight w:val="red"/>
          <w:lang w:val="en-US"/>
        </w:rPr>
        <w:t>:</w:t>
      </w:r>
      <w:r w:rsidRPr="00B86B3A">
        <w:rPr>
          <w:rFonts w:cs="Segoe UI"/>
          <w:lang w:val="en-US"/>
        </w:rPr>
        <w:t xml:space="preserve"> </w:t>
      </w:r>
    </w:p>
    <w:p w14:paraId="2B4D2668" w14:textId="7DFB52B4" w:rsidR="002D1F93" w:rsidRPr="00C975E8" w:rsidRDefault="00B86B3A" w:rsidP="00C975E8">
      <w:pPr>
        <w:pStyle w:val="Listenabsatz"/>
        <w:numPr>
          <w:ilvl w:val="0"/>
          <w:numId w:val="20"/>
        </w:numPr>
        <w:rPr>
          <w:lang w:val="en-US"/>
        </w:rPr>
      </w:pPr>
      <w:r w:rsidRPr="00C975E8">
        <w:rPr>
          <w:lang w:val="en-US"/>
        </w:rPr>
        <w:t xml:space="preserve">An error occurs in the MDG table /1MD/MD______05F. The </w:t>
      </w:r>
      <w:proofErr w:type="spellStart"/>
      <w:r w:rsidRPr="00C975E8">
        <w:rPr>
          <w:lang w:val="en-US"/>
        </w:rPr>
        <w:t>daylimit</w:t>
      </w:r>
      <w:proofErr w:type="spellEnd"/>
      <w:r w:rsidRPr="00C975E8">
        <w:rPr>
          <w:lang w:val="en-US"/>
        </w:rPr>
        <w:t>=6 was not fully implemented here (Fig.8).</w:t>
      </w:r>
    </w:p>
    <w:p w14:paraId="6FAC0E0D" w14:textId="2C52930A" w:rsidR="0009439D" w:rsidRPr="00C975E8" w:rsidRDefault="00361CDB" w:rsidP="00C975E8">
      <w:pPr>
        <w:pStyle w:val="Listenabsatz"/>
        <w:numPr>
          <w:ilvl w:val="0"/>
          <w:numId w:val="20"/>
        </w:numPr>
        <w:rPr>
          <w:lang w:val="en-US"/>
        </w:rPr>
      </w:pPr>
      <w:r w:rsidRPr="00C975E8">
        <w:rPr>
          <w:lang w:val="en-US"/>
        </w:rPr>
        <w:t xml:space="preserve">The value </w:t>
      </w:r>
      <w:proofErr w:type="spellStart"/>
      <w:r w:rsidRPr="00C975E8">
        <w:rPr>
          <w:lang w:val="en-US"/>
        </w:rPr>
        <w:t>Daylimit</w:t>
      </w:r>
      <w:proofErr w:type="spellEnd"/>
      <w:r w:rsidRPr="00C975E8">
        <w:rPr>
          <w:lang w:val="en-US"/>
        </w:rPr>
        <w:t xml:space="preserve">=ZM01/5 was not converted by the correction program. I guess that the </w:t>
      </w:r>
      <w:proofErr w:type="spellStart"/>
      <w:r w:rsidRPr="00C975E8">
        <w:rPr>
          <w:lang w:val="en-US"/>
        </w:rPr>
        <w:t>Paymentterm</w:t>
      </w:r>
      <w:proofErr w:type="spellEnd"/>
      <w:r w:rsidRPr="00C975E8">
        <w:rPr>
          <w:lang w:val="en-US"/>
        </w:rPr>
        <w:t xml:space="preserve"> value was created before the data model adjustment, when alphanumeric values could still be entered as </w:t>
      </w:r>
      <w:proofErr w:type="spellStart"/>
      <w:r w:rsidRPr="00C975E8">
        <w:rPr>
          <w:lang w:val="en-US"/>
        </w:rPr>
        <w:t>Daylimit</w:t>
      </w:r>
      <w:proofErr w:type="spellEnd"/>
      <w:r w:rsidRPr="00C975E8">
        <w:rPr>
          <w:lang w:val="en-US"/>
        </w:rPr>
        <w:t xml:space="preserve">. (Fig.9,10) </w:t>
      </w:r>
    </w:p>
    <w:p w14:paraId="76BB19C4" w14:textId="55E8532D" w:rsidR="00B310B9" w:rsidRPr="00C975E8" w:rsidRDefault="00B310B9" w:rsidP="00C975E8">
      <w:pPr>
        <w:pStyle w:val="Listenabsatz"/>
        <w:numPr>
          <w:ilvl w:val="0"/>
          <w:numId w:val="20"/>
        </w:numPr>
        <w:rPr>
          <w:lang w:val="en-US"/>
        </w:rPr>
      </w:pPr>
      <w:r w:rsidRPr="00C975E8">
        <w:rPr>
          <w:lang w:val="en-US"/>
        </w:rPr>
        <w:t>Another point is that the logging (</w:t>
      </w:r>
      <w:r w:rsidR="00C975E8" w:rsidRPr="00C975E8">
        <w:rPr>
          <w:lang w:val="en-US"/>
        </w:rPr>
        <w:t>change documents</w:t>
      </w:r>
      <w:r w:rsidRPr="00C975E8">
        <w:rPr>
          <w:lang w:val="en-US"/>
        </w:rPr>
        <w:t xml:space="preserve">) is not transferred. For example, if there is a day limit ZM01/5 and a ZM01/05, the </w:t>
      </w:r>
      <w:r w:rsidR="00C975E8" w:rsidRPr="00C975E8">
        <w:rPr>
          <w:lang w:val="en-US"/>
        </w:rPr>
        <w:t>change documents</w:t>
      </w:r>
      <w:r w:rsidRPr="00C975E8">
        <w:rPr>
          <w:lang w:val="en-US"/>
        </w:rPr>
        <w:t xml:space="preserve"> is not </w:t>
      </w:r>
      <w:r w:rsidRPr="00C975E8">
        <w:rPr>
          <w:lang w:val="en-US"/>
        </w:rPr>
        <w:lastRenderedPageBreak/>
        <w:t>transferred from ZM01/5 during</w:t>
      </w:r>
      <w:r w:rsidR="00C975E8" w:rsidRPr="00C975E8">
        <w:rPr>
          <w:lang w:val="en-US"/>
        </w:rPr>
        <w:t xml:space="preserve"> </w:t>
      </w:r>
      <w:r w:rsidRPr="00C975E8">
        <w:rPr>
          <w:lang w:val="en-US"/>
        </w:rPr>
        <w:t>the correction run ZM01/5 -&gt; ZM01/05. After the correction run, only the data record ZM01/05 remains with the logging of the original overwritten data record ZM01/05</w:t>
      </w:r>
      <w:r w:rsidR="00C975E8" w:rsidRPr="00C975E8">
        <w:rPr>
          <w:lang w:val="en-US"/>
        </w:rPr>
        <w:t xml:space="preserve"> (Fig.11)</w:t>
      </w:r>
      <w:r w:rsidR="00C975E8">
        <w:rPr>
          <w:lang w:val="en-US"/>
        </w:rPr>
        <w:t xml:space="preserve">. </w:t>
      </w:r>
      <w:r w:rsidR="00C975E8" w:rsidRPr="00C975E8">
        <w:rPr>
          <w:lang w:val="en-US"/>
        </w:rPr>
        <w:t>In this case, the CRs in the change document no longer correspond to the converted payment term.</w:t>
      </w:r>
    </w:p>
    <w:p w14:paraId="45481831" w14:textId="77777777" w:rsidR="00B310B9" w:rsidRPr="00B86B3A" w:rsidRDefault="00B310B9" w:rsidP="000B6DA8">
      <w:pPr>
        <w:rPr>
          <w:lang w:val="en-US"/>
        </w:rPr>
      </w:pPr>
    </w:p>
    <w:p w14:paraId="4DA3E1AB" w14:textId="022AD18B" w:rsidR="0009439D" w:rsidRDefault="00DD0F20" w:rsidP="000B6DA8">
      <w:pPr>
        <w:rPr>
          <w:rFonts w:cs="Segoe UI"/>
          <w:lang w:val="en-US"/>
        </w:rPr>
      </w:pPr>
      <w:r>
        <w:rPr>
          <w:noProof/>
        </w:rPr>
        <w:drawing>
          <wp:inline distT="0" distB="0" distL="0" distR="0" wp14:anchorId="3FB56769" wp14:editId="017D25A3">
            <wp:extent cx="5759450" cy="1839595"/>
            <wp:effectExtent l="0" t="0" r="0" b="8255"/>
            <wp:docPr id="10049712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1295" name=""/>
                    <pic:cNvPicPr/>
                  </pic:nvPicPr>
                  <pic:blipFill>
                    <a:blip r:embed="rId12"/>
                    <a:stretch>
                      <a:fillRect/>
                    </a:stretch>
                  </pic:blipFill>
                  <pic:spPr>
                    <a:xfrm>
                      <a:off x="0" y="0"/>
                      <a:ext cx="5759450" cy="1839595"/>
                    </a:xfrm>
                    <a:prstGeom prst="rect">
                      <a:avLst/>
                    </a:prstGeom>
                  </pic:spPr>
                </pic:pic>
              </a:graphicData>
            </a:graphic>
          </wp:inline>
        </w:drawing>
      </w:r>
    </w:p>
    <w:p w14:paraId="481F8985" w14:textId="0AF6C5A6" w:rsidR="00B86B3A" w:rsidRDefault="00B86B3A" w:rsidP="000B6DA8">
      <w:pPr>
        <w:rPr>
          <w:rFonts w:cs="Segoe UI"/>
          <w:lang w:val="en-US"/>
        </w:rPr>
      </w:pPr>
      <w:r>
        <w:rPr>
          <w:rFonts w:cs="Segoe UI"/>
          <w:lang w:val="en-US"/>
        </w:rPr>
        <w:t>Fig. 5</w:t>
      </w:r>
    </w:p>
    <w:p w14:paraId="09E1B4D7" w14:textId="77777777" w:rsidR="0009439D" w:rsidRDefault="0009439D" w:rsidP="000B6DA8">
      <w:pPr>
        <w:rPr>
          <w:rFonts w:cs="Segoe UI"/>
          <w:lang w:val="en-US"/>
        </w:rPr>
      </w:pPr>
    </w:p>
    <w:p w14:paraId="539F2DC0" w14:textId="75630AF4" w:rsidR="0009439D" w:rsidRDefault="0009439D" w:rsidP="000B6DA8">
      <w:pPr>
        <w:rPr>
          <w:rFonts w:cs="Segoe UI"/>
          <w:lang w:val="en-US"/>
        </w:rPr>
      </w:pPr>
      <w:r w:rsidRPr="0009439D">
        <w:rPr>
          <w:rFonts w:cs="Segoe UI"/>
          <w:noProof/>
          <w:lang w:val="en-US"/>
        </w:rPr>
        <w:drawing>
          <wp:inline distT="0" distB="0" distL="0" distR="0" wp14:anchorId="73A81D7C" wp14:editId="53E9FF2C">
            <wp:extent cx="5759450" cy="3535045"/>
            <wp:effectExtent l="0" t="0" r="0" b="8255"/>
            <wp:docPr id="18940818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81822" name=""/>
                    <pic:cNvPicPr/>
                  </pic:nvPicPr>
                  <pic:blipFill>
                    <a:blip r:embed="rId13"/>
                    <a:stretch>
                      <a:fillRect/>
                    </a:stretch>
                  </pic:blipFill>
                  <pic:spPr>
                    <a:xfrm>
                      <a:off x="0" y="0"/>
                      <a:ext cx="5759450" cy="3535045"/>
                    </a:xfrm>
                    <a:prstGeom prst="rect">
                      <a:avLst/>
                    </a:prstGeom>
                  </pic:spPr>
                </pic:pic>
              </a:graphicData>
            </a:graphic>
          </wp:inline>
        </w:drawing>
      </w:r>
    </w:p>
    <w:p w14:paraId="513105B3" w14:textId="7A8C6931" w:rsidR="00B86B3A" w:rsidRDefault="00B86B3A" w:rsidP="000B6DA8">
      <w:pPr>
        <w:rPr>
          <w:rFonts w:cs="Segoe UI"/>
          <w:lang w:val="en-US"/>
        </w:rPr>
      </w:pPr>
      <w:r>
        <w:rPr>
          <w:rFonts w:cs="Segoe UI"/>
          <w:lang w:val="en-US"/>
        </w:rPr>
        <w:t>Fig. 6</w:t>
      </w:r>
    </w:p>
    <w:p w14:paraId="3C1AF080" w14:textId="77777777" w:rsidR="0009439D" w:rsidRDefault="0009439D" w:rsidP="000B6DA8">
      <w:pPr>
        <w:rPr>
          <w:rFonts w:cs="Segoe UI"/>
          <w:lang w:val="en-US"/>
        </w:rPr>
      </w:pPr>
    </w:p>
    <w:p w14:paraId="5C9943E3" w14:textId="1CCB38A8" w:rsidR="0009439D" w:rsidRDefault="0009439D" w:rsidP="000B6DA8">
      <w:pPr>
        <w:rPr>
          <w:rFonts w:cs="Segoe UI"/>
          <w:lang w:val="en-US"/>
        </w:rPr>
      </w:pPr>
      <w:r>
        <w:rPr>
          <w:noProof/>
        </w:rPr>
        <w:lastRenderedPageBreak/>
        <w:drawing>
          <wp:inline distT="0" distB="0" distL="0" distR="0" wp14:anchorId="3B49410D" wp14:editId="62A975DF">
            <wp:extent cx="5759450" cy="3314700"/>
            <wp:effectExtent l="0" t="0" r="0" b="0"/>
            <wp:docPr id="7221035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03569" name=""/>
                    <pic:cNvPicPr/>
                  </pic:nvPicPr>
                  <pic:blipFill>
                    <a:blip r:embed="rId14"/>
                    <a:stretch>
                      <a:fillRect/>
                    </a:stretch>
                  </pic:blipFill>
                  <pic:spPr>
                    <a:xfrm>
                      <a:off x="0" y="0"/>
                      <a:ext cx="5759450" cy="3314700"/>
                    </a:xfrm>
                    <a:prstGeom prst="rect">
                      <a:avLst/>
                    </a:prstGeom>
                  </pic:spPr>
                </pic:pic>
              </a:graphicData>
            </a:graphic>
          </wp:inline>
        </w:drawing>
      </w:r>
    </w:p>
    <w:p w14:paraId="2F138363" w14:textId="7A8BDA99" w:rsidR="00B86B3A" w:rsidRDefault="00B86B3A" w:rsidP="000B6DA8">
      <w:pPr>
        <w:rPr>
          <w:rFonts w:cs="Segoe UI"/>
          <w:lang w:val="en-US"/>
        </w:rPr>
      </w:pPr>
      <w:r>
        <w:rPr>
          <w:rFonts w:cs="Segoe UI"/>
          <w:lang w:val="en-US"/>
        </w:rPr>
        <w:t>Fig. 7</w:t>
      </w:r>
    </w:p>
    <w:p w14:paraId="685639DD" w14:textId="19FF3BD4" w:rsidR="00822282" w:rsidRDefault="00822282" w:rsidP="000B6DA8">
      <w:pPr>
        <w:rPr>
          <w:rFonts w:cs="Segoe UI"/>
          <w:lang w:val="en-US"/>
        </w:rPr>
      </w:pPr>
      <w:r>
        <w:rPr>
          <w:noProof/>
        </w:rPr>
        <w:drawing>
          <wp:inline distT="0" distB="0" distL="0" distR="0" wp14:anchorId="6FA6FF94" wp14:editId="58DC77DE">
            <wp:extent cx="5759450" cy="2160270"/>
            <wp:effectExtent l="0" t="0" r="0" b="0"/>
            <wp:docPr id="472924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2429" name=""/>
                    <pic:cNvPicPr/>
                  </pic:nvPicPr>
                  <pic:blipFill>
                    <a:blip r:embed="rId15"/>
                    <a:stretch>
                      <a:fillRect/>
                    </a:stretch>
                  </pic:blipFill>
                  <pic:spPr>
                    <a:xfrm>
                      <a:off x="0" y="0"/>
                      <a:ext cx="5759450" cy="2160270"/>
                    </a:xfrm>
                    <a:prstGeom prst="rect">
                      <a:avLst/>
                    </a:prstGeom>
                  </pic:spPr>
                </pic:pic>
              </a:graphicData>
            </a:graphic>
          </wp:inline>
        </w:drawing>
      </w:r>
    </w:p>
    <w:p w14:paraId="29CC6E18" w14:textId="77777777" w:rsidR="00822282" w:rsidRDefault="00822282" w:rsidP="000B6DA8">
      <w:pPr>
        <w:rPr>
          <w:rFonts w:cs="Segoe UI"/>
          <w:lang w:val="en-US"/>
        </w:rPr>
      </w:pPr>
    </w:p>
    <w:p w14:paraId="30A0948E" w14:textId="6CCF2606" w:rsidR="00822282" w:rsidRDefault="00822282" w:rsidP="000B6DA8">
      <w:pPr>
        <w:rPr>
          <w:rFonts w:cs="Segoe UI"/>
          <w:lang w:val="en-US"/>
        </w:rPr>
      </w:pPr>
      <w:r>
        <w:rPr>
          <w:noProof/>
        </w:rPr>
        <w:drawing>
          <wp:inline distT="0" distB="0" distL="0" distR="0" wp14:anchorId="61F29908" wp14:editId="20E05974">
            <wp:extent cx="5759450" cy="1809115"/>
            <wp:effectExtent l="0" t="0" r="0" b="635"/>
            <wp:docPr id="1436201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1463" name=""/>
                    <pic:cNvPicPr/>
                  </pic:nvPicPr>
                  <pic:blipFill>
                    <a:blip r:embed="rId16"/>
                    <a:stretch>
                      <a:fillRect/>
                    </a:stretch>
                  </pic:blipFill>
                  <pic:spPr>
                    <a:xfrm>
                      <a:off x="0" y="0"/>
                      <a:ext cx="5759450" cy="1809115"/>
                    </a:xfrm>
                    <a:prstGeom prst="rect">
                      <a:avLst/>
                    </a:prstGeom>
                  </pic:spPr>
                </pic:pic>
              </a:graphicData>
            </a:graphic>
          </wp:inline>
        </w:drawing>
      </w:r>
    </w:p>
    <w:p w14:paraId="691DBFA9" w14:textId="1D1A6B20" w:rsidR="00B86B3A" w:rsidRDefault="00B86B3A" w:rsidP="000B6DA8">
      <w:pPr>
        <w:rPr>
          <w:rFonts w:cs="Segoe UI"/>
          <w:lang w:val="en-US"/>
        </w:rPr>
      </w:pPr>
      <w:r>
        <w:rPr>
          <w:rFonts w:cs="Segoe UI"/>
          <w:lang w:val="en-US"/>
        </w:rPr>
        <w:t>Fig. 8</w:t>
      </w:r>
    </w:p>
    <w:p w14:paraId="6A679EC2" w14:textId="2731677B" w:rsidR="00822282" w:rsidRDefault="00361CDB" w:rsidP="000B6DA8">
      <w:pPr>
        <w:rPr>
          <w:rFonts w:cs="Segoe UI"/>
          <w:lang w:val="en-US"/>
        </w:rPr>
      </w:pPr>
      <w:r w:rsidRPr="00361CDB">
        <w:rPr>
          <w:rFonts w:cs="Segoe UI"/>
          <w:lang w:val="en-US"/>
        </w:rPr>
        <w:lastRenderedPageBreak/>
        <w:t xml:space="preserve">The value </w:t>
      </w:r>
      <w:proofErr w:type="spellStart"/>
      <w:r w:rsidRPr="00361CDB">
        <w:rPr>
          <w:rFonts w:cs="Segoe UI"/>
          <w:lang w:val="en-US"/>
        </w:rPr>
        <w:t>Daylimit</w:t>
      </w:r>
      <w:proofErr w:type="spellEnd"/>
      <w:r w:rsidRPr="00361CDB">
        <w:rPr>
          <w:rFonts w:cs="Segoe UI"/>
          <w:lang w:val="en-US"/>
        </w:rPr>
        <w:t>=ZM1/5 was not converted by the correction program.</w:t>
      </w:r>
    </w:p>
    <w:p w14:paraId="2E70D67B" w14:textId="77777777" w:rsidR="00361CDB" w:rsidRDefault="00361CDB" w:rsidP="000B6DA8">
      <w:pPr>
        <w:rPr>
          <w:rFonts w:cs="Segoe UI"/>
          <w:lang w:val="en-US"/>
        </w:rPr>
      </w:pPr>
    </w:p>
    <w:p w14:paraId="03DECCBE" w14:textId="193F72FE" w:rsidR="00361CDB" w:rsidRDefault="00361CDB" w:rsidP="000B6DA8">
      <w:pPr>
        <w:rPr>
          <w:rFonts w:cs="Segoe UI"/>
          <w:lang w:val="en-US"/>
        </w:rPr>
      </w:pPr>
      <w:r>
        <w:rPr>
          <w:noProof/>
        </w:rPr>
        <w:drawing>
          <wp:inline distT="0" distB="0" distL="0" distR="0" wp14:anchorId="322B426E" wp14:editId="0E00F222">
            <wp:extent cx="5759450" cy="3441700"/>
            <wp:effectExtent l="0" t="0" r="0" b="6350"/>
            <wp:docPr id="3370250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5028" name=""/>
                    <pic:cNvPicPr/>
                  </pic:nvPicPr>
                  <pic:blipFill>
                    <a:blip r:embed="rId17"/>
                    <a:stretch>
                      <a:fillRect/>
                    </a:stretch>
                  </pic:blipFill>
                  <pic:spPr>
                    <a:xfrm>
                      <a:off x="0" y="0"/>
                      <a:ext cx="5759450" cy="3441700"/>
                    </a:xfrm>
                    <a:prstGeom prst="rect">
                      <a:avLst/>
                    </a:prstGeom>
                  </pic:spPr>
                </pic:pic>
              </a:graphicData>
            </a:graphic>
          </wp:inline>
        </w:drawing>
      </w:r>
    </w:p>
    <w:p w14:paraId="56EAB822" w14:textId="36055509" w:rsidR="00361CDB" w:rsidRDefault="00361CDB" w:rsidP="000B6DA8">
      <w:pPr>
        <w:rPr>
          <w:rFonts w:cs="Segoe UI"/>
          <w:lang w:val="en-US"/>
        </w:rPr>
      </w:pPr>
      <w:r>
        <w:rPr>
          <w:rFonts w:cs="Segoe UI"/>
          <w:lang w:val="en-US"/>
        </w:rPr>
        <w:t>Fig. 9</w:t>
      </w:r>
    </w:p>
    <w:p w14:paraId="3E552626" w14:textId="77777777" w:rsidR="00361CDB" w:rsidRDefault="00361CDB" w:rsidP="000B6DA8">
      <w:pPr>
        <w:rPr>
          <w:rFonts w:cs="Segoe UI"/>
          <w:lang w:val="en-US"/>
        </w:rPr>
      </w:pPr>
    </w:p>
    <w:p w14:paraId="56FFFC8C" w14:textId="4934750E" w:rsidR="00361CDB" w:rsidRDefault="00361CDB" w:rsidP="000B6DA8">
      <w:pPr>
        <w:rPr>
          <w:rFonts w:cs="Segoe UI"/>
          <w:lang w:val="en-US"/>
        </w:rPr>
      </w:pPr>
      <w:r>
        <w:rPr>
          <w:noProof/>
        </w:rPr>
        <w:drawing>
          <wp:inline distT="0" distB="0" distL="0" distR="0" wp14:anchorId="7C7B848E" wp14:editId="0C06042B">
            <wp:extent cx="5759450" cy="3002915"/>
            <wp:effectExtent l="0" t="0" r="0" b="6985"/>
            <wp:docPr id="7994590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59064" name=""/>
                    <pic:cNvPicPr/>
                  </pic:nvPicPr>
                  <pic:blipFill>
                    <a:blip r:embed="rId18"/>
                    <a:stretch>
                      <a:fillRect/>
                    </a:stretch>
                  </pic:blipFill>
                  <pic:spPr>
                    <a:xfrm>
                      <a:off x="0" y="0"/>
                      <a:ext cx="5759450" cy="3002915"/>
                    </a:xfrm>
                    <a:prstGeom prst="rect">
                      <a:avLst/>
                    </a:prstGeom>
                  </pic:spPr>
                </pic:pic>
              </a:graphicData>
            </a:graphic>
          </wp:inline>
        </w:drawing>
      </w:r>
    </w:p>
    <w:p w14:paraId="261646EB" w14:textId="39657ADC" w:rsidR="00361CDB" w:rsidRDefault="00361CDB" w:rsidP="000B6DA8">
      <w:pPr>
        <w:rPr>
          <w:rFonts w:cs="Segoe UI"/>
          <w:lang w:val="en-US"/>
        </w:rPr>
      </w:pPr>
      <w:r>
        <w:rPr>
          <w:rFonts w:cs="Segoe UI"/>
          <w:lang w:val="en-US"/>
        </w:rPr>
        <w:t>Fig. 10</w:t>
      </w:r>
    </w:p>
    <w:p w14:paraId="045A88E2" w14:textId="77777777" w:rsidR="00C975E8" w:rsidRDefault="00C975E8" w:rsidP="000B6DA8">
      <w:pPr>
        <w:rPr>
          <w:rFonts w:cs="Segoe UI"/>
          <w:lang w:val="en-US"/>
        </w:rPr>
      </w:pPr>
    </w:p>
    <w:p w14:paraId="1E69906E" w14:textId="60FB357D" w:rsidR="00C975E8" w:rsidRDefault="00C975E8" w:rsidP="000B6DA8">
      <w:pPr>
        <w:rPr>
          <w:rFonts w:cs="Segoe UI"/>
          <w:lang w:val="en-US"/>
        </w:rPr>
      </w:pPr>
      <w:r>
        <w:rPr>
          <w:noProof/>
        </w:rPr>
        <w:lastRenderedPageBreak/>
        <w:drawing>
          <wp:inline distT="0" distB="0" distL="0" distR="0" wp14:anchorId="203FF4AC" wp14:editId="393DA806">
            <wp:extent cx="5759450" cy="2983865"/>
            <wp:effectExtent l="0" t="0" r="0" b="6985"/>
            <wp:docPr id="4242716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71674" name=""/>
                    <pic:cNvPicPr/>
                  </pic:nvPicPr>
                  <pic:blipFill>
                    <a:blip r:embed="rId19"/>
                    <a:stretch>
                      <a:fillRect/>
                    </a:stretch>
                  </pic:blipFill>
                  <pic:spPr>
                    <a:xfrm>
                      <a:off x="0" y="0"/>
                      <a:ext cx="5759450" cy="2983865"/>
                    </a:xfrm>
                    <a:prstGeom prst="rect">
                      <a:avLst/>
                    </a:prstGeom>
                  </pic:spPr>
                </pic:pic>
              </a:graphicData>
            </a:graphic>
          </wp:inline>
        </w:drawing>
      </w:r>
    </w:p>
    <w:p w14:paraId="465F4C1C" w14:textId="7FE39332" w:rsidR="00C975E8" w:rsidRPr="00E04F62" w:rsidRDefault="00C975E8" w:rsidP="000B6DA8">
      <w:pPr>
        <w:rPr>
          <w:rFonts w:cs="Segoe UI"/>
          <w:lang w:val="en-US"/>
        </w:rPr>
      </w:pPr>
      <w:r>
        <w:rPr>
          <w:rFonts w:cs="Segoe UI"/>
          <w:lang w:val="en-US"/>
        </w:rPr>
        <w:t>Fig.11</w:t>
      </w:r>
    </w:p>
    <w:sectPr w:rsidR="00C975E8" w:rsidRPr="00E04F62" w:rsidSect="0047783C">
      <w:headerReference w:type="even" r:id="rId20"/>
      <w:headerReference w:type="default" r:id="rId21"/>
      <w:footerReference w:type="even" r:id="rId22"/>
      <w:footerReference w:type="default" r:id="rId23"/>
      <w:headerReference w:type="first" r:id="rId24"/>
      <w:footerReference w:type="first" r:id="rId25"/>
      <w:type w:val="continuous"/>
      <w:pgSz w:w="11906" w:h="16838" w:code="9"/>
      <w:pgMar w:top="3119"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78112" w14:textId="77777777" w:rsidR="00B802B6" w:rsidRDefault="00B802B6" w:rsidP="006E385F">
      <w:r>
        <w:separator/>
      </w:r>
    </w:p>
  </w:endnote>
  <w:endnote w:type="continuationSeparator" w:id="0">
    <w:p w14:paraId="09B0CC96" w14:textId="77777777" w:rsidR="00B802B6" w:rsidRDefault="00B802B6" w:rsidP="006E3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41510" w14:textId="77777777" w:rsidR="00381209" w:rsidRDefault="0038120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8D0B5" w14:textId="77777777" w:rsidR="00D26687" w:rsidRDefault="003B74F1">
    <w:pPr>
      <w:pStyle w:val="Fuzeile"/>
    </w:pPr>
    <w:r w:rsidRPr="003B74F1">
      <w:rPr>
        <w:noProof/>
        <w:lang w:eastAsia="de-DE"/>
      </w:rPr>
      <mc:AlternateContent>
        <mc:Choice Requires="wps">
          <w:drawing>
            <wp:anchor distT="0" distB="0" distL="114300" distR="114300" simplePos="0" relativeHeight="251663872" behindDoc="0" locked="0" layoutInCell="1" allowOverlap="1" wp14:anchorId="4F8EC7E0" wp14:editId="3396C25A">
              <wp:simplePos x="0" y="0"/>
              <wp:positionH relativeFrom="column">
                <wp:posOffset>4575175</wp:posOffset>
              </wp:positionH>
              <wp:positionV relativeFrom="paragraph">
                <wp:posOffset>-134392</wp:posOffset>
              </wp:positionV>
              <wp:extent cx="1394460" cy="513715"/>
              <wp:effectExtent l="0" t="0" r="0" b="635"/>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513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B60D7" w14:textId="77777777" w:rsidR="003B74F1" w:rsidRPr="00D26687" w:rsidRDefault="003B74F1" w:rsidP="003B74F1">
                          <w:pPr>
                            <w:pStyle w:val="Fuzeile"/>
                            <w:tabs>
                              <w:tab w:val="clear" w:pos="4536"/>
                              <w:tab w:val="right" w:pos="-1620"/>
                              <w:tab w:val="right" w:pos="9672"/>
                            </w:tabs>
                            <w:ind w:right="-82"/>
                            <w:jc w:val="right"/>
                            <w:rPr>
                              <w:rStyle w:val="FuzeileZchn"/>
                              <w:sz w:val="20"/>
                              <w:szCs w:val="20"/>
                            </w:rPr>
                          </w:pPr>
                          <w:r w:rsidRPr="00D26687">
                            <w:rPr>
                              <w:rStyle w:val="FuzeileZchn"/>
                              <w:sz w:val="20"/>
                              <w:szCs w:val="20"/>
                            </w:rPr>
                            <w:t xml:space="preserve">Seite </w:t>
                          </w:r>
                          <w:r w:rsidRPr="00D26687">
                            <w:rPr>
                              <w:rStyle w:val="FuzeileZchn"/>
                              <w:sz w:val="20"/>
                              <w:szCs w:val="20"/>
                            </w:rPr>
                            <w:fldChar w:fldCharType="begin"/>
                          </w:r>
                          <w:r w:rsidRPr="00D26687">
                            <w:rPr>
                              <w:rStyle w:val="FuzeileZchn"/>
                              <w:sz w:val="20"/>
                              <w:szCs w:val="20"/>
                            </w:rPr>
                            <w:instrText xml:space="preserve"> PAGE </w:instrText>
                          </w:r>
                          <w:r w:rsidRPr="00D26687">
                            <w:rPr>
                              <w:rStyle w:val="FuzeileZchn"/>
                              <w:sz w:val="20"/>
                              <w:szCs w:val="20"/>
                            </w:rPr>
                            <w:fldChar w:fldCharType="separate"/>
                          </w:r>
                          <w:r w:rsidR="00381209">
                            <w:rPr>
                              <w:rStyle w:val="FuzeileZchn"/>
                              <w:noProof/>
                              <w:sz w:val="20"/>
                              <w:szCs w:val="20"/>
                            </w:rPr>
                            <w:t>2</w:t>
                          </w:r>
                          <w:r w:rsidRPr="00D26687">
                            <w:rPr>
                              <w:rStyle w:val="FuzeileZchn"/>
                              <w:sz w:val="20"/>
                              <w:szCs w:val="20"/>
                            </w:rPr>
                            <w:fldChar w:fldCharType="end"/>
                          </w:r>
                          <w:r w:rsidRPr="00D26687">
                            <w:rPr>
                              <w:rStyle w:val="FuzeileZchn"/>
                              <w:sz w:val="20"/>
                              <w:szCs w:val="20"/>
                            </w:rPr>
                            <w:t>/</w:t>
                          </w:r>
                          <w:r w:rsidRPr="00D26687">
                            <w:rPr>
                              <w:rStyle w:val="FuzeileZchn"/>
                              <w:sz w:val="20"/>
                              <w:szCs w:val="20"/>
                            </w:rPr>
                            <w:fldChar w:fldCharType="begin"/>
                          </w:r>
                          <w:r w:rsidRPr="00D26687">
                            <w:rPr>
                              <w:rStyle w:val="FuzeileZchn"/>
                              <w:sz w:val="20"/>
                              <w:szCs w:val="20"/>
                            </w:rPr>
                            <w:instrText xml:space="preserve"> NUMPAGES </w:instrText>
                          </w:r>
                          <w:r w:rsidRPr="00D26687">
                            <w:rPr>
                              <w:rStyle w:val="FuzeileZchn"/>
                              <w:sz w:val="20"/>
                              <w:szCs w:val="20"/>
                            </w:rPr>
                            <w:fldChar w:fldCharType="separate"/>
                          </w:r>
                          <w:r w:rsidR="00381209">
                            <w:rPr>
                              <w:rStyle w:val="FuzeileZchn"/>
                              <w:noProof/>
                              <w:sz w:val="20"/>
                              <w:szCs w:val="20"/>
                            </w:rPr>
                            <w:t>3</w:t>
                          </w:r>
                          <w:r w:rsidRPr="00D26687">
                            <w:rPr>
                              <w:rStyle w:val="FuzeileZchn"/>
                              <w:sz w:val="20"/>
                              <w:szCs w:val="20"/>
                            </w:rPr>
                            <w:fldChar w:fldCharType="end"/>
                          </w:r>
                        </w:p>
                        <w:p w14:paraId="0B4EFC83" w14:textId="77777777" w:rsidR="003B74F1" w:rsidRDefault="003B74F1" w:rsidP="003B74F1">
                          <w:pPr>
                            <w:spacing w:line="220" w:lineRule="exact"/>
                            <w:jc w:val="right"/>
                            <w:rPr>
                              <w:rFonts w:cs="Segoe UI"/>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EC7E0" id="_x0000_t202" coordsize="21600,21600" o:spt="202" path="m,l,21600r21600,l21600,xe">
              <v:stroke joinstyle="miter"/>
              <v:path gradientshapeok="t" o:connecttype="rect"/>
            </v:shapetype>
            <v:shape id="Text Box 19" o:spid="_x0000_s1026" type="#_x0000_t202" style="position:absolute;margin-left:360.25pt;margin-top:-10.6pt;width:109.8pt;height:40.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" filled="f" stroked="f">
              <v:textbox>
                <w:txbxContent>
                  <w:p w14:paraId="6ECB60D7" w14:textId="77777777" w:rsidR="003B74F1" w:rsidRPr="00D26687" w:rsidRDefault="003B74F1" w:rsidP="003B74F1">
                    <w:pPr>
                      <w:pStyle w:val="Fuzeile"/>
                      <w:tabs>
                        <w:tab w:val="clear" w:pos="4536"/>
                        <w:tab w:val="right" w:pos="-1620"/>
                        <w:tab w:val="right" w:pos="9672"/>
                      </w:tabs>
                      <w:ind w:right="-82"/>
                      <w:jc w:val="right"/>
                      <w:rPr>
                        <w:rStyle w:val="FuzeileZchn"/>
                        <w:sz w:val="20"/>
                        <w:szCs w:val="20"/>
                      </w:rPr>
                    </w:pPr>
                    <w:r w:rsidRPr="00D26687">
                      <w:rPr>
                        <w:rStyle w:val="FuzeileZchn"/>
                        <w:sz w:val="20"/>
                        <w:szCs w:val="20"/>
                      </w:rPr>
                      <w:t xml:space="preserve">Seite </w:t>
                    </w:r>
                    <w:r w:rsidRPr="00D26687">
                      <w:rPr>
                        <w:rStyle w:val="FuzeileZchn"/>
                        <w:sz w:val="20"/>
                        <w:szCs w:val="20"/>
                      </w:rPr>
                      <w:fldChar w:fldCharType="begin"/>
                    </w:r>
                    <w:r w:rsidRPr="00D26687">
                      <w:rPr>
                        <w:rStyle w:val="FuzeileZchn"/>
                        <w:sz w:val="20"/>
                        <w:szCs w:val="20"/>
                      </w:rPr>
                      <w:instrText xml:space="preserve"> PAGE </w:instrText>
                    </w:r>
                    <w:r w:rsidRPr="00D26687">
                      <w:rPr>
                        <w:rStyle w:val="FuzeileZchn"/>
                        <w:sz w:val="20"/>
                        <w:szCs w:val="20"/>
                      </w:rPr>
                      <w:fldChar w:fldCharType="separate"/>
                    </w:r>
                    <w:r w:rsidR="00381209">
                      <w:rPr>
                        <w:rStyle w:val="FuzeileZchn"/>
                        <w:noProof/>
                        <w:sz w:val="20"/>
                        <w:szCs w:val="20"/>
                      </w:rPr>
                      <w:t>2</w:t>
                    </w:r>
                    <w:r w:rsidRPr="00D26687">
                      <w:rPr>
                        <w:rStyle w:val="FuzeileZchn"/>
                        <w:sz w:val="20"/>
                        <w:szCs w:val="20"/>
                      </w:rPr>
                      <w:fldChar w:fldCharType="end"/>
                    </w:r>
                    <w:r w:rsidRPr="00D26687">
                      <w:rPr>
                        <w:rStyle w:val="FuzeileZchn"/>
                        <w:sz w:val="20"/>
                        <w:szCs w:val="20"/>
                      </w:rPr>
                      <w:t>/</w:t>
                    </w:r>
                    <w:r w:rsidRPr="00D26687">
                      <w:rPr>
                        <w:rStyle w:val="FuzeileZchn"/>
                        <w:sz w:val="20"/>
                        <w:szCs w:val="20"/>
                      </w:rPr>
                      <w:fldChar w:fldCharType="begin"/>
                    </w:r>
                    <w:r w:rsidRPr="00D26687">
                      <w:rPr>
                        <w:rStyle w:val="FuzeileZchn"/>
                        <w:sz w:val="20"/>
                        <w:szCs w:val="20"/>
                      </w:rPr>
                      <w:instrText xml:space="preserve"> NUMPAGES </w:instrText>
                    </w:r>
                    <w:r w:rsidRPr="00D26687">
                      <w:rPr>
                        <w:rStyle w:val="FuzeileZchn"/>
                        <w:sz w:val="20"/>
                        <w:szCs w:val="20"/>
                      </w:rPr>
                      <w:fldChar w:fldCharType="separate"/>
                    </w:r>
                    <w:r w:rsidR="00381209">
                      <w:rPr>
                        <w:rStyle w:val="FuzeileZchn"/>
                        <w:noProof/>
                        <w:sz w:val="20"/>
                        <w:szCs w:val="20"/>
                      </w:rPr>
                      <w:t>3</w:t>
                    </w:r>
                    <w:r w:rsidRPr="00D26687">
                      <w:rPr>
                        <w:rStyle w:val="FuzeileZchn"/>
                        <w:sz w:val="20"/>
                        <w:szCs w:val="20"/>
                      </w:rPr>
                      <w:fldChar w:fldCharType="end"/>
                    </w:r>
                  </w:p>
                  <w:p w14:paraId="0B4EFC83" w14:textId="77777777" w:rsidR="003B74F1" w:rsidRDefault="003B74F1" w:rsidP="003B74F1">
                    <w:pPr>
                      <w:spacing w:line="220" w:lineRule="exact"/>
                      <w:jc w:val="right"/>
                      <w:rPr>
                        <w:rFonts w:cs="Segoe UI"/>
                        <w:sz w:val="18"/>
                        <w:szCs w:val="18"/>
                        <w:lang w:val="en-US"/>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3F1AA" w14:textId="77777777" w:rsidR="00381209" w:rsidRDefault="0038120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9D4E4" w14:textId="77777777" w:rsidR="00B802B6" w:rsidRDefault="00B802B6" w:rsidP="006E385F">
      <w:r>
        <w:separator/>
      </w:r>
    </w:p>
  </w:footnote>
  <w:footnote w:type="continuationSeparator" w:id="0">
    <w:p w14:paraId="179202F6" w14:textId="77777777" w:rsidR="00B802B6" w:rsidRDefault="00B802B6" w:rsidP="006E3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BDDDB" w14:textId="77777777" w:rsidR="00381209" w:rsidRDefault="0038120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235EE" w14:textId="77777777" w:rsidR="00381209" w:rsidRDefault="00381209">
    <w:pPr>
      <w:pStyle w:val="Kopfzeile"/>
    </w:pPr>
    <w:r w:rsidRPr="00381209">
      <w:rPr>
        <w:noProof/>
      </w:rPr>
      <w:drawing>
        <wp:anchor distT="0" distB="0" distL="114300" distR="114300" simplePos="0" relativeHeight="251668992" behindDoc="0" locked="0" layoutInCell="1" allowOverlap="1" wp14:anchorId="353F2E24" wp14:editId="53D9E196">
          <wp:simplePos x="0" y="0"/>
          <wp:positionH relativeFrom="column">
            <wp:posOffset>4746625</wp:posOffset>
          </wp:positionH>
          <wp:positionV relativeFrom="paragraph">
            <wp:posOffset>-635</wp:posOffset>
          </wp:positionV>
          <wp:extent cx="1336886" cy="476090"/>
          <wp:effectExtent l="0" t="0" r="0" b="635"/>
          <wp:wrapNone/>
          <wp:docPr id="4" name="Grafik 4" descr="C:\Users\Michael Böttcher\Documents\030 Privat\008 NCar\doc2\Name und Logo\High5Design\Itego_LOGO\Itego_Logo_OhneClai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 Böttcher\Documents\030 Privat\008 NCar\doc2\Name und Logo\High5Design\Itego_LOGO\Itego_Logo_OhneClaim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6886" cy="476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1209">
      <w:rPr>
        <w:noProof/>
      </w:rPr>
      <mc:AlternateContent>
        <mc:Choice Requires="wps">
          <w:drawing>
            <wp:anchor distT="0" distB="0" distL="114300" distR="114300" simplePos="0" relativeHeight="251670016" behindDoc="0" locked="0" layoutInCell="1" allowOverlap="1" wp14:anchorId="68B00E68" wp14:editId="4525A098">
              <wp:simplePos x="0" y="0"/>
              <wp:positionH relativeFrom="column">
                <wp:posOffset>0</wp:posOffset>
              </wp:positionH>
              <wp:positionV relativeFrom="paragraph">
                <wp:posOffset>897255</wp:posOffset>
              </wp:positionV>
              <wp:extent cx="5844540" cy="15240"/>
              <wp:effectExtent l="0" t="0" r="22860" b="22860"/>
              <wp:wrapNone/>
              <wp:docPr id="1" name="Gerader Verbinder 1"/>
              <wp:cNvGraphicFramePr/>
              <a:graphic xmlns:a="http://schemas.openxmlformats.org/drawingml/2006/main">
                <a:graphicData uri="http://schemas.microsoft.com/office/word/2010/wordprocessingShape">
                  <wps:wsp>
                    <wps:cNvCnPr/>
                    <wps:spPr>
                      <a:xfrm flipV="1">
                        <a:off x="0" y="0"/>
                        <a:ext cx="5844540" cy="15240"/>
                      </a:xfrm>
                      <a:prstGeom prst="line">
                        <a:avLst/>
                      </a:prstGeom>
                      <a:ln w="25400" cap="rnd">
                        <a:solidFill>
                          <a:srgbClr val="5081B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D5D666" id="Gerader Verbinder 1" o:spid="_x0000_s1026" style="position:absolute;flip:y;z-index:251670016;visibility:visible;mso-wrap-style:square;mso-wrap-distance-left:9pt;mso-wrap-distance-top:0;mso-wrap-distance-right:9pt;mso-wrap-distance-bottom:0;mso-position-horizontal:absolute;mso-position-horizontal-relative:text;mso-position-vertical:absolute;mso-position-vertical-relative:text" from="0,70.65pt" to="460.2pt,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" strokecolor="#5081bb" strokeweight="2pt">
              <v:stroke endcap="round"/>
            </v:line>
          </w:pict>
        </mc:Fallback>
      </mc:AlternateContent>
    </w:r>
  </w:p>
  <w:p w14:paraId="524BDF86" w14:textId="77777777" w:rsidR="00381209" w:rsidRDefault="0038120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792D3" w14:textId="77777777" w:rsidR="00381209" w:rsidRDefault="00381209">
    <w:pPr>
      <w:pStyle w:val="Kopfzeile"/>
    </w:pPr>
    <w:r w:rsidRPr="00381209">
      <w:rPr>
        <w:noProof/>
      </w:rPr>
      <w:drawing>
        <wp:anchor distT="0" distB="0" distL="114300" distR="114300" simplePos="0" relativeHeight="251665920" behindDoc="0" locked="0" layoutInCell="1" allowOverlap="1" wp14:anchorId="39AAD8B4" wp14:editId="6A483B58">
          <wp:simplePos x="0" y="0"/>
          <wp:positionH relativeFrom="column">
            <wp:posOffset>4746625</wp:posOffset>
          </wp:positionH>
          <wp:positionV relativeFrom="paragraph">
            <wp:posOffset>-635</wp:posOffset>
          </wp:positionV>
          <wp:extent cx="1336886" cy="476090"/>
          <wp:effectExtent l="0" t="0" r="0" b="635"/>
          <wp:wrapNone/>
          <wp:docPr id="6" name="Grafik 6" descr="C:\Users\Michael Böttcher\Documents\030 Privat\008 NCar\doc2\Name und Logo\High5Design\Itego_LOGO\Itego_Logo_OhneClai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 Böttcher\Documents\030 Privat\008 NCar\doc2\Name und Logo\High5Design\Itego_LOGO\Itego_Logo_OhneClaim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6886" cy="476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1209">
      <w:rPr>
        <w:noProof/>
      </w:rPr>
      <mc:AlternateContent>
        <mc:Choice Requires="wps">
          <w:drawing>
            <wp:anchor distT="0" distB="0" distL="114300" distR="114300" simplePos="0" relativeHeight="251666944" behindDoc="0" locked="0" layoutInCell="1" allowOverlap="1" wp14:anchorId="70198385" wp14:editId="1DD77C61">
              <wp:simplePos x="0" y="0"/>
              <wp:positionH relativeFrom="column">
                <wp:posOffset>0</wp:posOffset>
              </wp:positionH>
              <wp:positionV relativeFrom="paragraph">
                <wp:posOffset>897255</wp:posOffset>
              </wp:positionV>
              <wp:extent cx="5844540" cy="15240"/>
              <wp:effectExtent l="0" t="0" r="22860" b="22860"/>
              <wp:wrapNone/>
              <wp:docPr id="3" name="Gerader Verbinder 3"/>
              <wp:cNvGraphicFramePr/>
              <a:graphic xmlns:a="http://schemas.openxmlformats.org/drawingml/2006/main">
                <a:graphicData uri="http://schemas.microsoft.com/office/word/2010/wordprocessingShape">
                  <wps:wsp>
                    <wps:cNvCnPr/>
                    <wps:spPr>
                      <a:xfrm flipV="1">
                        <a:off x="0" y="0"/>
                        <a:ext cx="5844540" cy="15240"/>
                      </a:xfrm>
                      <a:prstGeom prst="line">
                        <a:avLst/>
                      </a:prstGeom>
                      <a:ln w="25400" cap="rnd">
                        <a:solidFill>
                          <a:srgbClr val="5081B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7C7C68" id="Gerader Verbinder 3" o:spid="_x0000_s1026" style="position:absolute;flip:y;z-index:251666944;visibility:visible;mso-wrap-style:square;mso-wrap-distance-left:9pt;mso-wrap-distance-top:0;mso-wrap-distance-right:9pt;mso-wrap-distance-bottom:0;mso-position-horizontal:absolute;mso-position-horizontal-relative:text;mso-position-vertical:absolute;mso-position-vertical-relative:text" from="0,70.65pt" to="460.2pt,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" strokecolor="#5081bb" strokeweight="2pt">
              <v:stroke endcap="round"/>
            </v:line>
          </w:pict>
        </mc:Fallback>
      </mc:AlternateContent>
    </w:r>
  </w:p>
  <w:p w14:paraId="16F88AD0" w14:textId="77777777" w:rsidR="00381209" w:rsidRDefault="0038120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31AC"/>
    <w:multiLevelType w:val="hybridMultilevel"/>
    <w:tmpl w:val="112C32BC"/>
    <w:lvl w:ilvl="0" w:tplc="8D988C7C">
      <w:numFmt w:val="bullet"/>
      <w:lvlText w:val="-"/>
      <w:lvlJc w:val="left"/>
      <w:pPr>
        <w:ind w:left="720" w:hanging="360"/>
      </w:pPr>
      <w:rPr>
        <w:rFonts w:ascii="Segoe UI" w:eastAsia="Calibr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500736"/>
    <w:multiLevelType w:val="hybridMultilevel"/>
    <w:tmpl w:val="B974414E"/>
    <w:lvl w:ilvl="0" w:tplc="9F2E58BC">
      <w:start w:val="1"/>
      <w:numFmt w:val="decimal"/>
      <w:lvlText w:val="(%1)"/>
      <w:lvlJc w:val="left"/>
      <w:pPr>
        <w:ind w:left="1063" w:hanging="360"/>
      </w:pPr>
      <w:rPr>
        <w:rFonts w:asciiTheme="minorHAnsi" w:eastAsia="Times New Roman" w:hAnsiTheme="minorHAnsi" w:cs="Arial"/>
      </w:rPr>
    </w:lvl>
    <w:lvl w:ilvl="1" w:tplc="04070003" w:tentative="1">
      <w:start w:val="1"/>
      <w:numFmt w:val="bullet"/>
      <w:lvlText w:val="o"/>
      <w:lvlJc w:val="left"/>
      <w:pPr>
        <w:ind w:left="1783" w:hanging="360"/>
      </w:pPr>
      <w:rPr>
        <w:rFonts w:ascii="Courier New" w:hAnsi="Courier New" w:cs="Courier New" w:hint="default"/>
      </w:rPr>
    </w:lvl>
    <w:lvl w:ilvl="2" w:tplc="04070005" w:tentative="1">
      <w:start w:val="1"/>
      <w:numFmt w:val="bullet"/>
      <w:lvlText w:val=""/>
      <w:lvlJc w:val="left"/>
      <w:pPr>
        <w:ind w:left="2503" w:hanging="360"/>
      </w:pPr>
      <w:rPr>
        <w:rFonts w:ascii="Wingdings" w:hAnsi="Wingdings" w:hint="default"/>
      </w:rPr>
    </w:lvl>
    <w:lvl w:ilvl="3" w:tplc="04070001" w:tentative="1">
      <w:start w:val="1"/>
      <w:numFmt w:val="bullet"/>
      <w:lvlText w:val=""/>
      <w:lvlJc w:val="left"/>
      <w:pPr>
        <w:ind w:left="3223" w:hanging="360"/>
      </w:pPr>
      <w:rPr>
        <w:rFonts w:ascii="Symbol" w:hAnsi="Symbol" w:hint="default"/>
      </w:rPr>
    </w:lvl>
    <w:lvl w:ilvl="4" w:tplc="04070003" w:tentative="1">
      <w:start w:val="1"/>
      <w:numFmt w:val="bullet"/>
      <w:lvlText w:val="o"/>
      <w:lvlJc w:val="left"/>
      <w:pPr>
        <w:ind w:left="3943" w:hanging="360"/>
      </w:pPr>
      <w:rPr>
        <w:rFonts w:ascii="Courier New" w:hAnsi="Courier New" w:cs="Courier New" w:hint="default"/>
      </w:rPr>
    </w:lvl>
    <w:lvl w:ilvl="5" w:tplc="04070005" w:tentative="1">
      <w:start w:val="1"/>
      <w:numFmt w:val="bullet"/>
      <w:lvlText w:val=""/>
      <w:lvlJc w:val="left"/>
      <w:pPr>
        <w:ind w:left="4663" w:hanging="360"/>
      </w:pPr>
      <w:rPr>
        <w:rFonts w:ascii="Wingdings" w:hAnsi="Wingdings" w:hint="default"/>
      </w:rPr>
    </w:lvl>
    <w:lvl w:ilvl="6" w:tplc="04070001" w:tentative="1">
      <w:start w:val="1"/>
      <w:numFmt w:val="bullet"/>
      <w:lvlText w:val=""/>
      <w:lvlJc w:val="left"/>
      <w:pPr>
        <w:ind w:left="5383" w:hanging="360"/>
      </w:pPr>
      <w:rPr>
        <w:rFonts w:ascii="Symbol" w:hAnsi="Symbol" w:hint="default"/>
      </w:rPr>
    </w:lvl>
    <w:lvl w:ilvl="7" w:tplc="04070003" w:tentative="1">
      <w:start w:val="1"/>
      <w:numFmt w:val="bullet"/>
      <w:lvlText w:val="o"/>
      <w:lvlJc w:val="left"/>
      <w:pPr>
        <w:ind w:left="6103" w:hanging="360"/>
      </w:pPr>
      <w:rPr>
        <w:rFonts w:ascii="Courier New" w:hAnsi="Courier New" w:cs="Courier New" w:hint="default"/>
      </w:rPr>
    </w:lvl>
    <w:lvl w:ilvl="8" w:tplc="04070005" w:tentative="1">
      <w:start w:val="1"/>
      <w:numFmt w:val="bullet"/>
      <w:lvlText w:val=""/>
      <w:lvlJc w:val="left"/>
      <w:pPr>
        <w:ind w:left="6823" w:hanging="360"/>
      </w:pPr>
      <w:rPr>
        <w:rFonts w:ascii="Wingdings" w:hAnsi="Wingdings" w:hint="default"/>
      </w:rPr>
    </w:lvl>
  </w:abstractNum>
  <w:abstractNum w:abstractNumId="2" w15:restartNumberingAfterBreak="0">
    <w:nsid w:val="0724153C"/>
    <w:multiLevelType w:val="hybridMultilevel"/>
    <w:tmpl w:val="8F368176"/>
    <w:lvl w:ilvl="0" w:tplc="04070001">
      <w:start w:val="1"/>
      <w:numFmt w:val="bullet"/>
      <w:lvlText w:val=""/>
      <w:lvlJc w:val="left"/>
      <w:pPr>
        <w:ind w:left="2145" w:hanging="360"/>
      </w:pPr>
      <w:rPr>
        <w:rFonts w:ascii="Symbol" w:hAnsi="Symbol" w:hint="default"/>
      </w:rPr>
    </w:lvl>
    <w:lvl w:ilvl="1" w:tplc="04070003" w:tentative="1">
      <w:start w:val="1"/>
      <w:numFmt w:val="bullet"/>
      <w:lvlText w:val="o"/>
      <w:lvlJc w:val="left"/>
      <w:pPr>
        <w:ind w:left="2865" w:hanging="360"/>
      </w:pPr>
      <w:rPr>
        <w:rFonts w:ascii="Courier New" w:hAnsi="Courier New" w:cs="Courier New" w:hint="default"/>
      </w:rPr>
    </w:lvl>
    <w:lvl w:ilvl="2" w:tplc="04070005" w:tentative="1">
      <w:start w:val="1"/>
      <w:numFmt w:val="bullet"/>
      <w:lvlText w:val=""/>
      <w:lvlJc w:val="left"/>
      <w:pPr>
        <w:ind w:left="3585" w:hanging="360"/>
      </w:pPr>
      <w:rPr>
        <w:rFonts w:ascii="Wingdings" w:hAnsi="Wingdings" w:hint="default"/>
      </w:rPr>
    </w:lvl>
    <w:lvl w:ilvl="3" w:tplc="04070001" w:tentative="1">
      <w:start w:val="1"/>
      <w:numFmt w:val="bullet"/>
      <w:lvlText w:val=""/>
      <w:lvlJc w:val="left"/>
      <w:pPr>
        <w:ind w:left="4305" w:hanging="360"/>
      </w:pPr>
      <w:rPr>
        <w:rFonts w:ascii="Symbol" w:hAnsi="Symbol" w:hint="default"/>
      </w:rPr>
    </w:lvl>
    <w:lvl w:ilvl="4" w:tplc="04070003" w:tentative="1">
      <w:start w:val="1"/>
      <w:numFmt w:val="bullet"/>
      <w:lvlText w:val="o"/>
      <w:lvlJc w:val="left"/>
      <w:pPr>
        <w:ind w:left="5025" w:hanging="360"/>
      </w:pPr>
      <w:rPr>
        <w:rFonts w:ascii="Courier New" w:hAnsi="Courier New" w:cs="Courier New" w:hint="default"/>
      </w:rPr>
    </w:lvl>
    <w:lvl w:ilvl="5" w:tplc="04070005" w:tentative="1">
      <w:start w:val="1"/>
      <w:numFmt w:val="bullet"/>
      <w:lvlText w:val=""/>
      <w:lvlJc w:val="left"/>
      <w:pPr>
        <w:ind w:left="5745" w:hanging="360"/>
      </w:pPr>
      <w:rPr>
        <w:rFonts w:ascii="Wingdings" w:hAnsi="Wingdings" w:hint="default"/>
      </w:rPr>
    </w:lvl>
    <w:lvl w:ilvl="6" w:tplc="04070001" w:tentative="1">
      <w:start w:val="1"/>
      <w:numFmt w:val="bullet"/>
      <w:lvlText w:val=""/>
      <w:lvlJc w:val="left"/>
      <w:pPr>
        <w:ind w:left="6465" w:hanging="360"/>
      </w:pPr>
      <w:rPr>
        <w:rFonts w:ascii="Symbol" w:hAnsi="Symbol" w:hint="default"/>
      </w:rPr>
    </w:lvl>
    <w:lvl w:ilvl="7" w:tplc="04070003" w:tentative="1">
      <w:start w:val="1"/>
      <w:numFmt w:val="bullet"/>
      <w:lvlText w:val="o"/>
      <w:lvlJc w:val="left"/>
      <w:pPr>
        <w:ind w:left="7185" w:hanging="360"/>
      </w:pPr>
      <w:rPr>
        <w:rFonts w:ascii="Courier New" w:hAnsi="Courier New" w:cs="Courier New" w:hint="default"/>
      </w:rPr>
    </w:lvl>
    <w:lvl w:ilvl="8" w:tplc="04070005" w:tentative="1">
      <w:start w:val="1"/>
      <w:numFmt w:val="bullet"/>
      <w:lvlText w:val=""/>
      <w:lvlJc w:val="left"/>
      <w:pPr>
        <w:ind w:left="7905" w:hanging="360"/>
      </w:pPr>
      <w:rPr>
        <w:rFonts w:ascii="Wingdings" w:hAnsi="Wingdings" w:hint="default"/>
      </w:rPr>
    </w:lvl>
  </w:abstractNum>
  <w:abstractNum w:abstractNumId="3" w15:restartNumberingAfterBreak="0">
    <w:nsid w:val="07F8584A"/>
    <w:multiLevelType w:val="multilevel"/>
    <w:tmpl w:val="8E56F9E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75780B"/>
    <w:multiLevelType w:val="hybridMultilevel"/>
    <w:tmpl w:val="391C30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9FF1EFD"/>
    <w:multiLevelType w:val="hybridMultilevel"/>
    <w:tmpl w:val="684ED0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DAA66BB"/>
    <w:multiLevelType w:val="multilevel"/>
    <w:tmpl w:val="D9DC910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F294275"/>
    <w:multiLevelType w:val="hybridMultilevel"/>
    <w:tmpl w:val="7114A9A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E0853A3"/>
    <w:multiLevelType w:val="hybridMultilevel"/>
    <w:tmpl w:val="D8BA03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E2A7630"/>
    <w:multiLevelType w:val="hybridMultilevel"/>
    <w:tmpl w:val="BDACE7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64A1AF5"/>
    <w:multiLevelType w:val="hybridMultilevel"/>
    <w:tmpl w:val="D94A9C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A012263"/>
    <w:multiLevelType w:val="multilevel"/>
    <w:tmpl w:val="5B0097A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B6E6741"/>
    <w:multiLevelType w:val="hybridMultilevel"/>
    <w:tmpl w:val="F606E1E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3" w15:restartNumberingAfterBreak="0">
    <w:nsid w:val="36151272"/>
    <w:multiLevelType w:val="hybridMultilevel"/>
    <w:tmpl w:val="C19047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9B75CF4"/>
    <w:multiLevelType w:val="multilevel"/>
    <w:tmpl w:val="4F40B5B4"/>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D320BC"/>
    <w:multiLevelType w:val="hybridMultilevel"/>
    <w:tmpl w:val="3FA89D72"/>
    <w:lvl w:ilvl="0" w:tplc="04070001">
      <w:start w:val="1"/>
      <w:numFmt w:val="bullet"/>
      <w:lvlText w:val=""/>
      <w:lvlJc w:val="left"/>
      <w:pPr>
        <w:ind w:left="1485" w:hanging="360"/>
      </w:pPr>
      <w:rPr>
        <w:rFonts w:ascii="Symbol" w:hAnsi="Symbol" w:hint="default"/>
      </w:rPr>
    </w:lvl>
    <w:lvl w:ilvl="1" w:tplc="04070003" w:tentative="1">
      <w:start w:val="1"/>
      <w:numFmt w:val="bullet"/>
      <w:lvlText w:val="o"/>
      <w:lvlJc w:val="left"/>
      <w:pPr>
        <w:ind w:left="2205" w:hanging="360"/>
      </w:pPr>
      <w:rPr>
        <w:rFonts w:ascii="Courier New" w:hAnsi="Courier New" w:cs="Courier New" w:hint="default"/>
      </w:rPr>
    </w:lvl>
    <w:lvl w:ilvl="2" w:tplc="04070005" w:tentative="1">
      <w:start w:val="1"/>
      <w:numFmt w:val="bullet"/>
      <w:lvlText w:val=""/>
      <w:lvlJc w:val="left"/>
      <w:pPr>
        <w:ind w:left="2925" w:hanging="360"/>
      </w:pPr>
      <w:rPr>
        <w:rFonts w:ascii="Wingdings" w:hAnsi="Wingdings" w:hint="default"/>
      </w:rPr>
    </w:lvl>
    <w:lvl w:ilvl="3" w:tplc="04070001" w:tentative="1">
      <w:start w:val="1"/>
      <w:numFmt w:val="bullet"/>
      <w:lvlText w:val=""/>
      <w:lvlJc w:val="left"/>
      <w:pPr>
        <w:ind w:left="3645" w:hanging="360"/>
      </w:pPr>
      <w:rPr>
        <w:rFonts w:ascii="Symbol" w:hAnsi="Symbol" w:hint="default"/>
      </w:rPr>
    </w:lvl>
    <w:lvl w:ilvl="4" w:tplc="04070003" w:tentative="1">
      <w:start w:val="1"/>
      <w:numFmt w:val="bullet"/>
      <w:lvlText w:val="o"/>
      <w:lvlJc w:val="left"/>
      <w:pPr>
        <w:ind w:left="4365" w:hanging="360"/>
      </w:pPr>
      <w:rPr>
        <w:rFonts w:ascii="Courier New" w:hAnsi="Courier New" w:cs="Courier New" w:hint="default"/>
      </w:rPr>
    </w:lvl>
    <w:lvl w:ilvl="5" w:tplc="04070005" w:tentative="1">
      <w:start w:val="1"/>
      <w:numFmt w:val="bullet"/>
      <w:lvlText w:val=""/>
      <w:lvlJc w:val="left"/>
      <w:pPr>
        <w:ind w:left="5085" w:hanging="360"/>
      </w:pPr>
      <w:rPr>
        <w:rFonts w:ascii="Wingdings" w:hAnsi="Wingdings" w:hint="default"/>
      </w:rPr>
    </w:lvl>
    <w:lvl w:ilvl="6" w:tplc="04070001" w:tentative="1">
      <w:start w:val="1"/>
      <w:numFmt w:val="bullet"/>
      <w:lvlText w:val=""/>
      <w:lvlJc w:val="left"/>
      <w:pPr>
        <w:ind w:left="5805" w:hanging="360"/>
      </w:pPr>
      <w:rPr>
        <w:rFonts w:ascii="Symbol" w:hAnsi="Symbol" w:hint="default"/>
      </w:rPr>
    </w:lvl>
    <w:lvl w:ilvl="7" w:tplc="04070003" w:tentative="1">
      <w:start w:val="1"/>
      <w:numFmt w:val="bullet"/>
      <w:lvlText w:val="o"/>
      <w:lvlJc w:val="left"/>
      <w:pPr>
        <w:ind w:left="6525" w:hanging="360"/>
      </w:pPr>
      <w:rPr>
        <w:rFonts w:ascii="Courier New" w:hAnsi="Courier New" w:cs="Courier New" w:hint="default"/>
      </w:rPr>
    </w:lvl>
    <w:lvl w:ilvl="8" w:tplc="04070005" w:tentative="1">
      <w:start w:val="1"/>
      <w:numFmt w:val="bullet"/>
      <w:lvlText w:val=""/>
      <w:lvlJc w:val="left"/>
      <w:pPr>
        <w:ind w:left="7245" w:hanging="360"/>
      </w:pPr>
      <w:rPr>
        <w:rFonts w:ascii="Wingdings" w:hAnsi="Wingdings" w:hint="default"/>
      </w:rPr>
    </w:lvl>
  </w:abstractNum>
  <w:abstractNum w:abstractNumId="16" w15:restartNumberingAfterBreak="0">
    <w:nsid w:val="58A90FF4"/>
    <w:multiLevelType w:val="hybridMultilevel"/>
    <w:tmpl w:val="7298D33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7" w15:restartNumberingAfterBreak="0">
    <w:nsid w:val="5C196A5D"/>
    <w:multiLevelType w:val="hybridMultilevel"/>
    <w:tmpl w:val="6452268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69C32C4F"/>
    <w:multiLevelType w:val="hybridMultilevel"/>
    <w:tmpl w:val="9C24A7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BC92AAC"/>
    <w:multiLevelType w:val="hybridMultilevel"/>
    <w:tmpl w:val="A462B512"/>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972131433">
    <w:abstractNumId w:val="18"/>
  </w:num>
  <w:num w:numId="2" w16cid:durableId="990253858">
    <w:abstractNumId w:val="12"/>
  </w:num>
  <w:num w:numId="3" w16cid:durableId="833254633">
    <w:abstractNumId w:val="1"/>
  </w:num>
  <w:num w:numId="4" w16cid:durableId="798915889">
    <w:abstractNumId w:val="3"/>
  </w:num>
  <w:num w:numId="5" w16cid:durableId="250047261">
    <w:abstractNumId w:val="7"/>
  </w:num>
  <w:num w:numId="6" w16cid:durableId="1390613447">
    <w:abstractNumId w:val="11"/>
  </w:num>
  <w:num w:numId="7" w16cid:durableId="981040750">
    <w:abstractNumId w:val="2"/>
  </w:num>
  <w:num w:numId="8" w16cid:durableId="2128043284">
    <w:abstractNumId w:val="17"/>
  </w:num>
  <w:num w:numId="9" w16cid:durableId="929660213">
    <w:abstractNumId w:val="16"/>
  </w:num>
  <w:num w:numId="10" w16cid:durableId="1348754178">
    <w:abstractNumId w:val="14"/>
  </w:num>
  <w:num w:numId="11" w16cid:durableId="346713902">
    <w:abstractNumId w:val="19"/>
  </w:num>
  <w:num w:numId="12" w16cid:durableId="1176769427">
    <w:abstractNumId w:val="6"/>
  </w:num>
  <w:num w:numId="13" w16cid:durableId="1611818018">
    <w:abstractNumId w:val="9"/>
  </w:num>
  <w:num w:numId="14" w16cid:durableId="1848248675">
    <w:abstractNumId w:val="15"/>
  </w:num>
  <w:num w:numId="15" w16cid:durableId="594559566">
    <w:abstractNumId w:val="4"/>
  </w:num>
  <w:num w:numId="16" w16cid:durableId="717170127">
    <w:abstractNumId w:val="13"/>
  </w:num>
  <w:num w:numId="17" w16cid:durableId="1089959391">
    <w:abstractNumId w:val="0"/>
  </w:num>
  <w:num w:numId="18" w16cid:durableId="1843743712">
    <w:abstractNumId w:val="8"/>
  </w:num>
  <w:num w:numId="19" w16cid:durableId="1205368139">
    <w:abstractNumId w:val="10"/>
  </w:num>
  <w:num w:numId="20" w16cid:durableId="179872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85F"/>
    <w:rsid w:val="00012EC6"/>
    <w:rsid w:val="000155EB"/>
    <w:rsid w:val="00020D22"/>
    <w:rsid w:val="00066F19"/>
    <w:rsid w:val="000921CD"/>
    <w:rsid w:val="00092E27"/>
    <w:rsid w:val="00092F67"/>
    <w:rsid w:val="0009439D"/>
    <w:rsid w:val="000A0B73"/>
    <w:rsid w:val="000A52E2"/>
    <w:rsid w:val="000B08B9"/>
    <w:rsid w:val="000B3EED"/>
    <w:rsid w:val="000B6DA8"/>
    <w:rsid w:val="000D3151"/>
    <w:rsid w:val="000F3AA0"/>
    <w:rsid w:val="000F5360"/>
    <w:rsid w:val="00103BFF"/>
    <w:rsid w:val="0010540C"/>
    <w:rsid w:val="00111559"/>
    <w:rsid w:val="00112964"/>
    <w:rsid w:val="00113358"/>
    <w:rsid w:val="00127F35"/>
    <w:rsid w:val="00131A0C"/>
    <w:rsid w:val="0014746C"/>
    <w:rsid w:val="00170163"/>
    <w:rsid w:val="00171BAE"/>
    <w:rsid w:val="001759AF"/>
    <w:rsid w:val="001A4592"/>
    <w:rsid w:val="001A6269"/>
    <w:rsid w:val="001C0CF2"/>
    <w:rsid w:val="001D5BB8"/>
    <w:rsid w:val="001E639D"/>
    <w:rsid w:val="002005A6"/>
    <w:rsid w:val="00224E38"/>
    <w:rsid w:val="0023435A"/>
    <w:rsid w:val="002401FB"/>
    <w:rsid w:val="00254323"/>
    <w:rsid w:val="0026254B"/>
    <w:rsid w:val="002825D8"/>
    <w:rsid w:val="00285211"/>
    <w:rsid w:val="002862F6"/>
    <w:rsid w:val="002B4D2D"/>
    <w:rsid w:val="002C70A3"/>
    <w:rsid w:val="002D1F93"/>
    <w:rsid w:val="002F2216"/>
    <w:rsid w:val="003034FD"/>
    <w:rsid w:val="003229C4"/>
    <w:rsid w:val="00345C80"/>
    <w:rsid w:val="00354A3A"/>
    <w:rsid w:val="00361CDB"/>
    <w:rsid w:val="003713AF"/>
    <w:rsid w:val="00377475"/>
    <w:rsid w:val="00381209"/>
    <w:rsid w:val="003947AF"/>
    <w:rsid w:val="003A4403"/>
    <w:rsid w:val="003B4C01"/>
    <w:rsid w:val="003B74F1"/>
    <w:rsid w:val="003C18CB"/>
    <w:rsid w:val="003D74B6"/>
    <w:rsid w:val="003E5CAB"/>
    <w:rsid w:val="003E7B4C"/>
    <w:rsid w:val="003F4F24"/>
    <w:rsid w:val="004175EA"/>
    <w:rsid w:val="004208BA"/>
    <w:rsid w:val="00437B25"/>
    <w:rsid w:val="004526B3"/>
    <w:rsid w:val="00454880"/>
    <w:rsid w:val="004573C8"/>
    <w:rsid w:val="0046452F"/>
    <w:rsid w:val="00466514"/>
    <w:rsid w:val="00473B7D"/>
    <w:rsid w:val="0047783C"/>
    <w:rsid w:val="00477974"/>
    <w:rsid w:val="00477A5B"/>
    <w:rsid w:val="00487D89"/>
    <w:rsid w:val="00490A1B"/>
    <w:rsid w:val="004A4DEB"/>
    <w:rsid w:val="004B1F82"/>
    <w:rsid w:val="004C138B"/>
    <w:rsid w:val="004C5053"/>
    <w:rsid w:val="004E3874"/>
    <w:rsid w:val="00517A90"/>
    <w:rsid w:val="00522C54"/>
    <w:rsid w:val="00552DF1"/>
    <w:rsid w:val="00561205"/>
    <w:rsid w:val="00583F49"/>
    <w:rsid w:val="005A6676"/>
    <w:rsid w:val="005E6629"/>
    <w:rsid w:val="005E7862"/>
    <w:rsid w:val="0060070B"/>
    <w:rsid w:val="0060378E"/>
    <w:rsid w:val="00614D74"/>
    <w:rsid w:val="0061709C"/>
    <w:rsid w:val="0062227C"/>
    <w:rsid w:val="006400CE"/>
    <w:rsid w:val="0068269E"/>
    <w:rsid w:val="006827B6"/>
    <w:rsid w:val="00692B32"/>
    <w:rsid w:val="00693513"/>
    <w:rsid w:val="006B58C4"/>
    <w:rsid w:val="006C7157"/>
    <w:rsid w:val="006C71F5"/>
    <w:rsid w:val="006E127D"/>
    <w:rsid w:val="006E27AF"/>
    <w:rsid w:val="006E2BD6"/>
    <w:rsid w:val="006E385F"/>
    <w:rsid w:val="006F7CB1"/>
    <w:rsid w:val="0070291A"/>
    <w:rsid w:val="00704383"/>
    <w:rsid w:val="007125BD"/>
    <w:rsid w:val="007138F6"/>
    <w:rsid w:val="00757B22"/>
    <w:rsid w:val="007700FC"/>
    <w:rsid w:val="00776C3E"/>
    <w:rsid w:val="0078052D"/>
    <w:rsid w:val="00794A42"/>
    <w:rsid w:val="007A558A"/>
    <w:rsid w:val="007B4A45"/>
    <w:rsid w:val="007E26D8"/>
    <w:rsid w:val="007F46C9"/>
    <w:rsid w:val="00805C14"/>
    <w:rsid w:val="0081660E"/>
    <w:rsid w:val="00822282"/>
    <w:rsid w:val="00826B5B"/>
    <w:rsid w:val="00851990"/>
    <w:rsid w:val="00870759"/>
    <w:rsid w:val="008960BA"/>
    <w:rsid w:val="008B0EF7"/>
    <w:rsid w:val="008B35F2"/>
    <w:rsid w:val="008C2123"/>
    <w:rsid w:val="008E460E"/>
    <w:rsid w:val="008F0D3A"/>
    <w:rsid w:val="008F48E8"/>
    <w:rsid w:val="00911579"/>
    <w:rsid w:val="00916DE1"/>
    <w:rsid w:val="0091782F"/>
    <w:rsid w:val="00923C6A"/>
    <w:rsid w:val="009352C3"/>
    <w:rsid w:val="009364A8"/>
    <w:rsid w:val="00947E3C"/>
    <w:rsid w:val="009766E5"/>
    <w:rsid w:val="00996446"/>
    <w:rsid w:val="009A5E2D"/>
    <w:rsid w:val="009A7996"/>
    <w:rsid w:val="009B0DB1"/>
    <w:rsid w:val="009B1C02"/>
    <w:rsid w:val="009C1455"/>
    <w:rsid w:val="009D1CB6"/>
    <w:rsid w:val="00A30ED9"/>
    <w:rsid w:val="00A31266"/>
    <w:rsid w:val="00A33417"/>
    <w:rsid w:val="00A422DD"/>
    <w:rsid w:val="00A43B81"/>
    <w:rsid w:val="00A45FF7"/>
    <w:rsid w:val="00A64AF7"/>
    <w:rsid w:val="00A815BF"/>
    <w:rsid w:val="00AB6B09"/>
    <w:rsid w:val="00AD39DD"/>
    <w:rsid w:val="00AE1BDD"/>
    <w:rsid w:val="00B310B9"/>
    <w:rsid w:val="00B66F1F"/>
    <w:rsid w:val="00B802B6"/>
    <w:rsid w:val="00B86B3A"/>
    <w:rsid w:val="00BA056F"/>
    <w:rsid w:val="00BD5787"/>
    <w:rsid w:val="00BF5DEB"/>
    <w:rsid w:val="00BF7D88"/>
    <w:rsid w:val="00C04A8D"/>
    <w:rsid w:val="00C07105"/>
    <w:rsid w:val="00C22EB7"/>
    <w:rsid w:val="00C329CB"/>
    <w:rsid w:val="00C340F1"/>
    <w:rsid w:val="00C66ED1"/>
    <w:rsid w:val="00C71986"/>
    <w:rsid w:val="00C95FD8"/>
    <w:rsid w:val="00C966D2"/>
    <w:rsid w:val="00C975E8"/>
    <w:rsid w:val="00CA1CD1"/>
    <w:rsid w:val="00CB676A"/>
    <w:rsid w:val="00CC1FA1"/>
    <w:rsid w:val="00CC2A6D"/>
    <w:rsid w:val="00CC647E"/>
    <w:rsid w:val="00D0359E"/>
    <w:rsid w:val="00D143B5"/>
    <w:rsid w:val="00D21814"/>
    <w:rsid w:val="00D26687"/>
    <w:rsid w:val="00D63C32"/>
    <w:rsid w:val="00D669FD"/>
    <w:rsid w:val="00D75B4E"/>
    <w:rsid w:val="00D80353"/>
    <w:rsid w:val="00D821DC"/>
    <w:rsid w:val="00D836BE"/>
    <w:rsid w:val="00D93A97"/>
    <w:rsid w:val="00D955DA"/>
    <w:rsid w:val="00D97D60"/>
    <w:rsid w:val="00DB22FD"/>
    <w:rsid w:val="00DD0F20"/>
    <w:rsid w:val="00DD1C3D"/>
    <w:rsid w:val="00DF6CC5"/>
    <w:rsid w:val="00E04F62"/>
    <w:rsid w:val="00E350BC"/>
    <w:rsid w:val="00E51829"/>
    <w:rsid w:val="00E60195"/>
    <w:rsid w:val="00E738F8"/>
    <w:rsid w:val="00E8628C"/>
    <w:rsid w:val="00EA56AC"/>
    <w:rsid w:val="00ED364E"/>
    <w:rsid w:val="00EE42E0"/>
    <w:rsid w:val="00F020A6"/>
    <w:rsid w:val="00F41C95"/>
    <w:rsid w:val="00F44AB7"/>
    <w:rsid w:val="00F46A90"/>
    <w:rsid w:val="00F5338D"/>
    <w:rsid w:val="00F65C93"/>
    <w:rsid w:val="00F828EB"/>
    <w:rsid w:val="00F95F86"/>
    <w:rsid w:val="00FA0162"/>
    <w:rsid w:val="00FC6ABE"/>
    <w:rsid w:val="00FD315A"/>
    <w:rsid w:val="00FD359D"/>
    <w:rsid w:val="00FD56D3"/>
    <w:rsid w:val="00FF42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C921D"/>
  <w15:docId w15:val="{193338A0-8688-4DD2-8E15-769F7B84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egoe UI" w:eastAsia="Calibri" w:hAnsi="Segoe UI" w:cs="Times New Roman"/>
        <w:sz w:val="18"/>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26D8"/>
    <w:rPr>
      <w:sz w:val="22"/>
      <w:lang w:eastAsia="en-US"/>
    </w:rPr>
  </w:style>
  <w:style w:type="paragraph" w:styleId="berschrift1">
    <w:name w:val="heading 1"/>
    <w:basedOn w:val="Standard"/>
    <w:next w:val="Standard"/>
    <w:link w:val="berschrift1Zchn"/>
    <w:uiPriority w:val="9"/>
    <w:qFormat/>
    <w:rsid w:val="00FD56D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66ED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E385F"/>
    <w:pPr>
      <w:tabs>
        <w:tab w:val="center" w:pos="4536"/>
        <w:tab w:val="right" w:pos="9072"/>
      </w:tabs>
    </w:pPr>
  </w:style>
  <w:style w:type="character" w:customStyle="1" w:styleId="KopfzeileZchn">
    <w:name w:val="Kopfzeile Zchn"/>
    <w:basedOn w:val="Absatz-Standardschriftart"/>
    <w:link w:val="Kopfzeile"/>
    <w:uiPriority w:val="99"/>
    <w:rsid w:val="006E385F"/>
  </w:style>
  <w:style w:type="paragraph" w:styleId="Fuzeile">
    <w:name w:val="footer"/>
    <w:basedOn w:val="Standard"/>
    <w:link w:val="FuzeileZchn"/>
    <w:unhideWhenUsed/>
    <w:rsid w:val="006E385F"/>
    <w:pPr>
      <w:tabs>
        <w:tab w:val="center" w:pos="4536"/>
        <w:tab w:val="right" w:pos="9072"/>
      </w:tabs>
    </w:pPr>
  </w:style>
  <w:style w:type="character" w:customStyle="1" w:styleId="FuzeileZchn">
    <w:name w:val="Fußzeile Zchn"/>
    <w:basedOn w:val="Absatz-Standardschriftart"/>
    <w:link w:val="Fuzeile"/>
    <w:rsid w:val="006E385F"/>
  </w:style>
  <w:style w:type="paragraph" w:styleId="Sprechblasentext">
    <w:name w:val="Balloon Text"/>
    <w:basedOn w:val="Standard"/>
    <w:link w:val="SprechblasentextZchn"/>
    <w:uiPriority w:val="99"/>
    <w:semiHidden/>
    <w:unhideWhenUsed/>
    <w:rsid w:val="00522C5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22C54"/>
    <w:rPr>
      <w:rFonts w:ascii="Tahoma" w:hAnsi="Tahoma" w:cs="Tahoma"/>
      <w:sz w:val="16"/>
      <w:szCs w:val="16"/>
    </w:rPr>
  </w:style>
  <w:style w:type="character" w:styleId="Hyperlink">
    <w:name w:val="Hyperlink"/>
    <w:basedOn w:val="Absatz-Standardschriftart"/>
    <w:uiPriority w:val="99"/>
    <w:unhideWhenUsed/>
    <w:rsid w:val="00614D74"/>
    <w:rPr>
      <w:color w:val="0000FF"/>
      <w:u w:val="single"/>
    </w:rPr>
  </w:style>
  <w:style w:type="paragraph" w:customStyle="1" w:styleId="SAP-Title">
    <w:name w:val="SAP - Title"/>
    <w:basedOn w:val="Standard"/>
    <w:rsid w:val="003C18CB"/>
    <w:pPr>
      <w:spacing w:before="120" w:line="240" w:lineRule="atLeast"/>
    </w:pPr>
    <w:rPr>
      <w:rFonts w:ascii="Arial" w:eastAsia="Times New Roman" w:hAnsi="Arial"/>
      <w:b/>
      <w:noProof/>
      <w:color w:val="4D4D4D"/>
      <w:sz w:val="52"/>
      <w:szCs w:val="52"/>
      <w:lang w:val="en-GB"/>
    </w:rPr>
  </w:style>
  <w:style w:type="paragraph" w:customStyle="1" w:styleId="TabL">
    <w:name w:val="Tab_L"/>
    <w:basedOn w:val="Standard"/>
    <w:link w:val="TabLChar"/>
    <w:rsid w:val="003C18CB"/>
    <w:pPr>
      <w:spacing w:before="120" w:after="120"/>
    </w:pPr>
    <w:rPr>
      <w:rFonts w:ascii="Arial" w:eastAsia="Times New Roman" w:hAnsi="Arial" w:cs="Arial"/>
      <w:bCs/>
      <w:sz w:val="20"/>
      <w:szCs w:val="20"/>
      <w:lang w:eastAsia="de-DE"/>
    </w:rPr>
  </w:style>
  <w:style w:type="character" w:customStyle="1" w:styleId="TabLChar">
    <w:name w:val="Tab_L Char"/>
    <w:basedOn w:val="Absatz-Standardschriftart"/>
    <w:link w:val="TabL"/>
    <w:rsid w:val="003C18CB"/>
    <w:rPr>
      <w:rFonts w:ascii="Arial" w:eastAsia="Times New Roman" w:hAnsi="Arial" w:cs="Arial"/>
      <w:bCs/>
      <w:sz w:val="20"/>
      <w:szCs w:val="20"/>
    </w:rPr>
  </w:style>
  <w:style w:type="paragraph" w:styleId="Listenabsatz">
    <w:name w:val="List Paragraph"/>
    <w:basedOn w:val="Standard"/>
    <w:uiPriority w:val="34"/>
    <w:qFormat/>
    <w:rsid w:val="00552DF1"/>
    <w:pPr>
      <w:ind w:left="720"/>
      <w:contextualSpacing/>
    </w:pPr>
  </w:style>
  <w:style w:type="character" w:customStyle="1" w:styleId="berschrift1Zchn">
    <w:name w:val="Überschrift 1 Zchn"/>
    <w:basedOn w:val="Absatz-Standardschriftart"/>
    <w:link w:val="berschrift1"/>
    <w:uiPriority w:val="9"/>
    <w:rsid w:val="00FD56D3"/>
    <w:rPr>
      <w:rFonts w:asciiTheme="majorHAnsi" w:eastAsiaTheme="majorEastAsia" w:hAnsiTheme="majorHAnsi" w:cstheme="majorBidi"/>
      <w:b/>
      <w:bCs/>
      <w:color w:val="365F91" w:themeColor="accent1" w:themeShade="BF"/>
      <w:sz w:val="28"/>
      <w:szCs w:val="28"/>
      <w:lang w:eastAsia="en-US"/>
    </w:rPr>
  </w:style>
  <w:style w:type="paragraph" w:styleId="Inhaltsverzeichnisberschrift">
    <w:name w:val="TOC Heading"/>
    <w:basedOn w:val="berschrift1"/>
    <w:next w:val="Standard"/>
    <w:uiPriority w:val="39"/>
    <w:semiHidden/>
    <w:unhideWhenUsed/>
    <w:qFormat/>
    <w:rsid w:val="00FD56D3"/>
    <w:pPr>
      <w:spacing w:line="276" w:lineRule="auto"/>
      <w:outlineLvl w:val="9"/>
    </w:pPr>
    <w:rPr>
      <w:lang w:eastAsia="de-DE"/>
    </w:rPr>
  </w:style>
  <w:style w:type="paragraph" w:styleId="Verzeichnis2">
    <w:name w:val="toc 2"/>
    <w:basedOn w:val="Standard"/>
    <w:next w:val="Standard"/>
    <w:autoRedefine/>
    <w:uiPriority w:val="39"/>
    <w:unhideWhenUsed/>
    <w:qFormat/>
    <w:rsid w:val="00FD56D3"/>
    <w:pPr>
      <w:spacing w:after="100" w:line="276" w:lineRule="auto"/>
      <w:ind w:left="220"/>
    </w:pPr>
    <w:rPr>
      <w:rFonts w:asciiTheme="minorHAnsi" w:eastAsiaTheme="minorEastAsia" w:hAnsiTheme="minorHAnsi" w:cstheme="minorBidi"/>
      <w:lang w:eastAsia="de-DE"/>
    </w:rPr>
  </w:style>
  <w:style w:type="paragraph" w:styleId="Verzeichnis1">
    <w:name w:val="toc 1"/>
    <w:basedOn w:val="Standard"/>
    <w:next w:val="Standard"/>
    <w:autoRedefine/>
    <w:uiPriority w:val="39"/>
    <w:semiHidden/>
    <w:unhideWhenUsed/>
    <w:qFormat/>
    <w:rsid w:val="00FD56D3"/>
    <w:pPr>
      <w:spacing w:after="100" w:line="276" w:lineRule="auto"/>
    </w:pPr>
    <w:rPr>
      <w:rFonts w:asciiTheme="minorHAnsi" w:eastAsiaTheme="minorEastAsia" w:hAnsiTheme="minorHAnsi" w:cstheme="minorBidi"/>
      <w:lang w:eastAsia="de-DE"/>
    </w:rPr>
  </w:style>
  <w:style w:type="paragraph" w:styleId="Verzeichnis3">
    <w:name w:val="toc 3"/>
    <w:basedOn w:val="Standard"/>
    <w:next w:val="Standard"/>
    <w:autoRedefine/>
    <w:uiPriority w:val="39"/>
    <w:semiHidden/>
    <w:unhideWhenUsed/>
    <w:qFormat/>
    <w:rsid w:val="00FD56D3"/>
    <w:pPr>
      <w:spacing w:after="100" w:line="276" w:lineRule="auto"/>
      <w:ind w:left="440"/>
    </w:pPr>
    <w:rPr>
      <w:rFonts w:asciiTheme="minorHAnsi" w:eastAsiaTheme="minorEastAsia" w:hAnsiTheme="minorHAnsi" w:cstheme="minorBidi"/>
      <w:lang w:eastAsia="de-DE"/>
    </w:rPr>
  </w:style>
  <w:style w:type="character" w:customStyle="1" w:styleId="berschrift2Zchn">
    <w:name w:val="Überschrift 2 Zchn"/>
    <w:basedOn w:val="Absatz-Standardschriftart"/>
    <w:link w:val="berschrift2"/>
    <w:uiPriority w:val="9"/>
    <w:rsid w:val="00C66ED1"/>
    <w:rPr>
      <w:rFonts w:asciiTheme="majorHAnsi" w:eastAsiaTheme="majorEastAsia" w:hAnsiTheme="majorHAnsi" w:cstheme="majorBidi"/>
      <w:b/>
      <w:bCs/>
      <w:color w:val="4F81BD" w:themeColor="accent1"/>
      <w:sz w:val="26"/>
      <w:szCs w:val="26"/>
      <w:lang w:eastAsia="en-US"/>
    </w:rPr>
  </w:style>
  <w:style w:type="character" w:styleId="NichtaufgelsteErwhnung">
    <w:name w:val="Unresolved Mention"/>
    <w:basedOn w:val="Absatz-Standardschriftart"/>
    <w:uiPriority w:val="99"/>
    <w:semiHidden/>
    <w:unhideWhenUsed/>
    <w:rsid w:val="00A4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650263">
      <w:bodyDiv w:val="1"/>
      <w:marLeft w:val="0"/>
      <w:marRight w:val="0"/>
      <w:marTop w:val="0"/>
      <w:marBottom w:val="0"/>
      <w:divBdr>
        <w:top w:val="none" w:sz="0" w:space="0" w:color="auto"/>
        <w:left w:val="none" w:sz="0" w:space="0" w:color="auto"/>
        <w:bottom w:val="none" w:sz="0" w:space="0" w:color="auto"/>
        <w:right w:val="none" w:sz="0" w:space="0" w:color="auto"/>
      </w:divBdr>
    </w:div>
    <w:div w:id="980769719">
      <w:bodyDiv w:val="1"/>
      <w:marLeft w:val="0"/>
      <w:marRight w:val="0"/>
      <w:marTop w:val="0"/>
      <w:marBottom w:val="0"/>
      <w:divBdr>
        <w:top w:val="none" w:sz="0" w:space="0" w:color="auto"/>
        <w:left w:val="none" w:sz="0" w:space="0" w:color="auto"/>
        <w:bottom w:val="none" w:sz="0" w:space="0" w:color="auto"/>
        <w:right w:val="none" w:sz="0" w:space="0" w:color="auto"/>
      </w:divBdr>
    </w:div>
    <w:div w:id="1080299786">
      <w:bodyDiv w:val="1"/>
      <w:marLeft w:val="0"/>
      <w:marRight w:val="0"/>
      <w:marTop w:val="0"/>
      <w:marBottom w:val="0"/>
      <w:divBdr>
        <w:top w:val="none" w:sz="0" w:space="0" w:color="auto"/>
        <w:left w:val="none" w:sz="0" w:space="0" w:color="auto"/>
        <w:bottom w:val="none" w:sz="0" w:space="0" w:color="auto"/>
        <w:right w:val="none" w:sz="0" w:space="0" w:color="auto"/>
      </w:divBdr>
    </w:div>
    <w:div w:id="1204245254">
      <w:bodyDiv w:val="1"/>
      <w:marLeft w:val="0"/>
      <w:marRight w:val="0"/>
      <w:marTop w:val="0"/>
      <w:marBottom w:val="0"/>
      <w:divBdr>
        <w:top w:val="none" w:sz="0" w:space="0" w:color="auto"/>
        <w:left w:val="none" w:sz="0" w:space="0" w:color="auto"/>
        <w:bottom w:val="none" w:sz="0" w:space="0" w:color="auto"/>
        <w:right w:val="none" w:sz="0" w:space="0" w:color="auto"/>
      </w:divBdr>
    </w:div>
    <w:div w:id="1567102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1A2DDE-F98E-4A3E-B13F-C7479240C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364</Words>
  <Characters>2294</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Böttcher</dc:creator>
  <cp:lastModifiedBy>Gerhard Scory</cp:lastModifiedBy>
  <cp:revision>6</cp:revision>
  <cp:lastPrinted>2016-01-18T12:38:00Z</cp:lastPrinted>
  <dcterms:created xsi:type="dcterms:W3CDTF">2024-10-09T15:53:00Z</dcterms:created>
  <dcterms:modified xsi:type="dcterms:W3CDTF">2024-10-09T19:20:00Z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-1533538513</vt:i4>
  </property>
  <property fmtid="{D5CDD505-2E9C-101B-9397-08002B2CF9AE}" pid="3" name="_NewReviewCycle">
    <vt:lpwstr/>
  </property>
  <property fmtid="{D5CDD505-2E9C-101B-9397-08002B2CF9AE}" pid="4" name="_EmailSubject">
    <vt:lpwstr>Itego Classification -&gt; Create does not work</vt:lpwstr>
  </property>
  <property fmtid="{D5CDD505-2E9C-101B-9397-08002B2CF9AE}" pid="5" name="_AuthorEmail">
    <vt:lpwstr>athiya.samreen@exxonmobil.com</vt:lpwstr>
  </property>
  <property fmtid="{D5CDD505-2E9C-101B-9397-08002B2CF9AE}" pid="6" name="_AuthorEmailDisplayName">
    <vt:lpwstr>Samreen, Athiya /CS</vt:lpwstr>
  </property>
  <property fmtid="{D5CDD505-2E9C-101B-9397-08002B2CF9AE}" pid="7" name="_ReviewingToolsShownOnce">
    <vt:lpwstr/>
  </property>
</Properties>
</file>