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5259" w:rsidRPr="005A5259" w:rsidRDefault="005A5259" w:rsidP="0038677E">
      <w:pPr>
        <w:tabs>
          <w:tab w:val="left" w:pos="5622"/>
        </w:tabs>
        <w:rPr>
          <w:rFonts w:ascii="Arial" w:hAnsi="Arial" w:cs="Arial"/>
        </w:rPr>
      </w:pPr>
      <w:r w:rsidRPr="005A5259">
        <w:rPr>
          <w:rFonts w:ascii="Arial" w:hAnsi="Arial" w:cs="Arial"/>
        </w:rPr>
        <w:t>Tamer bey,</w:t>
      </w:r>
      <w:r w:rsidR="0038677E" w:rsidRPr="005A5259">
        <w:rPr>
          <w:rFonts w:ascii="Arial" w:hAnsi="Arial" w:cs="Arial"/>
        </w:rPr>
        <w:t xml:space="preserve">yazmış olduğum </w:t>
      </w:r>
      <w:r w:rsidRPr="005A5259">
        <w:rPr>
          <w:rFonts w:ascii="Arial" w:hAnsi="Arial" w:cs="Arial"/>
        </w:rPr>
        <w:t>stored procedure’ü gumbeyan baslik tablosundaki her delete işleminde gcgumidare sütununa göre genkod tablosunda kodu bu sütunla uyuşan ve tipi 314 olan kayıtların genkod tablosundan silinmesini sağlayan trigger’ın yazılmasını istedi.İnternetten trigger’da delete</w:t>
      </w:r>
      <w:r>
        <w:rPr>
          <w:rFonts w:ascii="Arial" w:hAnsi="Arial" w:cs="Arial"/>
        </w:rPr>
        <w:t xml:space="preserve"> işlemi için araştırma yaptım.</w:t>
      </w:r>
    </w:p>
    <w:p w:rsidR="00D86AB1" w:rsidRDefault="005A5259" w:rsidP="0038677E">
      <w:pPr>
        <w:tabs>
          <w:tab w:val="left" w:pos="5622"/>
        </w:tabs>
        <w:rPr>
          <w:rFonts w:ascii="Arial" w:hAnsi="Arial" w:cs="Arial"/>
        </w:rPr>
      </w:pPr>
      <w:r w:rsidRPr="005A5259">
        <w:rPr>
          <w:rFonts w:ascii="Arial" w:hAnsi="Arial" w:cs="Arial"/>
        </w:rPr>
        <w:t>https://www.ibm.com/support/knowledgecenter/SSGU8G_11.70.0/com.ibm.sqls.doc/ids_sqs_0584.htm</w:t>
      </w:r>
      <w:r w:rsidR="0038677E" w:rsidRPr="005A5259">
        <w:rPr>
          <w:rFonts w:ascii="Arial" w:hAnsi="Arial" w:cs="Arial"/>
        </w:rPr>
        <w:t xml:space="preserve"> </w:t>
      </w:r>
      <w:r w:rsidRPr="005A5259">
        <w:rPr>
          <w:rFonts w:ascii="Arial" w:hAnsi="Arial" w:cs="Arial"/>
        </w:rPr>
        <w:t xml:space="preserve">https://www.ibm.com/support/knowledgecenter/SSGU8G_11.70.0/com.ibm.sqls.doc/ids_sqs_0613.htm </w:t>
      </w:r>
      <w:r>
        <w:rPr>
          <w:rFonts w:ascii="Arial" w:hAnsi="Arial" w:cs="Arial"/>
        </w:rPr>
        <w:t>linklerin</w:t>
      </w:r>
      <w:r w:rsidRPr="005A5259">
        <w:rPr>
          <w:rFonts w:ascii="Arial" w:hAnsi="Arial" w:cs="Arial"/>
        </w:rPr>
        <w:t xml:space="preserve">den </w:t>
      </w:r>
      <w:r>
        <w:rPr>
          <w:rFonts w:ascii="Arial" w:hAnsi="Arial" w:cs="Arial"/>
        </w:rPr>
        <w:t xml:space="preserve"> trigger’da delete işleminin yazım mantığını öğrendim.Bu mantığa göre insert işlemindeki REFERENCING kısmındaki new değerinin delete işleminde old olduğunu öğrendim.</w:t>
      </w:r>
    </w:p>
    <w:p w:rsidR="005A5259" w:rsidRDefault="005A5259" w:rsidP="0038677E">
      <w:pPr>
        <w:tabs>
          <w:tab w:val="left" w:pos="5622"/>
        </w:tabs>
        <w:rPr>
          <w:rFonts w:ascii="Arial" w:hAnsi="Arial" w:cs="Arial"/>
        </w:rPr>
      </w:pPr>
      <w:r>
        <w:rPr>
          <w:rFonts w:ascii="Arial" w:hAnsi="Arial" w:cs="Arial"/>
        </w:rPr>
        <w:t>Böylece şöyle bir trigger yazdım;</w:t>
      </w:r>
    </w:p>
    <w:p w:rsidR="005A5259" w:rsidRPr="005A5259" w:rsidRDefault="005A5259" w:rsidP="005A5259">
      <w:pPr>
        <w:tabs>
          <w:tab w:val="left" w:pos="5622"/>
        </w:tabs>
        <w:rPr>
          <w:rFonts w:ascii="Arial" w:hAnsi="Arial" w:cs="Arial"/>
        </w:rPr>
      </w:pPr>
      <w:r w:rsidRPr="005A5259">
        <w:rPr>
          <w:rFonts w:ascii="Arial" w:hAnsi="Arial" w:cs="Arial"/>
        </w:rPr>
        <w:t xml:space="preserve">create trigger "informix".gumbeyanbaslik_bi </w:t>
      </w:r>
      <w:r>
        <w:rPr>
          <w:rFonts w:ascii="Arial" w:hAnsi="Arial" w:cs="Arial"/>
        </w:rPr>
        <w:t>delete</w:t>
      </w:r>
      <w:r w:rsidRPr="005A5259">
        <w:rPr>
          <w:rFonts w:ascii="Arial" w:hAnsi="Arial" w:cs="Arial"/>
        </w:rPr>
        <w:t xml:space="preserve"> on "informix".gumbeyanbaslik referencing </w:t>
      </w:r>
      <w:r>
        <w:rPr>
          <w:rFonts w:ascii="Arial" w:hAnsi="Arial" w:cs="Arial"/>
        </w:rPr>
        <w:t>old as old</w:t>
      </w:r>
      <w:r w:rsidRPr="005A5259">
        <w:rPr>
          <w:rFonts w:ascii="Arial" w:hAnsi="Arial" w:cs="Arial"/>
        </w:rPr>
        <w:t xml:space="preserve">                                                                                                                                                              </w:t>
      </w:r>
    </w:p>
    <w:p w:rsidR="005A5259" w:rsidRPr="005A5259" w:rsidRDefault="005A5259" w:rsidP="005A5259">
      <w:pPr>
        <w:tabs>
          <w:tab w:val="left" w:pos="5622"/>
        </w:tabs>
        <w:rPr>
          <w:rFonts w:ascii="Arial" w:hAnsi="Arial" w:cs="Arial"/>
        </w:rPr>
      </w:pPr>
      <w:r w:rsidRPr="005A5259">
        <w:rPr>
          <w:rFonts w:ascii="Arial" w:hAnsi="Arial" w:cs="Arial"/>
        </w:rPr>
        <w:t>for each row</w:t>
      </w:r>
    </w:p>
    <w:p w:rsidR="005A5259" w:rsidRPr="005A5259" w:rsidRDefault="005A5259" w:rsidP="005A5259">
      <w:pPr>
        <w:tabs>
          <w:tab w:val="left" w:pos="5622"/>
        </w:tabs>
        <w:rPr>
          <w:rFonts w:ascii="Arial" w:hAnsi="Arial" w:cs="Arial"/>
        </w:rPr>
      </w:pPr>
      <w:r>
        <w:rPr>
          <w:rFonts w:ascii="Arial" w:hAnsi="Arial" w:cs="Arial"/>
        </w:rPr>
        <w:t xml:space="preserve"> </w:t>
      </w:r>
      <w:r w:rsidRPr="005A5259">
        <w:rPr>
          <w:rFonts w:ascii="Arial" w:hAnsi="Arial" w:cs="Arial"/>
        </w:rPr>
        <w:t>(</w:t>
      </w:r>
    </w:p>
    <w:p w:rsidR="005A5259" w:rsidRPr="005A5259" w:rsidRDefault="005A5259" w:rsidP="005A5259">
      <w:pPr>
        <w:tabs>
          <w:tab w:val="left" w:pos="5622"/>
        </w:tabs>
        <w:rPr>
          <w:rFonts w:ascii="Arial" w:hAnsi="Arial" w:cs="Arial"/>
        </w:rPr>
      </w:pPr>
      <w:r w:rsidRPr="005A5259">
        <w:rPr>
          <w:rFonts w:ascii="Arial" w:hAnsi="Arial" w:cs="Arial"/>
        </w:rPr>
        <w:t>execute procedure "inform</w:t>
      </w:r>
      <w:r>
        <w:rPr>
          <w:rFonts w:ascii="Arial" w:hAnsi="Arial" w:cs="Arial"/>
        </w:rPr>
        <w:t>ix".delgumidare(old.gcgumidare))</w:t>
      </w:r>
    </w:p>
    <w:p w:rsidR="00CA0F7E" w:rsidRPr="005A5259" w:rsidRDefault="00CA0F7E" w:rsidP="0079605E">
      <w:pPr>
        <w:tabs>
          <w:tab w:val="left" w:pos="5622"/>
        </w:tabs>
        <w:rPr>
          <w:rFonts w:ascii="Arial" w:hAnsi="Arial" w:cs="Arial"/>
        </w:rPr>
      </w:pPr>
    </w:p>
    <w:sectPr w:rsidR="00CA0F7E" w:rsidRPr="005A5259" w:rsidSect="009D6F5F">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70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38F" w:rsidRDefault="00E3438F" w:rsidP="00AA31B3">
      <w:r>
        <w:separator/>
      </w:r>
    </w:p>
  </w:endnote>
  <w:endnote w:type="continuationSeparator" w:id="0">
    <w:p w:rsidR="00E3438F" w:rsidRDefault="00E3438F" w:rsidP="00AA31B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BE2" w:rsidRDefault="00523BE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029"/>
    </w:tblGrid>
    <w:tr w:rsidR="00243A7C" w:rsidRPr="006D7A56" w:rsidTr="0079605E">
      <w:trPr>
        <w:trHeight w:val="289"/>
      </w:trPr>
      <w:tc>
        <w:tcPr>
          <w:tcW w:w="9573" w:type="dxa"/>
          <w:shd w:val="clear" w:color="auto" w:fill="auto"/>
          <w:vAlign w:val="center"/>
        </w:tcPr>
        <w:p w:rsidR="00243A7C" w:rsidRPr="006D7A56" w:rsidRDefault="00243A7C" w:rsidP="0019114A">
          <w:pPr>
            <w:jc w:val="center"/>
            <w:rPr>
              <w:b/>
            </w:rPr>
          </w:pPr>
          <w:r>
            <w:rPr>
              <w:b/>
            </w:rPr>
            <w:t>STAJ SORUMLUSU</w:t>
          </w:r>
        </w:p>
      </w:tc>
    </w:tr>
    <w:tr w:rsidR="00243A7C" w:rsidRPr="00873AA2" w:rsidTr="0079605E">
      <w:trPr>
        <w:trHeight w:val="843"/>
      </w:trPr>
      <w:tc>
        <w:tcPr>
          <w:tcW w:w="9573" w:type="dxa"/>
          <w:vAlign w:val="center"/>
        </w:tcPr>
        <w:p w:rsidR="00243A7C" w:rsidRPr="00873AA2" w:rsidRDefault="00687FB0" w:rsidP="0079605E">
          <w:pPr>
            <w:jc w:val="center"/>
            <w:rPr>
              <w:color w:val="C0C0C0"/>
            </w:rPr>
          </w:pPr>
          <w:r>
            <w:rPr>
              <w:color w:val="A6A6A6" w:themeColor="background1" w:themeShade="A6"/>
            </w:rPr>
            <w:t>Hür AKDÜLGER</w:t>
          </w:r>
        </w:p>
      </w:tc>
    </w:tr>
    <w:tr w:rsidR="00243A7C" w:rsidRPr="00873AA2" w:rsidTr="0079605E">
      <w:trPr>
        <w:trHeight w:val="542"/>
      </w:trPr>
      <w:tc>
        <w:tcPr>
          <w:tcW w:w="9573" w:type="dxa"/>
          <w:vAlign w:val="center"/>
        </w:tcPr>
        <w:p w:rsidR="00243A7C" w:rsidRPr="0019114A" w:rsidRDefault="00D86AB1" w:rsidP="00687FB0">
          <w:pPr>
            <w:jc w:val="center"/>
            <w:rPr>
              <w:color w:val="C0C0C0"/>
            </w:rPr>
          </w:pPr>
          <w:r>
            <w:t>22</w:t>
          </w:r>
          <w:r w:rsidR="0019114A" w:rsidRPr="0019114A">
            <w:t xml:space="preserve"> </w:t>
          </w:r>
          <w:r w:rsidR="00243A7C" w:rsidRPr="0019114A">
            <w:t>/</w:t>
          </w:r>
          <w:r w:rsidR="0019114A" w:rsidRPr="0019114A">
            <w:t xml:space="preserve"> </w:t>
          </w:r>
          <w:r w:rsidR="00687FB0">
            <w:t>07</w:t>
          </w:r>
          <w:r w:rsidR="00243A7C" w:rsidRPr="0019114A">
            <w:t>/</w:t>
          </w:r>
          <w:r w:rsidR="0019114A" w:rsidRPr="0019114A">
            <w:t xml:space="preserve"> </w:t>
          </w:r>
          <w:r w:rsidR="00B3004A">
            <w:t>20</w:t>
          </w:r>
          <w:r w:rsidR="00687FB0">
            <w:t>16</w:t>
          </w:r>
        </w:p>
      </w:tc>
    </w:tr>
  </w:tbl>
  <w:p w:rsidR="00AA31B3" w:rsidRPr="0019114A" w:rsidRDefault="00AA31B3" w:rsidP="0019114A">
    <w:pPr>
      <w:pStyle w:val="Footer"/>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BE2" w:rsidRDefault="00523B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38F" w:rsidRDefault="00E3438F" w:rsidP="00AA31B3">
      <w:r>
        <w:separator/>
      </w:r>
    </w:p>
  </w:footnote>
  <w:footnote w:type="continuationSeparator" w:id="0">
    <w:p w:rsidR="00E3438F" w:rsidRDefault="00E3438F" w:rsidP="00AA31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BE2" w:rsidRDefault="00523BE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403"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tblPr>
    <w:tblGrid>
      <w:gridCol w:w="2620"/>
      <w:gridCol w:w="4613"/>
      <w:gridCol w:w="984"/>
      <w:gridCol w:w="1595"/>
    </w:tblGrid>
    <w:tr w:rsidR="00687FB0" w:rsidRPr="00942F24" w:rsidTr="00E41A80">
      <w:trPr>
        <w:trHeight w:val="907"/>
        <w:jc w:val="center"/>
      </w:trPr>
      <w:tc>
        <w:tcPr>
          <w:tcW w:w="1436" w:type="dxa"/>
          <w:vMerge w:val="restart"/>
          <w:vAlign w:val="center"/>
        </w:tcPr>
        <w:p w:rsidR="00AA31B3" w:rsidRPr="00942F24" w:rsidRDefault="00B608E9" w:rsidP="002D1284">
          <w:pPr>
            <w:rPr>
              <w:sz w:val="20"/>
              <w:szCs w:val="20"/>
            </w:rPr>
          </w:pPr>
          <w:r>
            <w:rPr>
              <w:noProof/>
              <w:sz w:val="20"/>
              <w:szCs w:val="20"/>
            </w:rPr>
            <w:drawing>
              <wp:inline distT="0" distB="0" distL="0" distR="0">
                <wp:extent cx="1657350" cy="904875"/>
                <wp:effectExtent l="0" t="0" r="0" b="9525"/>
                <wp:docPr id="1" name="Resim 1" descr="tekn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kno6"/>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7350" cy="904875"/>
                        </a:xfrm>
                        <a:prstGeom prst="rect">
                          <a:avLst/>
                        </a:prstGeom>
                        <a:noFill/>
                        <a:ln>
                          <a:noFill/>
                        </a:ln>
                      </pic:spPr>
                    </pic:pic>
                  </a:graphicData>
                </a:graphic>
              </wp:inline>
            </w:drawing>
          </w:r>
        </w:p>
      </w:tc>
      <w:tc>
        <w:tcPr>
          <w:tcW w:w="5448" w:type="dxa"/>
          <w:vMerge w:val="restart"/>
          <w:vAlign w:val="center"/>
        </w:tcPr>
        <w:p w:rsidR="00AA31B3" w:rsidRPr="00B608E9" w:rsidRDefault="00AA31B3" w:rsidP="00B608E9">
          <w:pPr>
            <w:pStyle w:val="Default"/>
            <w:spacing w:line="276" w:lineRule="auto"/>
            <w:jc w:val="center"/>
            <w:rPr>
              <w:b/>
              <w:sz w:val="22"/>
            </w:rPr>
          </w:pPr>
          <w:r w:rsidRPr="00B608E9">
            <w:rPr>
              <w:b/>
              <w:sz w:val="22"/>
            </w:rPr>
            <w:t>T.C.</w:t>
          </w:r>
        </w:p>
        <w:p w:rsidR="00AA31B3" w:rsidRPr="00B608E9" w:rsidRDefault="00AA31B3" w:rsidP="00B608E9">
          <w:pPr>
            <w:pStyle w:val="Default"/>
            <w:spacing w:line="276" w:lineRule="auto"/>
            <w:jc w:val="center"/>
            <w:rPr>
              <w:b/>
              <w:sz w:val="22"/>
            </w:rPr>
          </w:pPr>
          <w:r w:rsidRPr="00B608E9">
            <w:rPr>
              <w:b/>
              <w:sz w:val="22"/>
            </w:rPr>
            <w:t>SELÇUK ÜNİVERTSİTESİ</w:t>
          </w:r>
        </w:p>
        <w:p w:rsidR="00AA31B3" w:rsidRPr="00B608E9" w:rsidRDefault="00AA31B3" w:rsidP="00B608E9">
          <w:pPr>
            <w:pStyle w:val="Default"/>
            <w:spacing w:line="276" w:lineRule="auto"/>
            <w:jc w:val="center"/>
            <w:rPr>
              <w:b/>
              <w:sz w:val="22"/>
            </w:rPr>
          </w:pPr>
          <w:r w:rsidRPr="00B608E9">
            <w:rPr>
              <w:b/>
              <w:sz w:val="22"/>
            </w:rPr>
            <w:t>TEKNOLOJİ FAKÜLTESİ</w:t>
          </w:r>
        </w:p>
        <w:p w:rsidR="00AA31B3" w:rsidRPr="00B608E9" w:rsidRDefault="00AA31B3" w:rsidP="00B608E9">
          <w:pPr>
            <w:pStyle w:val="Default"/>
            <w:spacing w:line="276" w:lineRule="auto"/>
            <w:jc w:val="center"/>
            <w:rPr>
              <w:b/>
              <w:sz w:val="22"/>
            </w:rPr>
          </w:pPr>
          <w:r w:rsidRPr="00B608E9">
            <w:rPr>
              <w:b/>
              <w:sz w:val="22"/>
            </w:rPr>
            <w:t>BİLGİSAYAR MÜHENDİSLİĞİ BÖLÜMÜ</w:t>
          </w:r>
        </w:p>
        <w:p w:rsidR="00AA31B3" w:rsidRPr="00942F24" w:rsidRDefault="00243A7C" w:rsidP="00B608E9">
          <w:pPr>
            <w:spacing w:line="276" w:lineRule="auto"/>
            <w:jc w:val="center"/>
            <w:rPr>
              <w:sz w:val="20"/>
              <w:szCs w:val="20"/>
            </w:rPr>
          </w:pPr>
          <w:r w:rsidRPr="00B608E9">
            <w:rPr>
              <w:b/>
              <w:sz w:val="22"/>
            </w:rPr>
            <w:t>STAJ</w:t>
          </w:r>
          <w:r w:rsidR="00AA31B3" w:rsidRPr="00B608E9">
            <w:rPr>
              <w:b/>
              <w:sz w:val="22"/>
            </w:rPr>
            <w:t xml:space="preserve"> RAPORU</w:t>
          </w: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Tarih</w:t>
          </w:r>
        </w:p>
      </w:tc>
      <w:tc>
        <w:tcPr>
          <w:tcW w:w="1793" w:type="dxa"/>
          <w:vAlign w:val="center"/>
        </w:tcPr>
        <w:p w:rsidR="00AA31B3" w:rsidRDefault="00D86AB1" w:rsidP="002D1284">
          <w:pPr>
            <w:jc w:val="center"/>
            <w:rPr>
              <w:sz w:val="20"/>
              <w:szCs w:val="20"/>
            </w:rPr>
          </w:pPr>
          <w:r>
            <w:rPr>
              <w:sz w:val="20"/>
              <w:szCs w:val="20"/>
            </w:rPr>
            <w:t>22</w:t>
          </w:r>
          <w:r w:rsidR="00687FB0">
            <w:rPr>
              <w:sz w:val="20"/>
              <w:szCs w:val="20"/>
            </w:rPr>
            <w:t>.07.2016</w:t>
          </w:r>
        </w:p>
        <w:p w:rsidR="00687FB0" w:rsidRPr="00942F24" w:rsidRDefault="00D86AB1" w:rsidP="002D1284">
          <w:pPr>
            <w:jc w:val="center"/>
            <w:rPr>
              <w:sz w:val="20"/>
              <w:szCs w:val="20"/>
            </w:rPr>
          </w:pPr>
          <w:r>
            <w:rPr>
              <w:sz w:val="20"/>
              <w:szCs w:val="20"/>
            </w:rPr>
            <w:t>Cuma</w:t>
          </w:r>
        </w:p>
      </w:tc>
    </w:tr>
    <w:tr w:rsidR="00687FB0" w:rsidRPr="00942F24" w:rsidTr="00E41A80">
      <w:trPr>
        <w:trHeight w:val="907"/>
        <w:jc w:val="center"/>
      </w:trPr>
      <w:tc>
        <w:tcPr>
          <w:tcW w:w="1436" w:type="dxa"/>
          <w:vMerge/>
          <w:vAlign w:val="center"/>
        </w:tcPr>
        <w:p w:rsidR="00AA31B3" w:rsidRPr="00942F24" w:rsidRDefault="00AA31B3" w:rsidP="002D1284">
          <w:pPr>
            <w:rPr>
              <w:sz w:val="20"/>
              <w:szCs w:val="20"/>
            </w:rPr>
          </w:pPr>
        </w:p>
      </w:tc>
      <w:tc>
        <w:tcPr>
          <w:tcW w:w="5448" w:type="dxa"/>
          <w:vMerge/>
          <w:vAlign w:val="center"/>
        </w:tcPr>
        <w:p w:rsidR="00AA31B3" w:rsidRPr="00942F24" w:rsidRDefault="00AA31B3" w:rsidP="002D1284">
          <w:pPr>
            <w:rPr>
              <w:sz w:val="20"/>
              <w:szCs w:val="20"/>
            </w:rPr>
          </w:pPr>
        </w:p>
      </w:tc>
      <w:tc>
        <w:tcPr>
          <w:tcW w:w="1134" w:type="dxa"/>
          <w:vAlign w:val="center"/>
        </w:tcPr>
        <w:p w:rsidR="00AA31B3" w:rsidRPr="00942F24" w:rsidRDefault="0019114A" w:rsidP="002D1284">
          <w:pPr>
            <w:rPr>
              <w:sz w:val="20"/>
              <w:szCs w:val="20"/>
            </w:rPr>
          </w:pPr>
          <w:r>
            <w:rPr>
              <w:sz w:val="20"/>
              <w:szCs w:val="20"/>
            </w:rPr>
            <w:t xml:space="preserve"> </w:t>
          </w:r>
          <w:r w:rsidR="00AA31B3">
            <w:rPr>
              <w:sz w:val="20"/>
              <w:szCs w:val="20"/>
            </w:rPr>
            <w:t>Sayfa No:</w:t>
          </w:r>
        </w:p>
      </w:tc>
      <w:tc>
        <w:tcPr>
          <w:tcW w:w="1793" w:type="dxa"/>
          <w:vAlign w:val="center"/>
        </w:tcPr>
        <w:p w:rsidR="00AA31B3" w:rsidRPr="00942F24" w:rsidRDefault="00523BE2" w:rsidP="00F75EF2">
          <w:pPr>
            <w:jc w:val="center"/>
            <w:rPr>
              <w:sz w:val="20"/>
              <w:szCs w:val="20"/>
            </w:rPr>
          </w:pPr>
          <w:r>
            <w:rPr>
              <w:sz w:val="20"/>
              <w:szCs w:val="20"/>
            </w:rPr>
            <w:t>3</w:t>
          </w:r>
          <w:r w:rsidR="00F75EF2">
            <w:rPr>
              <w:sz w:val="20"/>
              <w:szCs w:val="20"/>
            </w:rPr>
            <w:t>2</w:t>
          </w:r>
        </w:p>
      </w:tc>
    </w:tr>
  </w:tbl>
  <w:p w:rsidR="00AA31B3" w:rsidRPr="00AA31B3" w:rsidRDefault="00AA31B3">
    <w:pPr>
      <w:pStyle w:val="Header"/>
      <w:rPr>
        <w:i/>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3BE2" w:rsidRDefault="00523B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6D732F"/>
    <w:multiLevelType w:val="hybridMultilevel"/>
    <w:tmpl w:val="DF402E0E"/>
    <w:lvl w:ilvl="0" w:tplc="359ABFAE">
      <w:start w:val="1"/>
      <w:numFmt w:val="lowerLetter"/>
      <w:lvlText w:val="%1)"/>
      <w:lvlJc w:val="left"/>
      <w:pPr>
        <w:ind w:left="1080" w:hanging="360"/>
      </w:pPr>
      <w:rPr>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nsid w:val="72410184"/>
    <w:multiLevelType w:val="hybridMultilevel"/>
    <w:tmpl w:val="843EA388"/>
    <w:lvl w:ilvl="0" w:tplc="2B92D452">
      <w:start w:val="1"/>
      <w:numFmt w:val="lowerLetter"/>
      <w:lvlText w:val="%1)"/>
      <w:lvlJc w:val="left"/>
      <w:pPr>
        <w:ind w:left="1080" w:hanging="360"/>
      </w:pPr>
      <w:rPr>
        <w:rFonts w:hint="default"/>
        <w:b/>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1"/>
    <w:footnote w:id="0"/>
  </w:footnotePr>
  <w:endnotePr>
    <w:endnote w:id="-1"/>
    <w:endnote w:id="0"/>
  </w:endnotePr>
  <w:compat/>
  <w:rsids>
    <w:rsidRoot w:val="00AA31B3"/>
    <w:rsid w:val="00040BF8"/>
    <w:rsid w:val="00131EA3"/>
    <w:rsid w:val="0019114A"/>
    <w:rsid w:val="001F4D5C"/>
    <w:rsid w:val="00243A7C"/>
    <w:rsid w:val="002F13E6"/>
    <w:rsid w:val="0038677E"/>
    <w:rsid w:val="003C5136"/>
    <w:rsid w:val="003F3F13"/>
    <w:rsid w:val="00523BE2"/>
    <w:rsid w:val="00524442"/>
    <w:rsid w:val="005A5259"/>
    <w:rsid w:val="00651FA0"/>
    <w:rsid w:val="00687FB0"/>
    <w:rsid w:val="0079605E"/>
    <w:rsid w:val="00803B84"/>
    <w:rsid w:val="00853F7D"/>
    <w:rsid w:val="00917032"/>
    <w:rsid w:val="00924C92"/>
    <w:rsid w:val="00954584"/>
    <w:rsid w:val="009D6F5F"/>
    <w:rsid w:val="00A8368D"/>
    <w:rsid w:val="00AA31B3"/>
    <w:rsid w:val="00B0485B"/>
    <w:rsid w:val="00B3004A"/>
    <w:rsid w:val="00B608E9"/>
    <w:rsid w:val="00BC1D4B"/>
    <w:rsid w:val="00BD6B4E"/>
    <w:rsid w:val="00CA0F7E"/>
    <w:rsid w:val="00CA7081"/>
    <w:rsid w:val="00D23B52"/>
    <w:rsid w:val="00D86AB1"/>
    <w:rsid w:val="00E3438F"/>
    <w:rsid w:val="00E41A80"/>
    <w:rsid w:val="00ED3CCB"/>
    <w:rsid w:val="00EE3127"/>
    <w:rsid w:val="00F75EF2"/>
    <w:rsid w:val="00FE2B08"/>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1B3"/>
    <w:pPr>
      <w:spacing w:after="0"/>
    </w:pPr>
    <w:rPr>
      <w:rFonts w:ascii="Times New Roman" w:eastAsia="Times New Roman" w:hAnsi="Times New Roman" w:cs="Times New Roman"/>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A31B3"/>
    <w:pPr>
      <w:autoSpaceDE w:val="0"/>
      <w:autoSpaceDN w:val="0"/>
      <w:adjustRightInd w:val="0"/>
      <w:spacing w:after="0"/>
    </w:pPr>
    <w:rPr>
      <w:rFonts w:ascii="Times New Roman" w:eastAsia="Times New Roman" w:hAnsi="Times New Roman" w:cs="Times New Roman"/>
      <w:color w:val="000000"/>
      <w:sz w:val="24"/>
      <w:szCs w:val="24"/>
      <w:lang w:eastAsia="tr-TR"/>
    </w:rPr>
  </w:style>
  <w:style w:type="paragraph" w:styleId="Header">
    <w:name w:val="header"/>
    <w:basedOn w:val="Normal"/>
    <w:link w:val="HeaderChar"/>
    <w:uiPriority w:val="99"/>
    <w:unhideWhenUsed/>
    <w:rsid w:val="00AA31B3"/>
    <w:pPr>
      <w:tabs>
        <w:tab w:val="center" w:pos="4536"/>
        <w:tab w:val="right" w:pos="9072"/>
      </w:tabs>
    </w:pPr>
  </w:style>
  <w:style w:type="character" w:customStyle="1" w:styleId="HeaderChar">
    <w:name w:val="Header Char"/>
    <w:basedOn w:val="DefaultParagraphFont"/>
    <w:link w:val="Header"/>
    <w:uiPriority w:val="99"/>
    <w:rsid w:val="00AA31B3"/>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A31B3"/>
    <w:pPr>
      <w:tabs>
        <w:tab w:val="center" w:pos="4536"/>
        <w:tab w:val="right" w:pos="9072"/>
      </w:tabs>
    </w:pPr>
  </w:style>
  <w:style w:type="character" w:customStyle="1" w:styleId="FooterChar">
    <w:name w:val="Footer Char"/>
    <w:basedOn w:val="DefaultParagraphFont"/>
    <w:link w:val="Footer"/>
    <w:uiPriority w:val="99"/>
    <w:rsid w:val="00AA31B3"/>
    <w:rPr>
      <w:rFonts w:ascii="Times New Roman" w:eastAsia="Times New Roman" w:hAnsi="Times New Roman" w:cs="Times New Roman"/>
      <w:sz w:val="24"/>
      <w:szCs w:val="24"/>
      <w:lang w:eastAsia="tr-TR"/>
    </w:rPr>
  </w:style>
  <w:style w:type="paragraph" w:styleId="BalloonText">
    <w:name w:val="Balloon Text"/>
    <w:basedOn w:val="Normal"/>
    <w:link w:val="BalloonTextChar"/>
    <w:uiPriority w:val="99"/>
    <w:semiHidden/>
    <w:unhideWhenUsed/>
    <w:rsid w:val="00AA31B3"/>
    <w:rPr>
      <w:rFonts w:ascii="Tahoma" w:hAnsi="Tahoma" w:cs="Tahoma"/>
      <w:sz w:val="16"/>
      <w:szCs w:val="16"/>
    </w:rPr>
  </w:style>
  <w:style w:type="character" w:customStyle="1" w:styleId="BalloonTextChar">
    <w:name w:val="Balloon Text Char"/>
    <w:basedOn w:val="DefaultParagraphFont"/>
    <w:link w:val="BalloonText"/>
    <w:uiPriority w:val="99"/>
    <w:semiHidden/>
    <w:rsid w:val="00AA31B3"/>
    <w:rPr>
      <w:rFonts w:ascii="Tahoma" w:eastAsia="Times New Roman" w:hAnsi="Tahoma" w:cs="Tahoma"/>
      <w:sz w:val="16"/>
      <w:szCs w:val="16"/>
      <w:lang w:eastAsia="tr-TR"/>
    </w:rPr>
  </w:style>
  <w:style w:type="character" w:styleId="Hyperlink">
    <w:name w:val="Hyperlink"/>
    <w:basedOn w:val="DefaultParagraphFont"/>
    <w:uiPriority w:val="99"/>
    <w:unhideWhenUsed/>
    <w:rsid w:val="00CA0F7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D26A0-A9FE-43C3-BED0-A76691840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157</Words>
  <Characters>896</Characters>
  <Application>Microsoft Office Word</Application>
  <DocSecurity>0</DocSecurity>
  <Lines>7</Lines>
  <Paragraphs>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biz</dc:creator>
  <cp:lastModifiedBy>Administrator</cp:lastModifiedBy>
  <cp:revision>6</cp:revision>
  <dcterms:created xsi:type="dcterms:W3CDTF">2016-07-29T08:36:00Z</dcterms:created>
  <dcterms:modified xsi:type="dcterms:W3CDTF">2016-08-10T14:44:00Z</dcterms:modified>
</cp:coreProperties>
</file>