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Yaklasik Maliyet Aciklama Raporu</w:t>
      </w:r>
    </w:p>
    <w:p>
      <w:r>
        <w:t xml:space="preserve">Ihale: H.871 referansli 154 kV'luk Malatya-1 - Adiyaman EIH Yenileme isi (IKN 2026/963707).</w:t>
      </w:r>
    </w:p>
    <w:p>
      <w:r>
        <w:t xml:space="preserve"/>
      </w:r>
    </w:p>
    <w:p>
      <w:r>
        <w:t xml:space="preserve">Yaklasik maliyet, 4734 sayili Kanun ve Yapim Isleri Genel Sartnamesi esas alinarak, guncel rayic bedeller ve idare birim fiyatlari uzerinden hesaplanmistir.</w:t>
      </w:r>
    </w:p>
    <w:p>
      <w:r>
        <w:t xml:space="preserve"/>
      </w:r>
    </w:p>
    <w:p>
      <w:pPr>
        <w:pStyle w:val="Heading2"/>
      </w:pPr>
      <w:r>
        <w:t xml:space="preserve">1. Hesap Yontemi</w:t>
      </w:r>
    </w:p>
    <w:p>
      <w:r>
        <w:t xml:space="preserve">Metrajlar projeden cikarilmis, birim fiyatlar Cevre ve Sehircilik Bakanligi 2026 rayiclerinden alinmistir.</w:t>
      </w:r>
    </w:p>
    <w:p>
      <w:pPr>
        <w:pStyle w:val="Heading2"/>
      </w:pPr>
      <w:r>
        <w:t xml:space="preserve">2. Maliyet Ozeti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Kalem</w:t>
            </w:r>
          </w:p>
        </w:tc>
        <w:tc>
          <w:p>
            <w:r>
              <w:t xml:space="preserve">Tutar (TL)</w:t>
            </w:r>
          </w:p>
        </w:tc>
      </w:tr>
      <w:tr>
        <w:tc>
          <w:p>
            <w:r>
              <w:t xml:space="preserve">Insaat</w:t>
            </w:r>
          </w:p>
        </w:tc>
        <w:tc>
          <w:p>
            <w:r>
              <w:t xml:space="preserve">8.234.500</w:t>
            </w:r>
          </w:p>
        </w:tc>
      </w:tr>
      <w:tr>
        <w:tc>
          <w:p>
            <w:r>
              <w:t xml:space="preserve">Elektrik</w:t>
            </w:r>
          </w:p>
        </w:tc>
        <w:tc>
          <w:p>
            <w:r>
              <w:t xml:space="preserve">7.115.400</w:t>
            </w:r>
          </w:p>
        </w:tc>
      </w:tr>
      <w:tr>
        <w:tc>
          <w:p>
            <w:r>
              <w:t xml:space="preserve">Genel Toplam</w:t>
            </w:r>
          </w:p>
        </w:tc>
        <w:tc>
          <w:p>
            <w:r>
              <w:t xml:space="preserve">16.410.030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2026-06-13T11:48:10.976Z</dcterms:created>
  <dcterms:modified xsi:type="dcterms:W3CDTF">2026-06-13T11:48:10.976Z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