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jc w:val="center"/>
        <w:rPr/>
      </w:pPr>
      <w:r>
        <w:rPr/>
      </w:r>
    </w:p>
    <w:p>
      <w:pPr>
        <w:pStyle w:val="Normal"/>
        <w:jc w:val="center"/>
        <w:rPr/>
      </w:pPr>
      <w:r>
        <w:rPr/>
        <w:drawing>
          <wp:inline distT="0" distB="0" distL="0" distR="0">
            <wp:extent cx="5731510" cy="4276090"/>
            <wp:effectExtent l="0" t="0" r="0" b="0"/>
            <wp:docPr id="1" name="Picture 2" descr="A triangle with a skull and crossbones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triangle with a skull and crossbones and a crown&#10;&#10;Description automatically generated"/>
                    <pic:cNvPicPr>
                      <a:picLocks noChangeAspect="1" noChangeArrowheads="1"/>
                    </pic:cNvPicPr>
                  </pic:nvPicPr>
                  <pic:blipFill>
                    <a:blip r:embed="rId2"/>
                    <a:stretch>
                      <a:fillRect/>
                    </a:stretch>
                  </pic:blipFill>
                  <pic:spPr bwMode="auto">
                    <a:xfrm>
                      <a:off x="0" y="0"/>
                      <a:ext cx="5731510" cy="4276090"/>
                    </a:xfrm>
                    <a:prstGeom prst="rect">
                      <a:avLst/>
                    </a:prstGeom>
                    <a:noFill/>
                  </pic:spPr>
                </pic:pic>
              </a:graphicData>
            </a:graphic>
          </wp:inline>
        </w:drawing>
      </w:r>
    </w:p>
    <w:p>
      <w:pPr>
        <w:pStyle w:val="Normal"/>
        <w:tabs>
          <w:tab w:val="clear" w:pos="720"/>
          <w:tab w:val="left" w:pos="7200" w:leader="none"/>
        </w:tabs>
        <w:jc w:val="center"/>
        <w:rPr>
          <w:sz w:val="52"/>
          <w:szCs w:val="52"/>
        </w:rPr>
      </w:pPr>
      <w:r>
        <w:rPr>
          <w:sz w:val="52"/>
          <w:szCs w:val="52"/>
        </w:rPr>
        <w:t>International Contract Agency</w:t>
      </w:r>
    </w:p>
    <w:p>
      <w:pPr>
        <w:pStyle w:val="Normal"/>
        <w:tabs>
          <w:tab w:val="clear" w:pos="720"/>
          <w:tab w:val="left" w:pos="7200" w:leader="none"/>
        </w:tabs>
        <w:jc w:val="center"/>
        <w:rPr>
          <w:sz w:val="52"/>
          <w:szCs w:val="52"/>
        </w:rPr>
      </w:pPr>
      <w:r>
        <w:rPr>
          <w:sz w:val="52"/>
          <w:szCs w:val="52"/>
        </w:rPr>
        <w:t>Assignment Report</w:t>
      </w:r>
    </w:p>
    <w:p>
      <w:pPr>
        <w:pStyle w:val="Normal"/>
        <w:tabs>
          <w:tab w:val="clear" w:pos="720"/>
          <w:tab w:val="left" w:pos="7200" w:leader="none"/>
        </w:tabs>
        <w:jc w:val="center"/>
        <w:rPr>
          <w:sz w:val="52"/>
          <w:szCs w:val="52"/>
        </w:rPr>
      </w:pPr>
      <w:r>
        <w:rPr>
          <w:sz w:val="52"/>
          <w:szCs w:val="52"/>
        </w:rPr>
        <w:t>Confidential, Do Not Distribute</w:t>
      </w:r>
    </w:p>
    <w:p>
      <w:pPr>
        <w:pStyle w:val="Normal"/>
        <w:tabs>
          <w:tab w:val="clear" w:pos="720"/>
          <w:tab w:val="left" w:pos="7200" w:leader="none"/>
        </w:tabs>
        <w:jc w:val="center"/>
        <w:rPr>
          <w:sz w:val="52"/>
          <w:szCs w:val="52"/>
        </w:rPr>
      </w:pPr>
      <w:r>
        <w:rPr>
          <w:sz w:val="52"/>
          <w:szCs w:val="52"/>
        </w:rPr>
      </w:r>
    </w:p>
    <w:p>
      <w:pPr>
        <w:pStyle w:val="Normal"/>
        <w:tabs>
          <w:tab w:val="clear" w:pos="720"/>
          <w:tab w:val="left" w:pos="7200" w:leader="none"/>
        </w:tabs>
        <w:jc w:val="center"/>
        <w:rPr>
          <w:sz w:val="52"/>
          <w:szCs w:val="52"/>
        </w:rPr>
      </w:pPr>
      <w:r>
        <w:rPr>
          <w:sz w:val="52"/>
          <w:szCs w:val="52"/>
        </w:rPr>
      </w:r>
    </w:p>
    <w:p>
      <w:pPr>
        <w:pStyle w:val="Normal"/>
        <w:tabs>
          <w:tab w:val="clear" w:pos="720"/>
          <w:tab w:val="left" w:pos="7200" w:leader="none"/>
        </w:tabs>
        <w:jc w:val="center"/>
        <w:rPr>
          <w:sz w:val="52"/>
          <w:szCs w:val="52"/>
        </w:rPr>
      </w:pPr>
      <w:r>
        <w:rPr>
          <w:sz w:val="52"/>
          <w:szCs w:val="52"/>
        </w:rPr>
      </w:r>
    </w:p>
    <w:p>
      <w:pPr>
        <w:pStyle w:val="Normal"/>
        <w:tabs>
          <w:tab w:val="clear" w:pos="720"/>
          <w:tab w:val="left" w:pos="7200" w:leader="none"/>
        </w:tabs>
        <w:jc w:val="center"/>
        <w:rPr>
          <w:sz w:val="52"/>
          <w:szCs w:val="52"/>
        </w:rPr>
      </w:pPr>
      <w:r>
        <w:rPr>
          <w:sz w:val="52"/>
          <w:szCs w:val="52"/>
        </w:rPr>
      </w:r>
    </w:p>
    <w:p>
      <w:pPr>
        <w:pStyle w:val="Normal"/>
        <w:tabs>
          <w:tab w:val="clear" w:pos="720"/>
          <w:tab w:val="left" w:pos="7200" w:leader="none"/>
        </w:tabs>
        <w:rPr>
          <w:sz w:val="32"/>
          <w:szCs w:val="32"/>
        </w:rPr>
      </w:pPr>
      <w:r>
        <w:rPr>
          <w:sz w:val="32"/>
          <w:szCs w:val="32"/>
        </w:rPr>
      </w:r>
    </w:p>
    <w:p>
      <w:pPr>
        <w:pStyle w:val="Normal"/>
        <w:tabs>
          <w:tab w:val="clear" w:pos="720"/>
          <w:tab w:val="left" w:pos="7200" w:leader="none"/>
        </w:tabs>
        <w:rPr>
          <w:color w:themeColor="text1" w:themeTint="bf" w:val="404040"/>
          <w:sz w:val="40"/>
          <w:szCs w:val="40"/>
        </w:rPr>
      </w:pPr>
      <w:r>
        <w:rPr>
          <w:color w:themeColor="text1" w:themeTint="bf" w:val="404040"/>
          <w:sz w:val="40"/>
          <w:szCs w:val="40"/>
        </w:rPr>
        <w:t>Assignment Brief</w:t>
      </w:r>
    </w:p>
    <w:p>
      <w:pPr>
        <w:pStyle w:val="Normal"/>
        <w:tabs>
          <w:tab w:val="clear" w:pos="720"/>
          <w:tab w:val="left" w:pos="7200" w:leader="none"/>
        </w:tabs>
        <w:rPr>
          <w:color w:themeColor="text1" w:themeTint="bf" w:val="404040"/>
          <w:sz w:val="26"/>
          <w:szCs w:val="26"/>
        </w:rPr>
      </w:pPr>
      <w:r>
        <w:rPr>
          <w:color w:themeColor="text1" w:themeTint="bf" w:val="404040"/>
          <w:sz w:val="26"/>
          <w:szCs w:val="26"/>
        </w:rPr>
        <w:t>Thanks to you, we were able to track down the party just before they left Shanghai. Our agent was able to recover the intern’s laptop after he left it unlocked at a café and created a snapshot of the disk for forensics analysis later.</w:t>
      </w:r>
    </w:p>
    <w:p>
      <w:pPr>
        <w:pStyle w:val="Normal"/>
        <w:tabs>
          <w:tab w:val="clear" w:pos="720"/>
          <w:tab w:val="left" w:pos="7200" w:leader="none"/>
        </w:tabs>
        <w:rPr>
          <w:color w:themeColor="text1" w:themeTint="bf" w:val="404040"/>
          <w:sz w:val="26"/>
          <w:szCs w:val="26"/>
        </w:rPr>
      </w:pPr>
      <w:r>
        <w:rPr>
          <w:color w:themeColor="text1" w:themeTint="bf" w:val="404040"/>
          <w:sz w:val="26"/>
          <w:szCs w:val="26"/>
        </w:rPr>
        <w:t>Your prior performance has caught the attention of higher-ups, and they have requested for you to take on this assignment to analyze the disk image. Have a look at the provided artifact and see if you can find anything interesting in the intern’s laptop that we can use.</w:t>
      </w:r>
    </w:p>
    <w:p>
      <w:pPr>
        <w:pStyle w:val="Normal"/>
        <w:tabs>
          <w:tab w:val="clear" w:pos="720"/>
          <w:tab w:val="left" w:pos="7200" w:leader="none"/>
        </w:tabs>
        <w:rPr>
          <w:color w:themeColor="text1" w:themeTint="bf" w:val="404040"/>
          <w:sz w:val="26"/>
          <w:szCs w:val="26"/>
        </w:rPr>
      </w:pPr>
      <w:r>
        <w:rPr>
          <w:color w:themeColor="text1" w:themeTint="bf" w:val="404040"/>
          <w:sz w:val="26"/>
          <w:szCs w:val="26"/>
        </w:rPr>
        <w:t xml:space="preserve">You may download the disk artifact from the following link: </w:t>
      </w:r>
      <w:hyperlink r:id="rId3">
        <w:r>
          <w:rPr>
            <w:rStyle w:val="Hyperlink"/>
            <w:color w:themeColor="text1" w:themeTint="bf" w:val="404040"/>
            <w:sz w:val="26"/>
            <w:szCs w:val="26"/>
          </w:rPr>
          <w:t>https://drive.google.com/file/d/1kMXZ6q6wp0K2UV7oL1WLeojOsvjUY0xw/view?usp=sharing</w:t>
        </w:r>
      </w:hyperlink>
      <w:r>
        <w:rPr>
          <w:color w:themeColor="text1" w:themeTint="bf" w:val="404040"/>
          <w:sz w:val="26"/>
          <w:szCs w:val="26"/>
        </w:rPr>
        <w:t xml:space="preserve"> </w:t>
      </w:r>
    </w:p>
    <w:p>
      <w:pPr>
        <w:pStyle w:val="Normal"/>
        <w:tabs>
          <w:tab w:val="clear" w:pos="720"/>
          <w:tab w:val="left" w:pos="7200" w:leader="none"/>
        </w:tabs>
        <w:rPr>
          <w:color w:themeColor="text1" w:themeTint="bf" w:val="404040"/>
          <w:sz w:val="26"/>
          <w:szCs w:val="26"/>
        </w:rPr>
      </w:pPr>
      <w:r>
        <w:rPr>
          <w:color w:themeColor="text1" w:themeTint="bf" w:val="404040"/>
          <w:sz w:val="40"/>
          <w:szCs w:val="40"/>
        </w:rPr>
        <w:t>Objective(s)</w:t>
      </w:r>
    </w:p>
    <w:p>
      <w:pPr>
        <w:pStyle w:val="ListParagraph"/>
        <w:numPr>
          <w:ilvl w:val="0"/>
          <w:numId w:val="1"/>
        </w:numPr>
        <w:tabs>
          <w:tab w:val="clear" w:pos="720"/>
          <w:tab w:val="left" w:pos="7200" w:leader="none"/>
        </w:tabs>
        <w:spacing w:before="0" w:after="160"/>
        <w:contextualSpacing/>
        <w:rPr>
          <w:color w:themeColor="text1" w:themeTint="bf" w:val="404040"/>
          <w:sz w:val="26"/>
          <w:szCs w:val="26"/>
        </w:rPr>
      </w:pPr>
      <w:r>
        <w:rPr>
          <w:color w:themeColor="text1" w:themeTint="bf" w:val="404040"/>
          <w:sz w:val="26"/>
          <w:szCs w:val="26"/>
        </w:rPr>
        <w:t>Analyze the disk image of the intern’s laptop, and recover any interesting information</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08" w:top="1440" w:footer="34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libri">
    <w:charset w:val="01"/>
    <w:family w:val="roman"/>
    <w:pitch w:val="variable"/>
  </w:font>
  <w:font w:name="FreeSans">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This is a work of fiction. Names, characters, businesses, places, events, and incidents are either the </w:t>
      <w:tab/>
      <w:t xml:space="preserve">products of the author’s imagination or used in a fictitious manner. Any resemblance to actual or </w:t>
      <w:tab/>
      <w:t>fictional persons, living or dead, or actual or fictional events is purely coincidental.</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This is a work of fiction. Names, characters, businesses, places, events, and incidents are either the </w:t>
      <w:tab/>
      <w:t xml:space="preserve">products of the author’s imagination or used in a fictitious manner. Any resemblance to actual or </w:t>
      <w:tab/>
      <w:t>fictional persons, living or dead, or actual or fictional events is purely coincidental.</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Official (Open) and Confidential</w:t>
    </w:r>
  </w:p>
  <w:p>
    <w:pPr>
      <w:pStyle w:val="Header"/>
      <w:rPr/>
    </w:pPr>
    <w:r>
      <w:rPr/>
      <w:tab/>
      <w:tab/>
      <w:t xml:space="preserve">International Contract Agency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Official (Open) and Confidential</w:t>
    </w:r>
  </w:p>
  <w:p>
    <w:pPr>
      <w:pStyle w:val="Header"/>
      <w:rPr/>
    </w:pPr>
    <w:r>
      <w:rPr/>
      <w:tab/>
      <w:tab/>
      <w:t xml:space="preserve">International Contract Agency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Calibri" w:hAnsi="Calibri" w:cs="Calibri" w:hint="default"/>
        <w:sz w:val="26"/>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S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kern w:val="2"/>
        <w:sz w:val="22"/>
        <w:szCs w:val="22"/>
        <w:lang w:val="en-SG"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3101"/>
    <w:pPr>
      <w:widowControl/>
      <w:bidi w:val="0"/>
      <w:spacing w:lineRule="auto" w:line="259" w:before="0" w:after="160"/>
      <w:jc w:val="left"/>
    </w:pPr>
    <w:rPr>
      <w:rFonts w:ascii="Calibri" w:hAnsi="Calibri" w:eastAsia="等线" w:cs="" w:asciiTheme="minorHAnsi" w:cstheme="minorBidi" w:eastAsiaTheme="minorEastAsia" w:hAnsiTheme="minorHAnsi"/>
      <w:color w:val="auto"/>
      <w:kern w:val="2"/>
      <w:sz w:val="22"/>
      <w:szCs w:val="22"/>
      <w:lang w:val="en-SG" w:eastAsia="zh-CN" w:bidi="ar-SA"/>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53b62"/>
    <w:rPr/>
  </w:style>
  <w:style w:type="character" w:styleId="FooterChar" w:customStyle="1">
    <w:name w:val="Footer Char"/>
    <w:basedOn w:val="DefaultParagraphFont"/>
    <w:link w:val="Footer"/>
    <w:uiPriority w:val="99"/>
    <w:qFormat/>
    <w:rsid w:val="00653b6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FreeSans" w:hAnsi="Free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653b6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53b62"/>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7c3101"/>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rive.google.com/file/d/1kMXZ6q6wp0K2UV7oL1WLeojOsvjUY0xw/view?usp=sharin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LibreOffice/25.2.7.2$Linux_X86_64 LibreOffice_project/520$Build-2</Application>
  <AppVersion>15.0000</AppVersion>
  <Pages>2</Pages>
  <Words>181</Words>
  <Characters>1020</Characters>
  <CharactersWithSpaces>1195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2025-12-10T02:34:00Z</dcterms:created>
  <dc:creator>SHUM HOE YEONG</dc:creator>
  <dc:description/>
  <dc:language>en-US</dc:language>
  <cp:lastModifiedBy/>
  <dcterms:modified xsi:type="dcterms:W3CDTF">2025-12-10T15:22:58Z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