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2FE64" w14:textId="3F9393E0" w:rsidR="00653B62" w:rsidRDefault="00653B62" w:rsidP="00653B62">
      <w:pPr>
        <w:jc w:val="center"/>
      </w:pPr>
    </w:p>
    <w:p w14:paraId="65F27DEC" w14:textId="77777777" w:rsidR="00653B62" w:rsidRDefault="00653B62" w:rsidP="00653B62">
      <w:pPr>
        <w:jc w:val="center"/>
      </w:pPr>
    </w:p>
    <w:p w14:paraId="031BC353" w14:textId="565378C8" w:rsidR="00653B62" w:rsidRDefault="00653B62" w:rsidP="00653B62">
      <w:pPr>
        <w:jc w:val="center"/>
        <w:rPr>
          <w:noProof/>
        </w:rPr>
      </w:pPr>
      <w:r>
        <w:rPr>
          <w:noProof/>
        </w:rPr>
        <w:drawing>
          <wp:inline distT="0" distB="0" distL="0" distR="0" wp14:anchorId="5FDBE7E9" wp14:editId="23D3C011">
            <wp:extent cx="5731510" cy="4276090"/>
            <wp:effectExtent l="0" t="0" r="2540" b="0"/>
            <wp:docPr id="176033786" name="Picture 2" descr="A triangle with a skull and crossbones and a cro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3786" name="Picture 2" descr="A triangle with a skull and crossbones and a crow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4276090"/>
                    </a:xfrm>
                    <a:prstGeom prst="rect">
                      <a:avLst/>
                    </a:prstGeom>
                  </pic:spPr>
                </pic:pic>
              </a:graphicData>
            </a:graphic>
          </wp:inline>
        </w:drawing>
      </w:r>
    </w:p>
    <w:p w14:paraId="59A58246" w14:textId="364E9C95" w:rsidR="00653B62" w:rsidRDefault="00653B62" w:rsidP="00653B62">
      <w:pPr>
        <w:tabs>
          <w:tab w:val="left" w:pos="7200"/>
        </w:tabs>
        <w:jc w:val="center"/>
        <w:rPr>
          <w:sz w:val="52"/>
          <w:szCs w:val="52"/>
        </w:rPr>
      </w:pPr>
      <w:r>
        <w:rPr>
          <w:sz w:val="52"/>
          <w:szCs w:val="52"/>
        </w:rPr>
        <w:t>International Contract Agency</w:t>
      </w:r>
    </w:p>
    <w:p w14:paraId="3C67207D" w14:textId="691E09BD" w:rsidR="00653B62" w:rsidRDefault="00653B62" w:rsidP="00653B62">
      <w:pPr>
        <w:tabs>
          <w:tab w:val="left" w:pos="7200"/>
        </w:tabs>
        <w:jc w:val="center"/>
        <w:rPr>
          <w:sz w:val="52"/>
          <w:szCs w:val="52"/>
        </w:rPr>
      </w:pPr>
      <w:r>
        <w:rPr>
          <w:sz w:val="52"/>
          <w:szCs w:val="52"/>
        </w:rPr>
        <w:t>Assignment Report</w:t>
      </w:r>
    </w:p>
    <w:p w14:paraId="067FF781" w14:textId="142CE7B6" w:rsidR="00653B62" w:rsidRDefault="00653B62" w:rsidP="00653B62">
      <w:pPr>
        <w:tabs>
          <w:tab w:val="left" w:pos="7200"/>
        </w:tabs>
        <w:jc w:val="center"/>
        <w:rPr>
          <w:sz w:val="52"/>
          <w:szCs w:val="52"/>
        </w:rPr>
      </w:pPr>
      <w:r>
        <w:rPr>
          <w:sz w:val="52"/>
          <w:szCs w:val="52"/>
        </w:rPr>
        <w:t>Confidential, Do Not Distribute</w:t>
      </w:r>
    </w:p>
    <w:p w14:paraId="3F54426A" w14:textId="77777777" w:rsidR="00653B62" w:rsidRDefault="00653B62" w:rsidP="00653B62">
      <w:pPr>
        <w:tabs>
          <w:tab w:val="left" w:pos="7200"/>
        </w:tabs>
        <w:jc w:val="center"/>
        <w:rPr>
          <w:sz w:val="52"/>
          <w:szCs w:val="52"/>
        </w:rPr>
      </w:pPr>
    </w:p>
    <w:p w14:paraId="65FAD2FE" w14:textId="77777777" w:rsidR="00653B62" w:rsidRDefault="00653B62" w:rsidP="00653B62">
      <w:pPr>
        <w:tabs>
          <w:tab w:val="left" w:pos="7200"/>
        </w:tabs>
        <w:jc w:val="center"/>
        <w:rPr>
          <w:sz w:val="52"/>
          <w:szCs w:val="52"/>
        </w:rPr>
      </w:pPr>
    </w:p>
    <w:p w14:paraId="79676124" w14:textId="77777777" w:rsidR="00653B62" w:rsidRDefault="00653B62" w:rsidP="00653B62">
      <w:pPr>
        <w:tabs>
          <w:tab w:val="left" w:pos="7200"/>
        </w:tabs>
        <w:jc w:val="center"/>
        <w:rPr>
          <w:sz w:val="52"/>
          <w:szCs w:val="52"/>
        </w:rPr>
      </w:pPr>
    </w:p>
    <w:p w14:paraId="013A4B0A" w14:textId="77777777" w:rsidR="00395FF4" w:rsidRDefault="00395FF4" w:rsidP="00653B62">
      <w:pPr>
        <w:tabs>
          <w:tab w:val="left" w:pos="7200"/>
        </w:tabs>
        <w:jc w:val="center"/>
        <w:rPr>
          <w:sz w:val="52"/>
          <w:szCs w:val="52"/>
        </w:rPr>
      </w:pPr>
    </w:p>
    <w:p w14:paraId="355D951B" w14:textId="77777777" w:rsidR="00395FF4" w:rsidRDefault="00395FF4" w:rsidP="00395FF4">
      <w:pPr>
        <w:tabs>
          <w:tab w:val="left" w:pos="7200"/>
        </w:tabs>
        <w:rPr>
          <w:sz w:val="32"/>
          <w:szCs w:val="32"/>
        </w:rPr>
      </w:pPr>
    </w:p>
    <w:p w14:paraId="2F2F1D1C" w14:textId="430D78E4" w:rsidR="00395FF4" w:rsidRPr="00520EDE" w:rsidRDefault="00395FF4" w:rsidP="00395FF4">
      <w:pPr>
        <w:tabs>
          <w:tab w:val="left" w:pos="7200"/>
        </w:tabs>
        <w:rPr>
          <w:color w:val="404040" w:themeColor="text1" w:themeTint="BF"/>
          <w:sz w:val="40"/>
          <w:szCs w:val="40"/>
        </w:rPr>
      </w:pPr>
      <w:r w:rsidRPr="00520EDE">
        <w:rPr>
          <w:color w:val="404040" w:themeColor="text1" w:themeTint="BF"/>
          <w:sz w:val="40"/>
          <w:szCs w:val="40"/>
        </w:rPr>
        <w:t>Assignment Brief</w:t>
      </w:r>
    </w:p>
    <w:p w14:paraId="10A55F0C" w14:textId="77777777" w:rsidR="00E92CFE" w:rsidRDefault="00E92CFE" w:rsidP="00395FF4">
      <w:pPr>
        <w:tabs>
          <w:tab w:val="left" w:pos="7200"/>
        </w:tabs>
        <w:rPr>
          <w:color w:val="404040" w:themeColor="text1" w:themeTint="BF"/>
          <w:sz w:val="26"/>
          <w:szCs w:val="26"/>
        </w:rPr>
      </w:pPr>
      <w:r>
        <w:rPr>
          <w:color w:val="404040" w:themeColor="text1" w:themeTint="BF"/>
          <w:sz w:val="26"/>
          <w:szCs w:val="26"/>
        </w:rPr>
        <w:t>Good job, intern. We were able to deploy agents to the new meetup point, and they got a hint on where the next location will be posted. One of the agents mentioned that they overheard William saying to “check other socials” for the next location meetup, and that they will be getting the intern to post the new location.</w:t>
      </w:r>
    </w:p>
    <w:p w14:paraId="05B6F8DB" w14:textId="48CD081D" w:rsidR="007C3101" w:rsidRDefault="00E92CFE" w:rsidP="00395FF4">
      <w:pPr>
        <w:tabs>
          <w:tab w:val="left" w:pos="7200"/>
        </w:tabs>
        <w:rPr>
          <w:color w:val="404040" w:themeColor="text1" w:themeTint="BF"/>
          <w:sz w:val="26"/>
          <w:szCs w:val="26"/>
        </w:rPr>
      </w:pPr>
      <w:r>
        <w:rPr>
          <w:color w:val="404040" w:themeColor="text1" w:themeTint="BF"/>
          <w:sz w:val="26"/>
          <w:szCs w:val="26"/>
        </w:rPr>
        <w:t xml:space="preserve">Find the platform that the intern will be posting the next meetup location, and where the meetup will be organized. We suggest using automated tools for this assignment. </w:t>
      </w:r>
    </w:p>
    <w:p w14:paraId="12E94C44" w14:textId="77777777" w:rsidR="007C3101" w:rsidRDefault="007C3101" w:rsidP="007C3101">
      <w:pPr>
        <w:tabs>
          <w:tab w:val="left" w:pos="7200"/>
        </w:tabs>
        <w:rPr>
          <w:color w:val="404040" w:themeColor="text1" w:themeTint="BF"/>
          <w:sz w:val="26"/>
          <w:szCs w:val="26"/>
        </w:rPr>
      </w:pPr>
      <w:r>
        <w:rPr>
          <w:color w:val="404040" w:themeColor="text1" w:themeTint="BF"/>
          <w:sz w:val="40"/>
          <w:szCs w:val="40"/>
        </w:rPr>
        <w:t>Objective(s)</w:t>
      </w:r>
    </w:p>
    <w:p w14:paraId="2B56D73A" w14:textId="10320BE6" w:rsidR="007C3101" w:rsidRPr="007C3101" w:rsidRDefault="00E92CFE" w:rsidP="007C3101">
      <w:pPr>
        <w:pStyle w:val="ListParagraph"/>
        <w:numPr>
          <w:ilvl w:val="0"/>
          <w:numId w:val="2"/>
        </w:numPr>
        <w:tabs>
          <w:tab w:val="left" w:pos="7200"/>
        </w:tabs>
        <w:rPr>
          <w:color w:val="404040" w:themeColor="text1" w:themeTint="BF"/>
          <w:sz w:val="26"/>
          <w:szCs w:val="26"/>
        </w:rPr>
      </w:pPr>
      <w:r>
        <w:rPr>
          <w:color w:val="404040" w:themeColor="text1" w:themeTint="BF"/>
          <w:sz w:val="26"/>
          <w:szCs w:val="26"/>
        </w:rPr>
        <w:t>Find the social platform that the intern will post the next meetup</w:t>
      </w:r>
    </w:p>
    <w:sectPr w:rsidR="007C3101" w:rsidRPr="007C3101" w:rsidSect="00395FF4">
      <w:headerReference w:type="default" r:id="rId8"/>
      <w:footerReference w:type="default" r:id="rId9"/>
      <w:pgSz w:w="11906" w:h="16838"/>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10E7B" w14:textId="77777777" w:rsidR="009071D9" w:rsidRDefault="009071D9" w:rsidP="00653B62">
      <w:pPr>
        <w:spacing w:after="0" w:line="240" w:lineRule="auto"/>
      </w:pPr>
      <w:r>
        <w:separator/>
      </w:r>
    </w:p>
  </w:endnote>
  <w:endnote w:type="continuationSeparator" w:id="0">
    <w:p w14:paraId="672EF682" w14:textId="77777777" w:rsidR="009071D9" w:rsidRDefault="009071D9" w:rsidP="00653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AE506" w14:textId="2B6C7F81" w:rsidR="00653B62" w:rsidRDefault="00395FF4" w:rsidP="00395FF4">
    <w:pPr>
      <w:pStyle w:val="Footer"/>
    </w:pPr>
    <w:r>
      <w:ptab w:relativeTo="margin" w:alignment="center" w:leader="none"/>
    </w:r>
    <w:r w:rsidR="00653B62">
      <w:t xml:space="preserve">This is a work of fiction. Names, characters, businesses, places, events, and incidents are either the </w:t>
    </w:r>
    <w:r>
      <w:ptab w:relativeTo="margin" w:alignment="center" w:leader="none"/>
    </w:r>
    <w:r w:rsidR="00653B62">
      <w:t xml:space="preserve">products of the author’s imagination or used in a fictitious manner. Any resemblance to actual or </w:t>
    </w:r>
    <w:r>
      <w:ptab w:relativeTo="margin" w:alignment="center" w:leader="none"/>
    </w:r>
    <w:r w:rsidR="00653B62">
      <w:t>fictional persons, living or dead, or actual or fictional events is purely coincidental.</w:t>
    </w:r>
  </w:p>
  <w:p w14:paraId="7685E80E" w14:textId="77777777" w:rsidR="00653B62" w:rsidRDefault="00653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F936C" w14:textId="77777777" w:rsidR="009071D9" w:rsidRDefault="009071D9" w:rsidP="00653B62">
      <w:pPr>
        <w:spacing w:after="0" w:line="240" w:lineRule="auto"/>
      </w:pPr>
      <w:r>
        <w:separator/>
      </w:r>
    </w:p>
  </w:footnote>
  <w:footnote w:type="continuationSeparator" w:id="0">
    <w:p w14:paraId="2142A849" w14:textId="77777777" w:rsidR="009071D9" w:rsidRDefault="009071D9" w:rsidP="00653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CB07B" w14:textId="555F873D" w:rsidR="00653B62" w:rsidRDefault="00653B62">
    <w:pPr>
      <w:pStyle w:val="Header"/>
    </w:pPr>
    <w:r>
      <w:t>Official (Open) and Confidential</w:t>
    </w:r>
  </w:p>
  <w:p w14:paraId="54F3FF31" w14:textId="346404FE" w:rsidR="00653B62" w:rsidRDefault="00395FF4">
    <w:pPr>
      <w:pStyle w:val="Header"/>
    </w:pPr>
    <w:r>
      <w:tab/>
    </w:r>
    <w:r>
      <w:tab/>
      <w:t xml:space="preserve">International Contract Agency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016A0"/>
    <w:multiLevelType w:val="hybridMultilevel"/>
    <w:tmpl w:val="433A858C"/>
    <w:lvl w:ilvl="0" w:tplc="292E5766">
      <w:numFmt w:val="bullet"/>
      <w:lvlText w:val="-"/>
      <w:lvlJc w:val="left"/>
      <w:pPr>
        <w:ind w:left="720" w:hanging="360"/>
      </w:pPr>
      <w:rPr>
        <w:rFonts w:ascii="Calibri" w:eastAsiaTheme="minorEastAsia" w:hAnsi="Calibri" w:cs="Calibri" w:hint="default"/>
        <w:sz w:val="26"/>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51613388"/>
    <w:multiLevelType w:val="hybridMultilevel"/>
    <w:tmpl w:val="9712FF56"/>
    <w:lvl w:ilvl="0" w:tplc="6CDCB906">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762876876">
    <w:abstractNumId w:val="1"/>
  </w:num>
  <w:num w:numId="2" w16cid:durableId="1252082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62"/>
    <w:rsid w:val="00395FF4"/>
    <w:rsid w:val="003A36EE"/>
    <w:rsid w:val="00520EDE"/>
    <w:rsid w:val="00653B62"/>
    <w:rsid w:val="007C3101"/>
    <w:rsid w:val="00897B9E"/>
    <w:rsid w:val="008A2DBA"/>
    <w:rsid w:val="008D175F"/>
    <w:rsid w:val="009071D9"/>
    <w:rsid w:val="00B34304"/>
    <w:rsid w:val="00C419CE"/>
    <w:rsid w:val="00D916C6"/>
    <w:rsid w:val="00E92CF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A78AA"/>
  <w15:chartTrackingRefBased/>
  <w15:docId w15:val="{8C78EC05-6A74-49BC-B8D5-38689A3B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1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3B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3B62"/>
  </w:style>
  <w:style w:type="paragraph" w:styleId="Footer">
    <w:name w:val="footer"/>
    <w:basedOn w:val="Normal"/>
    <w:link w:val="FooterChar"/>
    <w:uiPriority w:val="99"/>
    <w:unhideWhenUsed/>
    <w:rsid w:val="00653B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3B62"/>
  </w:style>
  <w:style w:type="paragraph" w:styleId="ListParagraph">
    <w:name w:val="List Paragraph"/>
    <w:basedOn w:val="Normal"/>
    <w:uiPriority w:val="34"/>
    <w:qFormat/>
    <w:rsid w:val="007C3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101</Words>
  <Characters>577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SHUM HOE YEONG</dc:creator>
  <cp:keywords/>
  <dc:description/>
  <cp:lastModifiedBy>SHUM HOE YEONG</cp:lastModifiedBy>
  <cp:revision>3</cp:revision>
  <dcterms:created xsi:type="dcterms:W3CDTF">2025-12-10T01:53:00Z</dcterms:created>
  <dcterms:modified xsi:type="dcterms:W3CDTF">2025-12-10T01:57:00Z</dcterms:modified>
</cp:coreProperties>
</file>