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IPv4 and IPv6 Static and Default Routes</w:t>
      </w:r>
      <w:r w:rsidDel="00000000" w:rsidR="00000000" w:rsidRPr="00000000">
        <w:rPr>
          <w:rtl w:val="0"/>
        </w:rPr>
      </w:r>
    </w:p>
    <w:p w:rsidR="00000000" w:rsidDel="00000000" w:rsidP="00000000" w:rsidRDefault="00000000" w:rsidRPr="00000000" w14:paraId="00000002">
      <w:pPr>
        <w:pStyle w:val="Heading1"/>
        <w:numPr>
          <w:ilvl w:val="0"/>
          <w:numId w:val="4"/>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091180" cy="2468880"/>
            <wp:effectExtent b="0" l="0" r="0" t="0"/>
            <wp:docPr descr="This topology has 2 routers and 2 switches. R1 has two loopback interfaces: lo 1 and lo 2.  R2 has two loopback interfaces: lo 1 and lo 2. R1 G0/0/0 is connected to R2 G0/0/0. R2 G0/0/1 is connected to S2 F0/5. S2 F0/4 is connected S1 F0/4. S1 F0/5 is connected to R1 G0/0/1." id="15" name="image5.png"/>
            <a:graphic>
              <a:graphicData uri="http://schemas.openxmlformats.org/drawingml/2006/picture">
                <pic:pic>
                  <pic:nvPicPr>
                    <pic:cNvPr descr="This topology has 2 routers and 2 switches. R1 has two loopback interfaces: lo 1 and lo 2.  R2 has two loopback interfaces: lo 1 and lo 2. R1 G0/0/0 is connected to R2 G0/0/0. R2 G0/0/1 is connected to S2 F0/5. S2 F0/4 is connected S1 F0/4. S1 F0/5 is connected to R1 G0/0/1." id="0" name="image5.png"/>
                    <pic:cNvPicPr preferRelativeResize="0"/>
                  </pic:nvPicPr>
                  <pic:blipFill>
                    <a:blip r:embed="rId7"/>
                    <a:srcRect b="0" l="0" r="0" t="0"/>
                    <a:stretch>
                      <a:fillRect/>
                    </a:stretch>
                  </pic:blipFill>
                  <pic:spPr>
                    <a:xfrm>
                      <a:off x="0" y="0"/>
                      <a:ext cx="309118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99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2"/>
        <w:gridCol w:w="3332"/>
        <w:gridCol w:w="3332"/>
        <w:tblGridChange w:id="0">
          <w:tblGrid>
            <w:gridCol w:w="3332"/>
            <w:gridCol w:w="3332"/>
            <w:gridCol w:w="333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 / Prefix</w:t>
            </w:r>
          </w:p>
        </w:tc>
      </w:tr>
      <w:tr>
        <w:trPr>
          <w:cantSplit w:val="1"/>
          <w:tblHeader w:val="0"/>
        </w:trPr>
        <w:tc>
          <w:tcPr>
            <w:tcBorders>
              <w:bottom w:color="000000" w:space="0" w:sz="0" w:val="nil"/>
            </w:tcBorders>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 /24</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G0/0/0</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2001:db8:acad:2::1 /64</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G0/0/0</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tcBorders>
              <w:bottom w:color="000000" w:space="0" w:sz="0" w:val="nil"/>
            </w:tcBorders>
            <w:shd w:fill="auto" w:val="clea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auto" w:val="clea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 /24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G0/0/1</w:t>
            </w:r>
          </w:p>
        </w:tc>
        <w:tc>
          <w:tcPr>
            <w:shd w:fill="auto" w:val="cle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2001:db8:acad:1::1 /64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G0/0/1</w:t>
            </w:r>
          </w:p>
        </w:tc>
        <w:tc>
          <w:tcPr>
            <w:shd w:fill="auto" w:val="cle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bottom w:color="000000" w:space="0" w:sz="0" w:val="nil"/>
            </w:tcBorders>
            <w:shd w:fill="auto"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10.1.0.1 /24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2001:db8:acad:10::1 /64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bottom w:color="000000" w:space="0" w:sz="0" w:val="nil"/>
            </w:tcBorders>
            <w:shd w:fill="auto" w:val="cle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Loopback2</w:t>
            </w:r>
          </w:p>
        </w:tc>
        <w:tc>
          <w:tcPr>
            <w:shd w:fill="auto"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209.165.200.225 /27</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Loopback2</w:t>
            </w:r>
          </w:p>
        </w:tc>
        <w:tc>
          <w:tcPr>
            <w:shd w:fill="auto" w:val="clea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2001:db8:acad:209::1 /64</w:t>
            </w:r>
          </w:p>
        </w:tc>
      </w:tr>
      <w:tr>
        <w:trPr>
          <w:cantSplit w:val="1"/>
          <w:tblHeader w:val="0"/>
        </w:trPr>
        <w:tc>
          <w:tcPr>
            <w:tcBorders>
              <w:top w:color="000000" w:space="0" w:sz="0" w:val="nil"/>
              <w:bottom w:color="000000" w:space="0" w:sz="4" w:val="single"/>
            </w:tcBorders>
            <w:shd w:fill="auto" w:val="clea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Loopback2</w:t>
            </w:r>
          </w:p>
        </w:tc>
        <w:tc>
          <w:tcPr>
            <w:shd w:fill="auto" w:val="clea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bottom w:color="000000" w:space="0" w:sz="0" w:val="nil"/>
            </w:tcBorders>
            <w:shd w:fill="f2f2f2" w:val="clear"/>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172.16.1.2 /24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2001:db8:acad:2::2 /64</w:t>
            </w:r>
          </w:p>
        </w:tc>
      </w:tr>
      <w:tr>
        <w:trPr>
          <w:cantSplit w:val="1"/>
          <w:tblHeader w:val="0"/>
        </w:trPr>
        <w:tc>
          <w:tcPr>
            <w:tcBorders>
              <w:top w:color="000000" w:space="0" w:sz="0" w:val="nil"/>
              <w:bottom w:color="000000" w:space="0" w:sz="4" w:val="single"/>
            </w:tcBorders>
            <w:shd w:fill="f2f2f2" w:val="clea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4" w:val="single"/>
            </w:tcBorders>
            <w:shd w:fill="f2f2f2" w:val="clea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r>
        <w:trPr>
          <w:cantSplit w:val="1"/>
          <w:tblHeader w:val="0"/>
        </w:trPr>
        <w:tc>
          <w:tcPr>
            <w:tcBorders>
              <w:top w:color="000000" w:space="0" w:sz="4" w:val="single"/>
              <w:bottom w:color="000000" w:space="0" w:sz="0" w:val="nil"/>
            </w:tcBorders>
            <w:shd w:fill="f2f2f2" w:val="clea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192.168.1.2 /24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2001:db8:acad:1::2 /64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4" w:val="single"/>
            </w:tcBorders>
            <w:shd w:fill="f2f2f2" w:val="clea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f2f2f2" w:val="clear"/>
            <w:vAlign w:val="bottom"/>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10.2.0.1 /24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Loopback1</w:t>
            </w:r>
          </w:p>
        </w:tc>
        <w:tc>
          <w:tcPr>
            <w:shd w:fill="f2f2f2" w:val="clear"/>
            <w:vAlign w:val="bottom"/>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2001:db8:acad:11::2 /64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4" w:val="single"/>
            </w:tcBorders>
            <w:shd w:fill="f2f2f2" w:val="clear"/>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Loopback1</w:t>
            </w:r>
          </w:p>
        </w:tc>
        <w:tc>
          <w:tcPr>
            <w:shd w:fill="f2f2f2" w:val="clear"/>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Loopback2</w:t>
            </w:r>
          </w:p>
        </w:tc>
        <w:tc>
          <w:tcPr>
            <w:shd w:fill="f2f2f2" w:val="clear"/>
            <w:vAlign w:val="bottom"/>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209.165.200.193 /27</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Loopback2</w:t>
            </w:r>
          </w:p>
        </w:tc>
        <w:tc>
          <w:tcPr>
            <w:shd w:fill="f2f2f2" w:val="clea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2001:db8:acad:210::1 /64</w:t>
            </w:r>
          </w:p>
        </w:tc>
      </w:tr>
      <w:tr>
        <w:trPr>
          <w:cantSplit w:val="1"/>
          <w:tblHeader w:val="0"/>
        </w:trPr>
        <w:tc>
          <w:tcPr>
            <w:tcBorders>
              <w:top w:color="000000" w:space="0" w:sz="0" w:val="nil"/>
            </w:tcBorders>
            <w:shd w:fill="f2f2f2" w:val="clear"/>
            <w:vAlign w:val="bottom"/>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tcBorders>
            <w:shd w:fill="f2f2f2" w:val="clear"/>
            <w:vAlign w:val="bottom"/>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Loopback2</w:t>
            </w:r>
          </w:p>
        </w:tc>
        <w:tc>
          <w:tcPr>
            <w:shd w:fill="f2f2f2" w:val="clea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bl>
    <w:p w:rsidR="00000000" w:rsidDel="00000000" w:rsidP="00000000" w:rsidRDefault="00000000" w:rsidRPr="00000000" w14:paraId="00000050">
      <w:pPr>
        <w:pStyle w:val="Heading1"/>
        <w:rPr/>
      </w:pPr>
      <w:r w:rsidDel="00000000" w:rsidR="00000000" w:rsidRPr="00000000">
        <w:rPr>
          <w:rtl w:val="0"/>
        </w:rPr>
        <w:t xml:space="preserve">Objectives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IP and IPv6 addressing on R1 and R2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Configure and verify static and default routing for IPv4 on R1 and R2</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4: Configure and verify static and default routing for IPv6 on R1 and R2</w:t>
      </w:r>
    </w:p>
    <w:p w:rsidR="00000000" w:rsidDel="00000000" w:rsidP="00000000" w:rsidRDefault="00000000" w:rsidRPr="00000000" w14:paraId="00000055">
      <w:pPr>
        <w:pStyle w:val="Heading1"/>
        <w:numPr>
          <w:ilvl w:val="0"/>
          <w:numId w:val="4"/>
        </w:numPr>
        <w:ind w:left="0" w:firstLine="0"/>
        <w:rPr/>
      </w:pPr>
      <w:r w:rsidDel="00000000" w:rsidR="00000000" w:rsidRPr="00000000">
        <w:rPr>
          <w:rtl w:val="0"/>
        </w:rPr>
        <w:t xml:space="preserve">Background / Scenario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Static and Default routing are the simplest forms of network routing and configured manually. They are fixed, meaning that they do not change dynamically to meet changing network conditions. They are either valid and made available to the routing table or invalid and not made available to the routing table. Static routes have an administrative distance of one by default. However, static and default routes can be configured with an administrator-defined administrative distance. This capability allows the administrator to put the static or default route in reserve, and only make it available to the routing table when routes with lower administrative distances (usually generated by dynamic routing protocols) are no longer valid.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this lab you will configure static, default, and floating default routes for both IPv4 and IPv6 which may not reflect networking best practices.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5A">
      <w:pPr>
        <w:pStyle w:val="Heading1"/>
        <w:numPr>
          <w:ilvl w:val="0"/>
          <w:numId w:val="4"/>
        </w:numPr>
        <w:ind w:left="0" w:firstLine="0"/>
        <w:rPr/>
      </w:pPr>
      <w:r w:rsidDel="00000000" w:rsidR="00000000" w:rsidRPr="00000000">
        <w:rPr>
          <w:rtl w:val="0"/>
        </w:rPr>
        <w:t xml:space="preserve">Required Resources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PC (Windows with a terminal emulation program, such as Tera Term)</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60">
      <w:pPr>
        <w:pStyle w:val="Heading1"/>
        <w:numPr>
          <w:ilvl w:val="0"/>
          <w:numId w:val="4"/>
        </w:numPr>
        <w:ind w:left="0" w:firstLine="0"/>
        <w:rPr/>
      </w:pPr>
      <w:r w:rsidDel="00000000" w:rsidR="00000000" w:rsidRPr="00000000">
        <w:rPr>
          <w:rtl w:val="0"/>
        </w:rPr>
        <w:t xml:space="preserve">Instructions</w:t>
      </w:r>
    </w:p>
    <w:p w:rsidR="00000000" w:rsidDel="00000000" w:rsidP="00000000" w:rsidRDefault="00000000" w:rsidRPr="00000000" w14:paraId="00000061">
      <w:pPr>
        <w:pStyle w:val="Heading2"/>
        <w:numPr>
          <w:ilvl w:val="1"/>
          <w:numId w:val="4"/>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63">
      <w:pPr>
        <w:pStyle w:val="Heading3"/>
        <w:numPr>
          <w:ilvl w:val="2"/>
          <w:numId w:val="4"/>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65">
      <w:pPr>
        <w:pStyle w:val="Heading3"/>
        <w:numPr>
          <w:ilvl w:val="2"/>
          <w:numId w:val="4"/>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6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6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6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6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0">
      <w:pPr>
        <w:pStyle w:val="Heading3"/>
        <w:numPr>
          <w:ilvl w:val="2"/>
          <w:numId w:val="4"/>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7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7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7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7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7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Shutdown all interfaces that will not be used.</w:t>
      </w:r>
    </w:p>
    <w:p w:rsidR="00000000" w:rsidDel="00000000" w:rsidP="00000000" w:rsidRDefault="00000000" w:rsidRPr="00000000" w14:paraId="0000007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7B">
      <w:pPr>
        <w:pStyle w:val="Heading4"/>
        <w:ind w:firstLine="720"/>
        <w:rPr/>
      </w:pPr>
      <w:r w:rsidDel="00000000" w:rsidR="00000000" w:rsidRPr="00000000">
        <w:rPr>
          <w:rtl w:val="0"/>
        </w:rPr>
        <w:t xml:space="preserve">Question: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Issuing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cdp neighbors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 this point on R1 or R2 results in an empty list. Explain.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F">
      <w:pPr>
        <w:pStyle w:val="Heading2"/>
        <w:numPr>
          <w:ilvl w:val="1"/>
          <w:numId w:val="4"/>
        </w:numPr>
        <w:spacing w:before="120" w:lineRule="auto"/>
        <w:ind w:left="0" w:firstLine="0"/>
        <w:rPr/>
      </w:pPr>
      <w:r w:rsidDel="00000000" w:rsidR="00000000" w:rsidRPr="00000000">
        <w:rPr>
          <w:rtl w:val="0"/>
        </w:rPr>
        <w:t xml:space="preserve">Configure and verify IPv4 and IPv6 addressing on R1 and R2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and verify the IPv4 and IPv6 addresses on R1 and R2. Use the table above for the information necessary to complete this part.</w:t>
      </w:r>
    </w:p>
    <w:p w:rsidR="00000000" w:rsidDel="00000000" w:rsidP="00000000" w:rsidRDefault="00000000" w:rsidRPr="00000000" w14:paraId="00000081">
      <w:pPr>
        <w:pStyle w:val="Heading3"/>
        <w:numPr>
          <w:ilvl w:val="2"/>
          <w:numId w:val="4"/>
        </w:numPr>
        <w:ind w:left="0" w:firstLine="0"/>
        <w:rPr/>
      </w:pPr>
      <w:r w:rsidDel="00000000" w:rsidR="00000000" w:rsidRPr="00000000">
        <w:rPr>
          <w:rtl w:val="0"/>
        </w:rPr>
        <w:t xml:space="preserve">Configure IP addresses for both routers.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Enable IPv6 Unicast Routing on both routers.</w:t>
      </w:r>
    </w:p>
    <w:p w:rsidR="00000000" w:rsidDel="00000000" w:rsidP="00000000" w:rsidRDefault="00000000" w:rsidRPr="00000000" w14:paraId="0000008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IP address for all the interfaces according to the Addressing Table.</w:t>
      </w:r>
    </w:p>
    <w:p w:rsidR="00000000" w:rsidDel="00000000" w:rsidP="00000000" w:rsidRDefault="00000000" w:rsidRPr="00000000" w14:paraId="00000085">
      <w:pPr>
        <w:pStyle w:val="Heading3"/>
        <w:numPr>
          <w:ilvl w:val="2"/>
          <w:numId w:val="4"/>
        </w:numPr>
        <w:ind w:left="0" w:firstLine="0"/>
        <w:rPr/>
      </w:pPr>
      <w:r w:rsidDel="00000000" w:rsidR="00000000" w:rsidRPr="00000000">
        <w:rPr>
          <w:rtl w:val="0"/>
        </w:rPr>
        <w:t xml:space="preserve">Verify addressing</w:t>
      </w:r>
    </w:p>
    <w:p w:rsidR="00000000" w:rsidDel="00000000" w:rsidP="00000000" w:rsidRDefault="00000000" w:rsidRPr="00000000" w14:paraId="0000008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to verify IPv4 assignments to the interfaces.</w:t>
      </w:r>
    </w:p>
    <w:p w:rsidR="00000000" w:rsidDel="00000000" w:rsidP="00000000" w:rsidRDefault="00000000" w:rsidRPr="00000000" w14:paraId="0000008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to verify IPv6 assignments to the interfaces.</w:t>
      </w:r>
    </w:p>
    <w:p w:rsidR="00000000" w:rsidDel="00000000" w:rsidP="00000000" w:rsidRDefault="00000000" w:rsidRPr="00000000" w14:paraId="00000088">
      <w:pPr>
        <w:pStyle w:val="Heading3"/>
        <w:numPr>
          <w:ilvl w:val="2"/>
          <w:numId w:val="4"/>
        </w:numPr>
        <w:ind w:left="0" w:firstLine="0"/>
        <w:rPr/>
      </w:pPr>
      <w:r w:rsidDel="00000000" w:rsidR="00000000" w:rsidRPr="00000000">
        <w:rPr>
          <w:rtl w:val="0"/>
        </w:rPr>
        <w:t xml:space="preserve">Save your configuration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 on both routers.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8B">
      <w:pPr>
        <w:pStyle w:val="Heading2"/>
        <w:numPr>
          <w:ilvl w:val="1"/>
          <w:numId w:val="4"/>
        </w:numPr>
        <w:spacing w:before="120" w:lineRule="auto"/>
        <w:ind w:left="0" w:firstLine="0"/>
        <w:rPr/>
      </w:pPr>
      <w:r w:rsidDel="00000000" w:rsidR="00000000" w:rsidRPr="00000000">
        <w:rPr>
          <w:rtl w:val="0"/>
        </w:rPr>
        <w:t xml:space="preserve">Configure and verify static and default routing for IPv4 on R1 and R2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static and default routing on R1 and R2 to enable full connectivity between the routers using IPv4. Once again, the static routing being used here is not meant to represent best practice, but to assess your ability to complete the required configurations.</w:t>
      </w:r>
    </w:p>
    <w:p w:rsidR="00000000" w:rsidDel="00000000" w:rsidP="00000000" w:rsidRDefault="00000000" w:rsidRPr="00000000" w14:paraId="0000008D">
      <w:pPr>
        <w:pStyle w:val="Heading3"/>
        <w:numPr>
          <w:ilvl w:val="2"/>
          <w:numId w:val="4"/>
        </w:numPr>
        <w:ind w:left="0" w:firstLine="0"/>
        <w:rPr/>
      </w:pPr>
      <w:r w:rsidDel="00000000" w:rsidR="00000000" w:rsidRPr="00000000">
        <w:rPr>
          <w:rtl w:val="0"/>
        </w:rPr>
        <w:t xml:space="preserve">On R1, configure a static route to R2’s Loopback1 network, using R2’s G0/0/1 address as the next hop.</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G0/0/1 interface is reachable.</w:t>
      </w:r>
    </w:p>
    <w:p w:rsidR="00000000" w:rsidDel="00000000" w:rsidP="00000000" w:rsidRDefault="00000000" w:rsidRPr="00000000" w14:paraId="0000009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route for R2’s Loopback1 network via R2’s G0/0/1 address.</w:t>
      </w:r>
    </w:p>
    <w:p w:rsidR="00000000" w:rsidDel="00000000" w:rsidP="00000000" w:rsidRDefault="00000000" w:rsidRPr="00000000" w14:paraId="00000091">
      <w:pPr>
        <w:pStyle w:val="Heading3"/>
        <w:numPr>
          <w:ilvl w:val="2"/>
          <w:numId w:val="4"/>
        </w:numPr>
        <w:ind w:left="0" w:firstLine="0"/>
        <w:rPr/>
      </w:pPr>
      <w:r w:rsidDel="00000000" w:rsidR="00000000" w:rsidRPr="00000000">
        <w:rPr>
          <w:rtl w:val="0"/>
        </w:rPr>
        <w:t xml:space="preserve">On R1, configure a static default route via R2’s G0/0/0 address.</w:t>
      </w:r>
    </w:p>
    <w:p w:rsidR="00000000" w:rsidDel="00000000" w:rsidP="00000000" w:rsidRDefault="00000000" w:rsidRPr="00000000" w14:paraId="0000009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G0/0/0 interface is reachable.</w:t>
      </w:r>
    </w:p>
    <w:p w:rsidR="00000000" w:rsidDel="00000000" w:rsidP="00000000" w:rsidRDefault="00000000" w:rsidRPr="00000000" w14:paraId="0000009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R2’s G0/0/0 address.</w:t>
      </w:r>
    </w:p>
    <w:p w:rsidR="00000000" w:rsidDel="00000000" w:rsidP="00000000" w:rsidRDefault="00000000" w:rsidRPr="00000000" w14:paraId="00000094">
      <w:pPr>
        <w:pStyle w:val="Heading3"/>
        <w:numPr>
          <w:ilvl w:val="2"/>
          <w:numId w:val="4"/>
        </w:numPr>
        <w:ind w:left="0" w:firstLine="0"/>
        <w:rPr/>
      </w:pPr>
      <w:r w:rsidDel="00000000" w:rsidR="00000000" w:rsidRPr="00000000">
        <w:rPr>
          <w:rtl w:val="0"/>
        </w:rPr>
        <w:t xml:space="preserve">On R1, configure a floating static default route via R2’s G0/0/1 address.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floating static default route with an AD of 80 via R2’s G0/0/1 address.</w:t>
      </w:r>
    </w:p>
    <w:p w:rsidR="00000000" w:rsidDel="00000000" w:rsidP="00000000" w:rsidRDefault="00000000" w:rsidRPr="00000000" w14:paraId="00000096">
      <w:pPr>
        <w:pStyle w:val="Heading3"/>
        <w:numPr>
          <w:ilvl w:val="2"/>
          <w:numId w:val="4"/>
        </w:numPr>
        <w:ind w:left="0" w:firstLine="0"/>
        <w:rPr/>
      </w:pPr>
      <w:r w:rsidDel="00000000" w:rsidR="00000000" w:rsidRPr="00000000">
        <w:rPr>
          <w:rtl w:val="0"/>
        </w:rPr>
        <w:t xml:space="preserve">On R2, configure a static default route via R1’s G0/0/0 address</w:t>
      </w:r>
    </w:p>
    <w:p w:rsidR="00000000" w:rsidDel="00000000" w:rsidP="00000000" w:rsidRDefault="00000000" w:rsidRPr="00000000" w14:paraId="0000009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G0/0/0 interface is reachable.</w:t>
      </w:r>
    </w:p>
    <w:p w:rsidR="00000000" w:rsidDel="00000000" w:rsidP="00000000" w:rsidRDefault="00000000" w:rsidRPr="00000000" w14:paraId="0000009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R1’s G0/0/0 address.</w:t>
      </w:r>
    </w:p>
    <w:p w:rsidR="00000000" w:rsidDel="00000000" w:rsidP="00000000" w:rsidRDefault="00000000" w:rsidRPr="00000000" w14:paraId="00000099">
      <w:pPr>
        <w:pStyle w:val="Heading3"/>
        <w:numPr>
          <w:ilvl w:val="2"/>
          <w:numId w:val="4"/>
        </w:numPr>
        <w:ind w:left="0" w:firstLine="0"/>
        <w:rPr/>
      </w:pPr>
      <w:r w:rsidDel="00000000" w:rsidR="00000000" w:rsidRPr="00000000">
        <w:rPr>
          <w:rtl w:val="0"/>
        </w:rPr>
        <w:t xml:space="preserve">Verify that the routes are operational.</w:t>
      </w:r>
    </w:p>
    <w:p w:rsidR="00000000" w:rsidDel="00000000" w:rsidP="00000000" w:rsidRDefault="00000000" w:rsidRPr="00000000" w14:paraId="0000009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routing table shows the static and default routes.</w:t>
      </w:r>
    </w:p>
    <w:p w:rsidR="00000000" w:rsidDel="00000000" w:rsidP="00000000" w:rsidRDefault="00000000" w:rsidRPr="00000000" w14:paraId="0000009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10.2.0.1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192.168.1.2.</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3810000" cy="809625"/>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209.165.200.193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172.16.1.2.</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3752850" cy="771525"/>
            <wp:effectExtent b="0" l="0" r="0" 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528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shutdown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R1 G0/0/0.</w:t>
      </w:r>
    </w:p>
    <w:p w:rsidR="00000000" w:rsidDel="00000000" w:rsidP="00000000" w:rsidRDefault="00000000" w:rsidRPr="00000000" w14:paraId="0000009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that the floating static route is working. First,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 static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command. You should see two static routes. A default static route with an AD of 80 and a static route to the 10.2.0.0/24 network with an AD of 1. </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6067425" cy="3133725"/>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674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the floating static route is working by issuing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209.165.200.193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The traceroute will show the next hop as 192.168.1.2.</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3714750" cy="942975"/>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147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shutdown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R1 G0/0/0.</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6076950" cy="333375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769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A2">
      <w:pPr>
        <w:pStyle w:val="Heading2"/>
        <w:numPr>
          <w:ilvl w:val="1"/>
          <w:numId w:val="4"/>
        </w:numPr>
        <w:spacing w:before="120" w:lineRule="auto"/>
        <w:ind w:left="0" w:firstLine="0"/>
        <w:rPr>
          <w:highlight w:val="yellow"/>
        </w:rPr>
      </w:pPr>
      <w:r w:rsidDel="00000000" w:rsidR="00000000" w:rsidRPr="00000000">
        <w:rPr>
          <w:highlight w:val="yellow"/>
          <w:rtl w:val="0"/>
        </w:rPr>
        <w:t xml:space="preserve">Configure and verify static and default routing for IPv6 on R1 and R2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4, you will configure static and default routing on R1 and R2 to enable full connectivity between the routers using IPv6. Once again, the static routing being used here is not meant to represent best practice, but to assess your ability to complete the required configurations.</w:t>
      </w:r>
    </w:p>
    <w:p w:rsidR="00000000" w:rsidDel="00000000" w:rsidP="00000000" w:rsidRDefault="00000000" w:rsidRPr="00000000" w14:paraId="000000A4">
      <w:pPr>
        <w:pStyle w:val="Heading3"/>
        <w:numPr>
          <w:ilvl w:val="2"/>
          <w:numId w:val="4"/>
        </w:numPr>
        <w:ind w:left="0" w:firstLine="0"/>
        <w:rPr/>
      </w:pPr>
      <w:r w:rsidDel="00000000" w:rsidR="00000000" w:rsidRPr="00000000">
        <w:rPr>
          <w:rtl w:val="0"/>
        </w:rPr>
        <w:t xml:space="preserve">On R2, configure a static route to R1’s Loopback1 network, using R1’s G0/0/1 address as the next hop.</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A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G0/0/1 interface is reachable.</w:t>
      </w:r>
    </w:p>
    <w:p w:rsidR="00000000" w:rsidDel="00000000" w:rsidP="00000000" w:rsidRDefault="00000000" w:rsidRPr="00000000" w14:paraId="000000A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route for R1’s Loopback1 network via R1’s G0/0/1 address.</w:t>
      </w:r>
    </w:p>
    <w:p w:rsidR="00000000" w:rsidDel="00000000" w:rsidP="00000000" w:rsidRDefault="00000000" w:rsidRPr="00000000" w14:paraId="000000A8">
      <w:pPr>
        <w:pStyle w:val="Heading3"/>
        <w:numPr>
          <w:ilvl w:val="2"/>
          <w:numId w:val="4"/>
        </w:numPr>
        <w:ind w:left="0" w:firstLine="0"/>
        <w:rPr/>
      </w:pPr>
      <w:r w:rsidDel="00000000" w:rsidR="00000000" w:rsidRPr="00000000">
        <w:rPr>
          <w:rtl w:val="0"/>
        </w:rPr>
        <w:t xml:space="preserve">On R2, configure a static default route via R1’s G0/0/0 address.</w:t>
      </w:r>
    </w:p>
    <w:p w:rsidR="00000000" w:rsidDel="00000000" w:rsidP="00000000" w:rsidRDefault="00000000" w:rsidRPr="00000000" w14:paraId="000000A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G0/0/0 interface is reachable.</w:t>
      </w:r>
    </w:p>
    <w:p w:rsidR="00000000" w:rsidDel="00000000" w:rsidP="00000000" w:rsidRDefault="00000000" w:rsidRPr="00000000" w14:paraId="000000A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R1’s G0/0/0 address.</w:t>
      </w:r>
    </w:p>
    <w:p w:rsidR="00000000" w:rsidDel="00000000" w:rsidP="00000000" w:rsidRDefault="00000000" w:rsidRPr="00000000" w14:paraId="000000AB">
      <w:pPr>
        <w:pStyle w:val="Heading3"/>
        <w:numPr>
          <w:ilvl w:val="2"/>
          <w:numId w:val="4"/>
        </w:numPr>
        <w:ind w:left="0" w:firstLine="0"/>
        <w:rPr/>
      </w:pPr>
      <w:r w:rsidDel="00000000" w:rsidR="00000000" w:rsidRPr="00000000">
        <w:rPr>
          <w:rtl w:val="0"/>
        </w:rPr>
        <w:t xml:space="preserve">On R2, configure a floating static default route via R1’s G0/0/1 address.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floating static default route with an AD of 80 via </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R1’s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 address.</w:t>
      </w:r>
    </w:p>
    <w:p w:rsidR="00000000" w:rsidDel="00000000" w:rsidP="00000000" w:rsidRDefault="00000000" w:rsidRPr="00000000" w14:paraId="000000AD">
      <w:pPr>
        <w:pStyle w:val="Heading3"/>
        <w:numPr>
          <w:ilvl w:val="2"/>
          <w:numId w:val="4"/>
        </w:numPr>
        <w:ind w:left="0" w:firstLine="0"/>
        <w:rPr/>
      </w:pPr>
      <w:r w:rsidDel="00000000" w:rsidR="00000000" w:rsidRPr="00000000">
        <w:rPr>
          <w:rtl w:val="0"/>
        </w:rPr>
        <w:t xml:space="preserve">On R1, configure a static default route via </w:t>
      </w:r>
      <w:r w:rsidDel="00000000" w:rsidR="00000000" w:rsidRPr="00000000">
        <w:rPr>
          <w:color w:val="ff0000"/>
          <w:rtl w:val="0"/>
        </w:rPr>
        <w:t xml:space="preserve">R2’s </w:t>
      </w:r>
      <w:r w:rsidDel="00000000" w:rsidR="00000000" w:rsidRPr="00000000">
        <w:rPr>
          <w:rtl w:val="0"/>
        </w:rPr>
        <w:t xml:space="preserve">G0/0/0 address.</w:t>
      </w:r>
    </w:p>
    <w:p w:rsidR="00000000" w:rsidDel="00000000" w:rsidP="00000000" w:rsidRDefault="00000000" w:rsidRPr="00000000" w14:paraId="000000A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G0/0/0 interface is reachable.</w:t>
      </w:r>
    </w:p>
    <w:p w:rsidR="00000000" w:rsidDel="00000000" w:rsidP="00000000" w:rsidRDefault="00000000" w:rsidRPr="00000000" w14:paraId="000000A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R2’s G0/0/0 address.</w:t>
      </w:r>
    </w:p>
    <w:p w:rsidR="00000000" w:rsidDel="00000000" w:rsidP="00000000" w:rsidRDefault="00000000" w:rsidRPr="00000000" w14:paraId="000000B0">
      <w:pPr>
        <w:pStyle w:val="Heading3"/>
        <w:numPr>
          <w:ilvl w:val="2"/>
          <w:numId w:val="4"/>
        </w:numPr>
        <w:ind w:left="0" w:firstLine="0"/>
        <w:rPr/>
      </w:pPr>
      <w:r w:rsidDel="00000000" w:rsidR="00000000" w:rsidRPr="00000000">
        <w:rPr>
          <w:rtl w:val="0"/>
        </w:rPr>
        <w:t xml:space="preserve">Verify that the routes are operational.</w:t>
      </w:r>
    </w:p>
    <w:p w:rsidR="00000000" w:rsidDel="00000000" w:rsidP="00000000" w:rsidRDefault="00000000" w:rsidRPr="00000000" w14:paraId="000000B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ipv6 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routing table shows the static and default routes.</w:t>
      </w:r>
    </w:p>
    <w:p w:rsidR="00000000" w:rsidDel="00000000" w:rsidP="00000000" w:rsidRDefault="00000000" w:rsidRPr="00000000" w14:paraId="000000B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R2,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2001:db8:acad:10::1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2001:db8:acad:1::1.</w:t>
      </w:r>
    </w:p>
    <w:p w:rsidR="00000000" w:rsidDel="00000000" w:rsidP="00000000" w:rsidRDefault="00000000" w:rsidRPr="00000000" w14:paraId="000000B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R2,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2001:db8:acad:209::1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2001:db8:acad:2::1.</w:t>
      </w:r>
    </w:p>
    <w:p w:rsidR="00000000" w:rsidDel="00000000" w:rsidP="00000000" w:rsidRDefault="00000000" w:rsidRPr="00000000" w14:paraId="000000B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shutdown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R2 G0/0/0.</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6048375" cy="3619500"/>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48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the floating static route is working. First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ipv6 route static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command. You should see two static routes. A default static route with an AD of 80 and a static route to the 2001:db8:acad:10::/64 network with an AD of 1. </w:t>
      </w:r>
    </w:p>
    <w:p w:rsidR="00000000" w:rsidDel="00000000" w:rsidP="00000000" w:rsidRDefault="00000000" w:rsidRPr="00000000" w14:paraId="000000B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Lastly, demonstrate that the floating static route is working by issuing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2001:db8:acad:209::1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The traceroute will show the next hop as 2001:db8:acad:1::1.</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14300" distT="114300" distL="114300" distR="114300">
            <wp:extent cx="5334000" cy="685800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34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B8">
      <w:pPr>
        <w:keepNext w:val="1"/>
        <w:keepLines w:val="1"/>
        <w:numPr>
          <w:ilvl w:val="0"/>
          <w:numId w:val="4"/>
        </w:numPr>
        <w:spacing w:after="120" w:before="120" w:line="240" w:lineRule="auto"/>
        <w:ind w:left="0" w:firstLine="0"/>
        <w:rPr>
          <w:b w:val="1"/>
          <w:sz w:val="26"/>
          <w:szCs w:val="26"/>
        </w:rPr>
      </w:pPr>
      <w:r w:rsidDel="00000000" w:rsidR="00000000" w:rsidRPr="00000000">
        <w:rPr>
          <w:b w:val="1"/>
          <w:sz w:val="26"/>
          <w:szCs w:val="26"/>
          <w:rtl w:val="0"/>
        </w:rPr>
        <w:t xml:space="preserve">Router Interface Summary Table</w:t>
      </w:r>
    </w:p>
    <w:tbl>
      <w:tblPr>
        <w:tblStyle w:val="Table2"/>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0B9">
            <w:pPr>
              <w:keepNext w:val="1"/>
              <w:spacing w:after="120" w:before="120" w:lineRule="auto"/>
              <w:rPr>
                <w:b w:val="1"/>
                <w:sz w:val="20"/>
                <w:szCs w:val="20"/>
              </w:rPr>
            </w:pPr>
            <w:r w:rsidDel="00000000" w:rsidR="00000000" w:rsidRPr="00000000">
              <w:rPr>
                <w:b w:val="1"/>
                <w:sz w:val="20"/>
                <w:szCs w:val="20"/>
                <w:rtl w:val="0"/>
              </w:rPr>
              <w:t xml:space="preserve">Router Model</w:t>
            </w:r>
          </w:p>
        </w:tc>
        <w:tc>
          <w:tcPr/>
          <w:p w:rsidR="00000000" w:rsidDel="00000000" w:rsidP="00000000" w:rsidRDefault="00000000" w:rsidRPr="00000000" w14:paraId="000000BA">
            <w:pPr>
              <w:keepNext w:val="1"/>
              <w:spacing w:after="120" w:before="120" w:lineRule="auto"/>
              <w:rPr>
                <w:b w:val="1"/>
                <w:sz w:val="20"/>
                <w:szCs w:val="20"/>
              </w:rPr>
            </w:pPr>
            <w:r w:rsidDel="00000000" w:rsidR="00000000" w:rsidRPr="00000000">
              <w:rPr>
                <w:b w:val="1"/>
                <w:sz w:val="20"/>
                <w:szCs w:val="20"/>
                <w:rtl w:val="0"/>
              </w:rPr>
              <w:t xml:space="preserve">Ethernet Interface #1</w:t>
            </w:r>
          </w:p>
        </w:tc>
        <w:tc>
          <w:tcPr/>
          <w:p w:rsidR="00000000" w:rsidDel="00000000" w:rsidP="00000000" w:rsidRDefault="00000000" w:rsidRPr="00000000" w14:paraId="000000BB">
            <w:pPr>
              <w:keepNext w:val="1"/>
              <w:spacing w:after="120" w:before="120" w:lineRule="auto"/>
              <w:rPr>
                <w:b w:val="1"/>
                <w:sz w:val="20"/>
                <w:szCs w:val="20"/>
              </w:rPr>
            </w:pPr>
            <w:r w:rsidDel="00000000" w:rsidR="00000000" w:rsidRPr="00000000">
              <w:rPr>
                <w:b w:val="1"/>
                <w:sz w:val="20"/>
                <w:szCs w:val="20"/>
                <w:rtl w:val="0"/>
              </w:rPr>
              <w:t xml:space="preserve">Ethernet Interface #2</w:t>
            </w:r>
          </w:p>
        </w:tc>
        <w:tc>
          <w:tcPr/>
          <w:p w:rsidR="00000000" w:rsidDel="00000000" w:rsidP="00000000" w:rsidRDefault="00000000" w:rsidRPr="00000000" w14:paraId="000000BC">
            <w:pPr>
              <w:keepNext w:val="1"/>
              <w:spacing w:after="120" w:before="120" w:lineRule="auto"/>
              <w:rPr>
                <w:b w:val="1"/>
                <w:sz w:val="20"/>
                <w:szCs w:val="20"/>
              </w:rPr>
            </w:pPr>
            <w:r w:rsidDel="00000000" w:rsidR="00000000" w:rsidRPr="00000000">
              <w:rPr>
                <w:b w:val="1"/>
                <w:sz w:val="20"/>
                <w:szCs w:val="20"/>
                <w:rtl w:val="0"/>
              </w:rPr>
              <w:t xml:space="preserve">Serial Interface #1</w:t>
            </w:r>
          </w:p>
        </w:tc>
        <w:tc>
          <w:tcPr/>
          <w:p w:rsidR="00000000" w:rsidDel="00000000" w:rsidP="00000000" w:rsidRDefault="00000000" w:rsidRPr="00000000" w14:paraId="000000BD">
            <w:pPr>
              <w:keepNext w:val="1"/>
              <w:spacing w:after="120" w:before="120" w:lineRule="auto"/>
              <w:rPr>
                <w:b w:val="1"/>
                <w:sz w:val="20"/>
                <w:szCs w:val="20"/>
              </w:rPr>
            </w:pPr>
            <w:r w:rsidDel="00000000" w:rsidR="00000000" w:rsidRPr="00000000">
              <w:rPr>
                <w:b w:val="1"/>
                <w:sz w:val="20"/>
                <w:szCs w:val="20"/>
                <w:rtl w:val="0"/>
              </w:rPr>
              <w:t xml:space="preserve">Serial Interface #2</w:t>
            </w:r>
          </w:p>
        </w:tc>
      </w:tr>
      <w:tr>
        <w:trPr>
          <w:cantSplit w:val="1"/>
          <w:tblHeader w:val="0"/>
        </w:trPr>
        <w:tc>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1800</w:t>
            </w:r>
          </w:p>
        </w:tc>
        <w:tc>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Fast Ethernet 0/0 (F0/0)</w:t>
            </w:r>
          </w:p>
        </w:tc>
        <w:tc>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Fast Ethernet 0/1 (F0/1)</w:t>
            </w:r>
          </w:p>
        </w:tc>
        <w:tc>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1900</w:t>
            </w:r>
          </w:p>
        </w:tc>
        <w:tc>
          <w:tcPr/>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Gigabit Ethernet 0/0 (G0/0)</w:t>
            </w:r>
          </w:p>
        </w:tc>
        <w:tc>
          <w:tcPr/>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Gigabit Ethernet 0/1 (G0/1)</w:t>
            </w:r>
          </w:p>
        </w:tc>
        <w:tc>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2801</w:t>
            </w:r>
          </w:p>
        </w:tc>
        <w:tc>
          <w:tcPr/>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Fast Ethernet 0/0 (F0/0)</w:t>
            </w:r>
          </w:p>
        </w:tc>
        <w:tc>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Fast Ethernet 0/1 (F0/1)</w:t>
            </w:r>
          </w:p>
        </w:tc>
        <w:tc>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Serial 0/1/0 (S0/1/0)</w:t>
            </w:r>
          </w:p>
        </w:tc>
        <w:tc>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Serial 0/1/1 (S0/1/1)</w:t>
            </w:r>
          </w:p>
        </w:tc>
      </w:tr>
      <w:tr>
        <w:trPr>
          <w:cantSplit w:val="1"/>
          <w:tblHeader w:val="0"/>
        </w:trPr>
        <w:tc>
          <w:tcPr/>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2811</w:t>
            </w:r>
          </w:p>
        </w:tc>
        <w:tc>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Fast Ethernet 0/0 (F0/0)</w:t>
            </w:r>
          </w:p>
        </w:tc>
        <w:tc>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Fast Ethernet 0/1 (F0/1)</w:t>
            </w:r>
          </w:p>
        </w:tc>
        <w:tc>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2900</w:t>
            </w:r>
          </w:p>
        </w:tc>
        <w:tc>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Gigabit Ethernet 0/0 (G0/0)</w:t>
            </w:r>
          </w:p>
        </w:tc>
        <w:tc>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Gigabit Ethernet 0/1 (G0/1)</w:t>
            </w:r>
          </w:p>
        </w:tc>
        <w:tc>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4221</w:t>
            </w:r>
          </w:p>
        </w:tc>
        <w:tc>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Gigabit Ethernet 0/0/0 (G0/0/0)</w:t>
            </w:r>
          </w:p>
        </w:tc>
        <w:tc>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Gigabit Ethernet 0/0/1 (G0/0/1)</w:t>
            </w:r>
          </w:p>
        </w:tc>
        <w:tc>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Serial 0/1/0 (S0/1/0)</w:t>
            </w:r>
          </w:p>
        </w:tc>
        <w:tc>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Serial 0/1/1 (S0/1/1)</w:t>
            </w:r>
          </w:p>
        </w:tc>
      </w:tr>
      <w:tr>
        <w:trPr>
          <w:cantSplit w:val="1"/>
          <w:tblHeader w:val="0"/>
        </w:trPr>
        <w:tc>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4300</w:t>
            </w:r>
          </w:p>
        </w:tc>
        <w:tc>
          <w:tcPr/>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Gigabit Ethernet 0/0/0 (G0/0/0)</w:t>
            </w:r>
          </w:p>
        </w:tc>
        <w:tc>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Gigabit Ethernet 0/0/1 (G0/0/1)</w:t>
            </w:r>
          </w:p>
        </w:tc>
        <w:tc>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Serial 0/1/0 (S0/1/0)</w:t>
            </w:r>
          </w:p>
        </w:tc>
        <w:tc>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Serial 0/1/1 (S0/1/1)</w:t>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after="120" w:before="120" w:line="240" w:lineRule="auto"/>
        <w:rPr/>
      </w:pPr>
      <w:bookmarkStart w:colFirst="0" w:colLast="0" w:name="_heading=h.jpmsb43bg7f" w:id="0"/>
      <w:bookmarkEnd w:id="0"/>
      <w:r w:rsidDel="00000000" w:rsidR="00000000" w:rsidRPr="00000000">
        <w:rPr>
          <w:rtl w:val="0"/>
        </w:rPr>
        <w:t xml:space="preserve">T</w:t>
      </w:r>
      <w:r w:rsidDel="00000000" w:rsidR="00000000" w:rsidRPr="00000000">
        <w:rPr>
          <w:rtl w:val="0"/>
        </w:rPr>
        <w:t xml:space="preserve">opology</w:t>
      </w:r>
    </w:p>
    <w:p w:rsidR="00000000" w:rsidDel="00000000" w:rsidP="00000000" w:rsidRDefault="00000000" w:rsidRPr="00000000" w14:paraId="000000E4">
      <w:pPr>
        <w:widowControl w:val="0"/>
        <w:spacing w:after="0" w:before="0" w:line="240" w:lineRule="auto"/>
        <w:rPr>
          <w:sz w:val="20"/>
          <w:szCs w:val="20"/>
        </w:rPr>
      </w:pPr>
      <w:r w:rsidDel="00000000" w:rsidR="00000000" w:rsidRPr="00000000">
        <w:rPr>
          <w:sz w:val="20"/>
          <w:szCs w:val="20"/>
        </w:rPr>
        <mc:AlternateContent>
          <mc:Choice Requires="wpg">
            <w:drawing>
              <wp:inline distB="114300" distT="114300" distL="114300" distR="114300">
                <wp:extent cx="6267450" cy="3425453"/>
                <wp:effectExtent b="0" l="0" r="0" t="0"/>
                <wp:docPr id="9" name=""/>
                <a:graphic>
                  <a:graphicData uri="http://schemas.microsoft.com/office/word/2010/wordprocessingGroup">
                    <wpg:wgp>
                      <wpg:cNvGrpSpPr/>
                      <wpg:grpSpPr>
                        <a:xfrm>
                          <a:off x="245400" y="630600"/>
                          <a:ext cx="6267450" cy="3425453"/>
                          <a:chOff x="245400" y="630600"/>
                          <a:chExt cx="9508200" cy="5180700"/>
                        </a:xfrm>
                      </wpg:grpSpPr>
                      <wps:wsp>
                        <wps:cNvSpPr/>
                        <wps:cNvPr id="2" name="Shape 2"/>
                        <wps:spPr>
                          <a:xfrm>
                            <a:off x="2780425" y="1197875"/>
                            <a:ext cx="746400" cy="80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780425" y="2338333"/>
                            <a:ext cx="746400" cy="80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250275" y="630600"/>
                            <a:ext cx="129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Slot </w:t>
                              </w:r>
                            </w:p>
                          </w:txbxContent>
                        </wps:txbx>
                        <wps:bodyPr anchorCtr="0" anchor="t" bIns="91425" lIns="91425" spcFirstLastPara="1" rIns="91425" wrap="square" tIns="91425">
                          <a:spAutoFit/>
                        </wps:bodyPr>
                      </wps:wsp>
                      <wps:wsp>
                        <wps:cNvSpPr/>
                        <wps:cNvPr id="5" name="Shape 5"/>
                        <wps:spPr>
                          <a:xfrm>
                            <a:off x="250175" y="123276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18</w:t>
                              </w:r>
                            </w:p>
                          </w:txbxContent>
                        </wps:txbx>
                        <wps:bodyPr anchorCtr="0" anchor="ctr" bIns="91425" lIns="91425" spcFirstLastPara="1" rIns="91425" wrap="square" tIns="91425">
                          <a:noAutofit/>
                        </wps:bodyPr>
                      </wps:wsp>
                      <wps:wsp>
                        <wps:cNvSpPr/>
                        <wps:cNvPr id="6" name="Shape 6"/>
                        <wps:spPr>
                          <a:xfrm>
                            <a:off x="250175" y="2584671"/>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w:t>
                              </w:r>
                            </w:p>
                          </w:txbxContent>
                        </wps:txbx>
                        <wps:bodyPr anchorCtr="0" anchor="ctr" bIns="91425" lIns="91425" spcFirstLastPara="1" rIns="91425" wrap="square" tIns="91425">
                          <a:noAutofit/>
                        </wps:bodyPr>
                      </wps:wsp>
                      <wps:wsp>
                        <wps:cNvCnPr/>
                        <wps:spPr>
                          <a:xfrm>
                            <a:off x="2889733" y="1315398"/>
                            <a:ext cx="510900" cy="58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889817" y="1315398"/>
                            <a:ext cx="527700" cy="56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89733" y="2455856"/>
                            <a:ext cx="507600" cy="59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889817" y="2455856"/>
                            <a:ext cx="527700" cy="56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2379610" y="4104046"/>
                            <a:ext cx="15489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2379610" y="5177914"/>
                            <a:ext cx="15489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1547475" y="1399025"/>
                            <a:ext cx="52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R1</w:t>
                              </w:r>
                            </w:p>
                          </w:txbxContent>
                        </wps:txbx>
                        <wps:bodyPr anchorCtr="0" anchor="t" bIns="91425" lIns="91425" spcFirstLastPara="1" rIns="91425" wrap="square" tIns="91425">
                          <a:spAutoFit/>
                        </wps:bodyPr>
                      </wps:wsp>
                      <wps:wsp>
                        <wps:cNvSpPr txBox="1"/>
                        <wps:cNvPr id="14" name="Shape 14"/>
                        <wps:spPr>
                          <a:xfrm>
                            <a:off x="1546938" y="2678875"/>
                            <a:ext cx="52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R2</w:t>
                              </w:r>
                            </w:p>
                          </w:txbxContent>
                        </wps:txbx>
                        <wps:bodyPr anchorCtr="0" anchor="t" bIns="91425" lIns="91425" spcFirstLastPara="1" rIns="91425" wrap="square" tIns="91425">
                          <a:spAutoFit/>
                        </wps:bodyPr>
                      </wps:wsp>
                      <wps:wsp>
                        <wps:cNvSpPr txBox="1"/>
                        <wps:cNvPr id="15" name="Shape 15"/>
                        <wps:spPr>
                          <a:xfrm>
                            <a:off x="1547465" y="4182050"/>
                            <a:ext cx="52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S1</w:t>
                              </w:r>
                            </w:p>
                          </w:txbxContent>
                        </wps:txbx>
                        <wps:bodyPr anchorCtr="0" anchor="t" bIns="91425" lIns="91425" spcFirstLastPara="1" rIns="91425" wrap="square" tIns="91425">
                          <a:spAutoFit/>
                        </wps:bodyPr>
                      </wps:wsp>
                      <wps:wsp>
                        <wps:cNvSpPr txBox="1"/>
                        <wps:cNvPr id="16" name="Shape 16"/>
                        <wps:spPr>
                          <a:xfrm>
                            <a:off x="1547465" y="5255925"/>
                            <a:ext cx="444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S2</w:t>
                              </w:r>
                            </w:p>
                          </w:txbxContent>
                        </wps:txbx>
                        <wps:bodyPr anchorCtr="0" anchor="t" bIns="91425" lIns="91425" spcFirstLastPara="1" rIns="91425" wrap="square" tIns="91425">
                          <a:spAutoFit/>
                        </wps:bodyPr>
                      </wps:wsp>
                      <wps:wsp>
                        <wps:cNvSpPr/>
                        <wps:cNvPr id="17" name="Shape 17"/>
                        <wps:spPr>
                          <a:xfrm>
                            <a:off x="250175" y="410404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21</w:t>
                              </w:r>
                            </w:p>
                          </w:txbxContent>
                        </wps:txbx>
                        <wps:bodyPr anchorCtr="0" anchor="ctr" bIns="91425" lIns="91425" spcFirstLastPara="1" rIns="91425" wrap="square" tIns="91425">
                          <a:noAutofit/>
                        </wps:bodyPr>
                      </wps:wsp>
                      <wps:wsp>
                        <wps:cNvSpPr/>
                        <wps:cNvPr id="18" name="Shape 18"/>
                        <wps:spPr>
                          <a:xfrm>
                            <a:off x="250175" y="5177914"/>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w:t>
                              </w:r>
                            </w:p>
                          </w:txbxContent>
                        </wps:txbx>
                        <wps:bodyPr anchorCtr="0" anchor="ctr" bIns="91425" lIns="91425" spcFirstLastPara="1" rIns="91425" wrap="square" tIns="91425">
                          <a:noAutofit/>
                        </wps:bodyPr>
                      </wps:wsp>
                      <wps:wsp>
                        <wps:cNvSpPr/>
                        <wps:cNvPr id="19" name="Shape 19"/>
                        <wps:spPr>
                          <a:xfrm>
                            <a:off x="2458397" y="42543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2782297" y="42543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2527897" y="53281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4959150" y="680391"/>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T22</w:t>
                              </w:r>
                            </w:p>
                          </w:txbxContent>
                        </wps:txbx>
                        <wps:bodyPr anchorCtr="0" anchor="ctr" bIns="91425" lIns="91425" spcFirstLastPara="1" rIns="91425" wrap="square" tIns="91425">
                          <a:noAutofit/>
                        </wps:bodyPr>
                      </wps:wsp>
                      <wps:wsp>
                        <wps:cNvSpPr/>
                        <wps:cNvPr id="23" name="Shape 23"/>
                        <wps:spPr>
                          <a:xfrm>
                            <a:off x="3607472" y="37545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3607472" y="48302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 name="Shape 25"/>
                        <wps:spPr>
                          <a:xfrm>
                            <a:off x="3607475" y="348825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spAutoFit/>
                        </wps:bodyPr>
                      </wps:wsp>
                      <wps:wsp>
                        <wps:cNvSpPr txBox="1"/>
                        <wps:cNvPr id="26" name="Shape 26"/>
                        <wps:spPr>
                          <a:xfrm>
                            <a:off x="3353075" y="4749738"/>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spAutoFit/>
                        </wps:bodyPr>
                      </wps:wsp>
                      <wps:wsp>
                        <wps:cNvSpPr/>
                        <wps:cNvPr id="27" name="Shape 27"/>
                        <wps:spPr>
                          <a:xfrm>
                            <a:off x="4968075" y="141846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T23</w:t>
                              </w:r>
                            </w:p>
                          </w:txbxContent>
                        </wps:txbx>
                        <wps:bodyPr anchorCtr="0" anchor="ctr" bIns="91425" lIns="91425" spcFirstLastPara="1" rIns="91425" wrap="square" tIns="91425">
                          <a:noAutofit/>
                        </wps:bodyPr>
                      </wps:wsp>
                      <wps:wsp>
                        <wps:cNvSpPr/>
                        <wps:cNvPr id="28" name="Shape 28"/>
                        <wps:spPr>
                          <a:xfrm>
                            <a:off x="4968075" y="215651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T24</w:t>
                              </w:r>
                            </w:p>
                          </w:txbxContent>
                        </wps:txbx>
                        <wps:bodyPr anchorCtr="0" anchor="ctr" bIns="91425" lIns="91425" spcFirstLastPara="1" rIns="91425" wrap="square" tIns="91425">
                          <a:noAutofit/>
                        </wps:bodyPr>
                      </wps:wsp>
                      <wps:wsp>
                        <wps:cNvCnPr/>
                        <wps:spPr>
                          <a:xfrm>
                            <a:off x="3153625" y="2000375"/>
                            <a:ext cx="0" cy="338100"/>
                          </a:xfrm>
                          <a:prstGeom prst="straightConnector1">
                            <a:avLst/>
                          </a:prstGeom>
                          <a:noFill/>
                          <a:ln cap="flat" cmpd="sng" w="28575">
                            <a:solidFill>
                              <a:srgbClr val="FF0000"/>
                            </a:solidFill>
                            <a:prstDash val="dash"/>
                            <a:round/>
                            <a:headEnd len="med" w="med" type="none"/>
                            <a:tailEnd len="med" w="med" type="none"/>
                          </a:ln>
                        </wps:spPr>
                        <wps:bodyPr anchorCtr="0" anchor="ctr" bIns="91425" lIns="91425" spcFirstLastPara="1" rIns="91425" wrap="square" tIns="91425">
                          <a:noAutofit/>
                        </wps:bodyPr>
                      </wps:wsp>
                      <wps:wsp>
                        <wps:cNvSpPr/>
                        <wps:cNvPr id="30" name="Shape 30"/>
                        <wps:spPr>
                          <a:xfrm>
                            <a:off x="4568722" y="9638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1" name="Shape 31"/>
                        <wps:spPr>
                          <a:xfrm>
                            <a:off x="4596325" y="66135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spAutoFit/>
                        </wps:bodyPr>
                      </wps:wsp>
                      <wps:wsp>
                        <wps:cNvSpPr/>
                        <wps:cNvPr id="32" name="Shape 32"/>
                        <wps:spPr>
                          <a:xfrm>
                            <a:off x="4568722" y="17019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3" name="Shape 33"/>
                        <wps:spPr>
                          <a:xfrm>
                            <a:off x="4568725" y="143560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spAutoFit/>
                        </wps:bodyPr>
                      </wps:wsp>
                      <wps:wsp>
                        <wps:cNvSpPr/>
                        <wps:cNvPr id="34" name="Shape 34"/>
                        <wps:spPr>
                          <a:xfrm>
                            <a:off x="4568722" y="24399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5" name="Shape 35"/>
                        <wps:spPr>
                          <a:xfrm>
                            <a:off x="4568725" y="217365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spAutoFit/>
                        </wps:bodyPr>
                      </wps:wsp>
                      <wps:wsp>
                        <wps:cNvCnPr/>
                        <wps:spPr>
                          <a:xfrm>
                            <a:off x="2590800" y="4419600"/>
                            <a:ext cx="55200" cy="1045500"/>
                          </a:xfrm>
                          <a:prstGeom prst="straightConnector1">
                            <a:avLst/>
                          </a:prstGeom>
                          <a:noFill/>
                          <a:ln cap="flat" cmpd="sng" w="28575">
                            <a:solidFill>
                              <a:srgbClr val="FF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a:off x="3743425" y="1816588"/>
                            <a:ext cx="929100" cy="20664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2889672" y="53281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3532047" y="2229306"/>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3861925" y="2512350"/>
                            <a:ext cx="834000" cy="24456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09497" y="450994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 name="Shape 42"/>
                        <wps:spPr>
                          <a:xfrm>
                            <a:off x="3532050" y="2000063"/>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spAutoFit/>
                        </wps:bodyPr>
                      </wps:wsp>
                      <wps:wsp>
                        <wps:cNvCnPr/>
                        <wps:spPr>
                          <a:xfrm rot="5400000">
                            <a:off x="1952122" y="3933794"/>
                            <a:ext cx="2588700" cy="510000"/>
                          </a:xfrm>
                          <a:prstGeom prst="curvedConnector3">
                            <a:avLst>
                              <a:gd fmla="val 50000" name="adj1"/>
                            </a:avLst>
                          </a:pr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44" name="Shape 44"/>
                        <wps:spPr>
                          <a:xfrm>
                            <a:off x="2409775" y="4051325"/>
                            <a:ext cx="3726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F0/4</w:t>
                              </w:r>
                            </w:p>
                          </w:txbxContent>
                        </wps:txbx>
                        <wps:bodyPr anchorCtr="0" anchor="t" bIns="91425" lIns="91425" spcFirstLastPara="1" rIns="91425" wrap="square" tIns="91425">
                          <a:spAutoFit/>
                        </wps:bodyPr>
                      </wps:wsp>
                      <wps:wsp>
                        <wps:cNvSpPr txBox="1"/>
                        <wps:cNvPr id="45" name="Shape 45"/>
                        <wps:spPr>
                          <a:xfrm>
                            <a:off x="2698849" y="4416900"/>
                            <a:ext cx="4125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F0/5</w:t>
                              </w:r>
                            </w:p>
                          </w:txbxContent>
                        </wps:txbx>
                        <wps:bodyPr anchorCtr="0" anchor="t" bIns="91425" lIns="91425" spcFirstLastPara="1" rIns="91425" wrap="square" tIns="91425">
                          <a:spAutoFit/>
                        </wps:bodyPr>
                      </wps:wsp>
                      <wps:wsp>
                        <wps:cNvCnPr/>
                        <wps:spPr>
                          <a:xfrm>
                            <a:off x="2780425" y="1599125"/>
                            <a:ext cx="124800" cy="2817900"/>
                          </a:xfrm>
                          <a:prstGeom prst="curvedConnector4">
                            <a:avLst>
                              <a:gd fmla="val -190805" name="adj1"/>
                              <a:gd fmla="val 57117" name="adj2"/>
                            </a:avLst>
                          </a:pr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47" name="Shape 47"/>
                        <wps:spPr>
                          <a:xfrm>
                            <a:off x="3456575" y="2713700"/>
                            <a:ext cx="5562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8" name="Shape 48"/>
                        <wps:spPr>
                          <a:xfrm>
                            <a:off x="3144075" y="1877650"/>
                            <a:ext cx="5898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g0/0/0</w:t>
                              </w:r>
                            </w:p>
                          </w:txbxContent>
                        </wps:txbx>
                        <wps:bodyPr anchorCtr="0" anchor="t" bIns="91425" lIns="91425" spcFirstLastPara="1" rIns="91425" wrap="square" tIns="91425">
                          <a:spAutoFit/>
                        </wps:bodyPr>
                      </wps:wsp>
                      <wps:wsp>
                        <wps:cNvSpPr txBox="1"/>
                        <wps:cNvPr id="49" name="Shape 49"/>
                        <wps:spPr>
                          <a:xfrm>
                            <a:off x="2239000" y="1236600"/>
                            <a:ext cx="832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g0/0/1</w:t>
                              </w:r>
                            </w:p>
                          </w:txbxContent>
                        </wps:txbx>
                        <wps:bodyPr anchorCtr="0" anchor="t" bIns="91425" lIns="91425" spcFirstLastPara="1" rIns="91425" wrap="square" tIns="91425">
                          <a:spAutoFit/>
                        </wps:bodyPr>
                      </wps:wsp>
                      <wps:wsp>
                        <wps:cNvSpPr txBox="1"/>
                        <wps:cNvPr id="50" name="Shape 50"/>
                        <wps:spPr>
                          <a:xfrm>
                            <a:off x="2839950" y="5518800"/>
                            <a:ext cx="4440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F0/5</w:t>
                              </w:r>
                            </w:p>
                          </w:txbxContent>
                        </wps:txbx>
                        <wps:bodyPr anchorCtr="0" anchor="t" bIns="91425" lIns="91425" spcFirstLastPara="1" rIns="91425" wrap="square" tIns="91425">
                          <a:spAutoFit/>
                        </wps:bodyPr>
                      </wps:wsp>
                      <wps:wsp>
                        <wps:cNvSpPr txBox="1"/>
                        <wps:cNvPr id="51" name="Shape 51"/>
                        <wps:spPr>
                          <a:xfrm>
                            <a:off x="2501550" y="5518800"/>
                            <a:ext cx="4440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F0/4</w:t>
                              </w:r>
                            </w:p>
                          </w:txbxContent>
                        </wps:txbx>
                        <wps:bodyPr anchorCtr="0" anchor="t" bIns="91425" lIns="91425" spcFirstLastPara="1" rIns="91425" wrap="square" tIns="91425">
                          <a:spAutoFit/>
                        </wps:bodyPr>
                      </wps:wsp>
                      <wps:wsp>
                        <wps:cNvSpPr txBox="1"/>
                        <wps:cNvPr id="52" name="Shape 52"/>
                        <wps:spPr>
                          <a:xfrm>
                            <a:off x="3445075" y="2791175"/>
                            <a:ext cx="832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g0/0/1</w:t>
                              </w:r>
                            </w:p>
                          </w:txbxContent>
                        </wps:txbx>
                        <wps:bodyPr anchorCtr="0" anchor="t" bIns="91425" lIns="91425" spcFirstLastPara="1" rIns="91425" wrap="square" tIns="91425">
                          <a:spAutoFit/>
                        </wps:bodyPr>
                      </wps:wsp>
                      <wps:wsp>
                        <wps:cNvSpPr txBox="1"/>
                        <wps:cNvPr id="53" name="Shape 53"/>
                        <wps:spPr>
                          <a:xfrm>
                            <a:off x="2624375" y="2101838"/>
                            <a:ext cx="832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g0/0/0</w:t>
                              </w:r>
                            </w:p>
                          </w:txbxContent>
                        </wps:txbx>
                        <wps:bodyPr anchorCtr="0" anchor="t" bIns="91425" lIns="91425" spcFirstLastPara="1" rIns="91425" wrap="square" tIns="91425">
                          <a:spAutoFit/>
                        </wps:bodyPr>
                      </wps:wsp>
                      <wps:wsp>
                        <wps:cNvSpPr txBox="1"/>
                        <wps:cNvPr id="54" name="Shape 54"/>
                        <wps:spPr>
                          <a:xfrm>
                            <a:off x="6918150" y="4231100"/>
                            <a:ext cx="283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flipH="1" rot="10800000">
                            <a:off x="3659250" y="1100663"/>
                            <a:ext cx="1018500" cy="1238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267450" cy="3425453"/>
                <wp:effectExtent b="0" l="0" r="0" t="0"/>
                <wp:docPr id="9"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6267450" cy="34254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5">
      <w:pPr>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sdt>
      <w:sdtPr>
        <w:lock w:val="contentLocked"/>
        <w:id w:val="1647172051"/>
        <w:tag w:val="goog_rdk_0"/>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2"/>
                  </w:numPr>
                  <w:spacing w:after="0" w:before="0" w:line="240" w:lineRule="auto"/>
                  <w:ind w:left="720" w:hanging="360"/>
                  <w:rPr>
                    <w:sz w:val="20"/>
                    <w:szCs w:val="20"/>
                    <w:u w:val="none"/>
                  </w:rPr>
                </w:pPr>
                <w:r w:rsidDel="00000000" w:rsidR="00000000" w:rsidRPr="00000000">
                  <w:rPr>
                    <w:sz w:val="20"/>
                    <w:szCs w:val="20"/>
                    <w:rtl w:val="0"/>
                  </w:rPr>
                  <w:t xml:space="preserve">Console - nw admin/engineer</w:t>
                </w:r>
              </w:p>
              <w:p w:rsidR="00000000" w:rsidDel="00000000" w:rsidP="00000000" w:rsidRDefault="00000000" w:rsidRPr="00000000" w14:paraId="000000E9">
                <w:pPr>
                  <w:widowControl w:val="0"/>
                  <w:numPr>
                    <w:ilvl w:val="1"/>
                    <w:numId w:val="2"/>
                  </w:numPr>
                  <w:spacing w:after="0" w:before="0" w:line="240" w:lineRule="auto"/>
                  <w:ind w:left="1440" w:hanging="360"/>
                  <w:rPr>
                    <w:sz w:val="20"/>
                    <w:szCs w:val="20"/>
                    <w:u w:val="none"/>
                  </w:rPr>
                </w:pPr>
                <w:r w:rsidDel="00000000" w:rsidR="00000000" w:rsidRPr="00000000">
                  <w:rPr>
                    <w:sz w:val="20"/>
                    <w:szCs w:val="20"/>
                    <w:rtl w:val="0"/>
                  </w:rPr>
                  <w:t xml:space="preserve">Do data transmission?</w:t>
                </w:r>
              </w:p>
              <w:p w:rsidR="00000000" w:rsidDel="00000000" w:rsidP="00000000" w:rsidRDefault="00000000" w:rsidRPr="00000000" w14:paraId="000000EA">
                <w:pPr>
                  <w:widowControl w:val="0"/>
                  <w:numPr>
                    <w:ilvl w:val="1"/>
                    <w:numId w:val="2"/>
                  </w:numPr>
                  <w:spacing w:after="0" w:before="0" w:line="240" w:lineRule="auto"/>
                  <w:ind w:left="1440" w:hanging="360"/>
                  <w:rPr>
                    <w:sz w:val="20"/>
                    <w:szCs w:val="20"/>
                    <w:u w:val="none"/>
                  </w:rPr>
                </w:pPr>
                <w:r w:rsidDel="00000000" w:rsidR="00000000" w:rsidRPr="00000000">
                  <w:rPr>
                    <w:sz w:val="20"/>
                    <w:szCs w:val="20"/>
                    <w:rtl w:val="0"/>
                  </w:rPr>
                  <w:t xml:space="preserve">Configure device</w:t>
                </w:r>
              </w:p>
              <w:p w:rsidR="00000000" w:rsidDel="00000000" w:rsidP="00000000" w:rsidRDefault="00000000" w:rsidRPr="00000000" w14:paraId="000000EB">
                <w:pPr>
                  <w:widowControl w:val="0"/>
                  <w:numPr>
                    <w:ilvl w:val="1"/>
                    <w:numId w:val="2"/>
                  </w:numPr>
                  <w:spacing w:after="0" w:before="0" w:line="240" w:lineRule="auto"/>
                  <w:ind w:left="1440" w:hanging="360"/>
                  <w:rPr>
                    <w:sz w:val="20"/>
                    <w:szCs w:val="20"/>
                    <w:u w:val="none"/>
                  </w:rPr>
                </w:pPr>
                <w:r w:rsidDel="00000000" w:rsidR="00000000" w:rsidRPr="00000000">
                  <w:rPr>
                    <w:sz w:val="20"/>
                    <w:szCs w:val="20"/>
                    <w:rtl w:val="0"/>
                  </w:rPr>
                  <w:t xml:space="preserve">Wont lost connection on plug to different devices (like to sw to router, very fast one</w:t>
                </w:r>
              </w:p>
              <w:p w:rsidR="00000000" w:rsidDel="00000000" w:rsidP="00000000" w:rsidRDefault="00000000" w:rsidRPr="00000000" w14:paraId="000000EC">
                <w:pPr>
                  <w:widowControl w:val="0"/>
                  <w:numPr>
                    <w:ilvl w:val="0"/>
                    <w:numId w:val="2"/>
                  </w:numPr>
                  <w:spacing w:after="0" w:before="0" w:line="240" w:lineRule="auto"/>
                  <w:ind w:left="720" w:hanging="360"/>
                  <w:rPr>
                    <w:sz w:val="20"/>
                    <w:szCs w:val="20"/>
                    <w:u w:val="none"/>
                  </w:rPr>
                </w:pPr>
                <w:r w:rsidDel="00000000" w:rsidR="00000000" w:rsidRPr="00000000">
                  <w:rPr>
                    <w:sz w:val="20"/>
                    <w:szCs w:val="20"/>
                    <w:rtl w:val="0"/>
                  </w:rPr>
                  <w:t xml:space="preserve">Network connection</w:t>
                </w:r>
              </w:p>
              <w:p w:rsidR="00000000" w:rsidDel="00000000" w:rsidP="00000000" w:rsidRDefault="00000000" w:rsidRPr="00000000" w14:paraId="000000ED">
                <w:pPr>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EE">
                <w:pPr>
                  <w:widowControl w:val="0"/>
                  <w:spacing w:after="0" w:before="0" w:line="240" w:lineRule="auto"/>
                  <w:rPr>
                    <w:sz w:val="20"/>
                    <w:szCs w:val="20"/>
                  </w:rPr>
                </w:pPr>
                <w:r w:rsidDel="00000000" w:rsidR="00000000" w:rsidRPr="00000000">
                  <w:rPr>
                    <w:sz w:val="20"/>
                    <w:szCs w:val="20"/>
                    <w:rtl w:val="0"/>
                  </w:rPr>
                  <w:t xml:space="preserve">auto-mdix helps negotiate both crossover and straight through cable, redirect the data to the correct pin at the receiver side through software.</w:t>
                </w:r>
              </w:p>
              <w:p w:rsidR="00000000" w:rsidDel="00000000" w:rsidP="00000000" w:rsidRDefault="00000000" w:rsidRPr="00000000" w14:paraId="000000EF">
                <w:pPr>
                  <w:widowControl w:val="0"/>
                  <w:spacing w:after="0" w:before="0" w:line="240" w:lineRule="auto"/>
                  <w:rPr>
                    <w:sz w:val="20"/>
                    <w:szCs w:val="20"/>
                  </w:rPr>
                </w:pPr>
                <w:r w:rsidDel="00000000" w:rsidR="00000000" w:rsidRPr="00000000">
                  <w:rPr>
                    <w:sz w:val="20"/>
                    <w:szCs w:val="20"/>
                    <w:rtl w:val="0"/>
                  </w:rPr>
                  <w:t xml:space="preserve">* Suggested use back the correct cable, especially router to router connection</w:t>
                </w:r>
              </w:p>
              <w:p w:rsidR="00000000" w:rsidDel="00000000" w:rsidP="00000000" w:rsidRDefault="00000000" w:rsidRPr="00000000" w14:paraId="000000F0">
                <w:pPr>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F1">
                <w:pPr>
                  <w:widowControl w:val="0"/>
                  <w:spacing w:after="0" w:before="0" w:line="240" w:lineRule="auto"/>
                  <w:rPr>
                    <w:sz w:val="20"/>
                    <w:szCs w:val="20"/>
                  </w:rPr>
                </w:pPr>
                <w:r w:rsidDel="00000000" w:rsidR="00000000" w:rsidRPr="00000000">
                  <w:rPr>
                    <w:sz w:val="20"/>
                    <w:szCs w:val="20"/>
                  </w:rPr>
                  <w:drawing>
                    <wp:inline distB="114300" distT="114300" distL="114300" distR="114300">
                      <wp:extent cx="2533650" cy="3609975"/>
                      <wp:effectExtent b="0" l="0" r="0" t="0"/>
                      <wp:docPr id="20" name="image11.jpg"/>
                      <a:graphic>
                        <a:graphicData uri="http://schemas.openxmlformats.org/drawingml/2006/picture">
                          <pic:pic>
                            <pic:nvPicPr>
                              <pic:cNvPr id="0" name="image11.jpg"/>
                              <pic:cNvPicPr preferRelativeResize="0"/>
                            </pic:nvPicPr>
                            <pic:blipFill>
                              <a:blip r:embed="rId16"/>
                              <a:srcRect b="0" l="20386" r="40029" t="0"/>
                              <a:stretch>
                                <a:fillRect/>
                              </a:stretch>
                            </pic:blipFill>
                            <pic:spPr>
                              <a:xfrm>
                                <a:off x="0" y="0"/>
                                <a:ext cx="2533650" cy="3609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ind w:left="0" w:firstLine="0"/>
                  <w:rPr>
                    <w:b w:val="1"/>
                    <w:sz w:val="20"/>
                    <w:szCs w:val="20"/>
                    <w:u w:val="single"/>
                  </w:rPr>
                </w:pPr>
                <w:r w:rsidDel="00000000" w:rsidR="00000000" w:rsidRPr="00000000">
                  <w:rPr>
                    <w:b w:val="1"/>
                    <w:sz w:val="20"/>
                    <w:szCs w:val="20"/>
                    <w:u w:val="single"/>
                    <w:rtl w:val="0"/>
                  </w:rPr>
                  <w:t xml:space="preserve">Console connection</w:t>
                </w:r>
              </w:p>
              <w:p w:rsidR="00000000" w:rsidDel="00000000" w:rsidP="00000000" w:rsidRDefault="00000000" w:rsidRPr="00000000" w14:paraId="000000F3">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Table num = Patch Panel (where all cable to console port</w:t>
                </w:r>
              </w:p>
              <w:p w:rsidR="00000000" w:rsidDel="00000000" w:rsidP="00000000" w:rsidRDefault="00000000" w:rsidRPr="00000000" w14:paraId="000000F4">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Always 1 St cable (no worry on type</w:t>
                </w:r>
              </w:p>
              <w:p w:rsidR="00000000" w:rsidDel="00000000" w:rsidP="00000000" w:rsidRDefault="00000000" w:rsidRPr="00000000" w14:paraId="000000F5">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Find slot (sw / router)</w:t>
                </w:r>
              </w:p>
              <w:p w:rsidR="00000000" w:rsidDel="00000000" w:rsidP="00000000" w:rsidRDefault="00000000" w:rsidRPr="00000000" w14:paraId="000000F6">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Putty select serial, check is com1 (pwd: class,cisco)</w:t>
                </w:r>
              </w:p>
              <w:p w:rsidR="00000000" w:rsidDel="00000000" w:rsidP="00000000" w:rsidRDefault="00000000" w:rsidRPr="00000000" w14:paraId="000000F7">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#write erase</w:t>
                </w:r>
              </w:p>
              <w:p w:rsidR="00000000" w:rsidDel="00000000" w:rsidP="00000000" w:rsidRDefault="00000000" w:rsidRPr="00000000" w14:paraId="000000F8">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#delete flash:vlan.dat (router no step 2, as no vlan database</w:t>
                </w:r>
              </w:p>
              <w:p w:rsidR="00000000" w:rsidDel="00000000" w:rsidP="00000000" w:rsidRDefault="00000000" w:rsidRPr="00000000" w14:paraId="000000F9">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#reload</w:t>
                </w:r>
              </w:p>
              <w:p w:rsidR="00000000" w:rsidDel="00000000" w:rsidP="00000000" w:rsidRDefault="00000000" w:rsidRPr="00000000" w14:paraId="000000FA">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Confirm</w:t>
                </w:r>
              </w:p>
              <w:p w:rsidR="00000000" w:rsidDel="00000000" w:rsidP="00000000" w:rsidRDefault="00000000" w:rsidRPr="00000000" w14:paraId="000000FB">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#show run - must empty</w:t>
                </w:r>
              </w:p>
              <w:p w:rsidR="00000000" w:rsidDel="00000000" w:rsidP="00000000" w:rsidRDefault="00000000" w:rsidRPr="00000000" w14:paraId="000000FC">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#copy r s</w:t>
                </w:r>
              </w:p>
              <w:p w:rsidR="00000000" w:rsidDel="00000000" w:rsidP="00000000" w:rsidRDefault="00000000" w:rsidRPr="00000000" w14:paraId="000000FD">
                <w:pPr>
                  <w:widowControl w:val="0"/>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FE">
                <w:pPr>
                  <w:widowControl w:val="0"/>
                  <w:spacing w:after="0" w:before="0" w:line="240" w:lineRule="auto"/>
                  <w:ind w:left="0" w:firstLine="0"/>
                  <w:rPr>
                    <w:sz w:val="20"/>
                    <w:szCs w:val="20"/>
                  </w:rPr>
                </w:pPr>
                <w:r w:rsidDel="00000000" w:rsidR="00000000" w:rsidRPr="00000000">
                  <w:rPr>
                    <w:sz w:val="20"/>
                    <w:szCs w:val="20"/>
                  </w:rPr>
                  <w:drawing>
                    <wp:inline distB="114300" distT="114300" distL="114300" distR="114300">
                      <wp:extent cx="3848100" cy="3609975"/>
                      <wp:effectExtent b="0" l="0" r="0" t="0"/>
                      <wp:docPr id="13" name="image12.jpg"/>
                      <a:graphic>
                        <a:graphicData uri="http://schemas.openxmlformats.org/drawingml/2006/picture">
                          <pic:pic>
                            <pic:nvPicPr>
                              <pic:cNvPr id="0" name="image12.jpg"/>
                              <pic:cNvPicPr preferRelativeResize="0"/>
                            </pic:nvPicPr>
                            <pic:blipFill>
                              <a:blip r:embed="rId17"/>
                              <a:srcRect b="0" l="8035" r="31845" t="0"/>
                              <a:stretch>
                                <a:fillRect/>
                              </a:stretch>
                            </pic:blipFill>
                            <pic:spPr>
                              <a:xfrm>
                                <a:off x="0" y="0"/>
                                <a:ext cx="3848100" cy="3609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#R1</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R1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banner motd $ Authorized Users Only!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unicast-routing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172.16.1.1 255.255.255.0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2001:db8:acad:2::1/64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192.168.1.1 255.255.255.0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2001:db8:acad:1::1/64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10.1.0.1 255.255.255.0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2001:db8:acad:10::1/64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209.165.200.225 255.255.255.224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2001:db8:acad:209::1/64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10.2.0.0 255.255.255.0 192.168.1.2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0.0.0.0 0.0.0.0 172.16.1.2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0.0.0.0 0.0.0.0 192.168.1.2 80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::/0 2001:db8:acad:2::2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#R2</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R2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4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banner motd $ Authorized Users Only!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unicast-routing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172.16.1.2 255.255.255.0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2001:db8:acad:2::2/64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g0/0/1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192.168.1.2 255.255.255.0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2001:db8:acad:1::2/64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10.2.0.1 255.255.255.0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2001:db8:acad:11::2/64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209.165.200.193 255.255.255.224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2001:db8:acad:210::1/64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0.0.0.0 0.0.0.0 172.16.1.1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2001:db8:acad:10::/64 2001:db8:acad:1::1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::/0 2001:db8:acad:2::1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::/0 2001:db8:acad:1::1 80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S1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15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range f0/1-3, f0/6-24, g0/1-2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shut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#S2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S2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15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range f0/1-3, f0/6-24, g0/1-2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shut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shut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w:t>
                </w:r>
              </w:p>
            </w:tc>
          </w:tr>
        </w:tbl>
      </w:sdtContent>
    </w:sdt>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18" w:type="default"/>
      <w:headerReference r:id="rId19" w:type="first"/>
      <w:footerReference r:id="rId20" w:type="default"/>
      <w:footerReference r:id="rId21"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2013 - 2023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2013 - 2023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IPv4 and IPv6 Static and Default Routes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ind w:left="-288" w:firstLine="0"/>
      <w:rPr/>
    </w:pPr>
    <w:r w:rsidDel="00000000" w:rsidR="00000000" w:rsidRPr="00000000">
      <w:rPr/>
      <w:drawing>
        <wp:inline distB="0" distT="0" distL="0" distR="0">
          <wp:extent cx="2587752" cy="804672"/>
          <wp:effectExtent b="0" l="0" r="0" t="0"/>
          <wp:docPr descr="Cisco Network Academy logo" id="17" name="image4.png"/>
          <a:graphic>
            <a:graphicData uri="http://schemas.openxmlformats.org/drawingml/2006/picture">
              <pic:pic>
                <pic:nvPicPr>
                  <pic:cNvPr descr="Cisco Network Academy logo" id="0" name="image4.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047646"/>
    <w:rPr>
      <w:b w:val="1"/>
      <w:i w:val="1"/>
      <w:color w:val="ffffff" w:themeColor="background1"/>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34560B"/>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041E2F"/>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34560B"/>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041E2F"/>
    <w:rPr>
      <w:b w:val="1"/>
      <w:sz w:val="32"/>
    </w:rPr>
  </w:style>
  <w:style w:type="paragraph" w:styleId="BodyText1" w:customStyle="1">
    <w:name w:val="Body Text1"/>
    <w:basedOn w:val="Normal"/>
    <w:qFormat w:val="1"/>
    <w:rsid w:val="00041E2F"/>
    <w:pPr>
      <w:spacing w:line="240" w:lineRule="auto"/>
    </w:pPr>
    <w:rPr>
      <w:sz w:val="20"/>
    </w:rPr>
  </w:style>
  <w:style w:type="paragraph" w:styleId="NormalWeb">
    <w:name w:val="Normal (Web)"/>
    <w:basedOn w:val="Normal"/>
    <w:uiPriority w:val="99"/>
    <w:semiHidden w:val="1"/>
    <w:unhideWhenUsed w:val="1"/>
    <w:rsid w:val="00C40605"/>
    <w:pPr>
      <w:spacing w:after="100" w:afterAutospacing="1" w:before="100" w:beforeAutospacing="1" w:line="240" w:lineRule="auto"/>
    </w:pPr>
    <w:rPr>
      <w:rFonts w:ascii="Times New Roman" w:eastAsia="Times New Roman" w:hAnsi="Times New Roman"/>
      <w:sz w:val="24"/>
      <w:szCs w:val="24"/>
    </w:rPr>
  </w:style>
  <w:style w:type="table" w:styleId="LabTableStyle2" w:customStyle="1">
    <w:name w:val="Lab_Table_Style2"/>
    <w:basedOn w:val="TableNormal"/>
    <w:uiPriority w:val="99"/>
    <w:qFormat w:val="1"/>
    <w:rsid w:val="00497E1E"/>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paragraph" w:styleId="ListParagraph">
    <w:name w:val="List Paragraph"/>
    <w:basedOn w:val="Normal"/>
    <w:uiPriority w:val="34"/>
    <w:unhideWhenUsed w:val="1"/>
    <w:qFormat w:val="1"/>
    <w:rsid w:val="00041E2F"/>
    <w:pPr>
      <w:ind w:left="720"/>
    </w:pPr>
  </w:style>
  <w:style w:type="paragraph" w:styleId="Revision">
    <w:name w:val="Revision"/>
    <w:hidden w:val="1"/>
    <w:uiPriority w:val="99"/>
    <w:semiHidden w:val="1"/>
    <w:rsid w:val="00041E2F"/>
    <w:rPr>
      <w:sz w:val="22"/>
      <w:szCs w:val="22"/>
    </w:rPr>
  </w:style>
  <w:style w:type="paragraph" w:styleId="CMDL75" w:customStyle="1">
    <w:name w:val="CMD L75"/>
    <w:basedOn w:val="CMD"/>
    <w:qFormat w:val="1"/>
    <w:rsid w:val="00041E2F"/>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2.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6ILt0NXzSVoiknA2poHbFCJZ1A==">CgMxLjAaHwoBMBIaChgICVIUChJ0YWJsZS51Y250djF4YWlzaGkyDWguanBtc2I0M2JnN2Y4AHIhMVN0cVJma2xtUjMyc0ZGQ3lUWHY0ckkwbGNzVEVaTVgx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2025-06-22T10:02:00Z</dcterms:created>
  <dc:creator>SP</dc:creator>
</cp:coreProperties>
</file>