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 w:hAnsiTheme="minorAscii" w:eastAsiaTheme="majorEastAsia" w:cstheme="majorEastAsia"/>
          <w:sz w:val="30"/>
          <w:szCs w:val="30"/>
          <w:lang w:val="en-US" w:eastAsia="zh-CN"/>
        </w:rPr>
      </w:pPr>
      <w:r>
        <w:rPr>
          <w:rFonts w:hint="default" w:asciiTheme="minorAscii" w:hAnsiTheme="minorAscii" w:eastAsiaTheme="majorEastAsia" w:cstheme="majorEastAsia"/>
          <w:sz w:val="30"/>
          <w:szCs w:val="30"/>
          <w:lang w:val="en-US" w:eastAsia="zh-CN"/>
        </w:rPr>
        <w:t>Seata  初步了解</w:t>
      </w:r>
    </w:p>
    <w:p>
      <w:pPr>
        <w:rPr>
          <w:rFonts w:hint="default" w:asciiTheme="minorAscii" w:hAnsiTheme="minorAscii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default" w:asciiTheme="minorAscii" w:hAnsiTheme="minorAscii" w:eastAsiaTheme="majorEastAsia" w:cstheme="majorEastAsia"/>
          <w:b/>
          <w:bCs/>
          <w:sz w:val="24"/>
          <w:szCs w:val="24"/>
          <w:lang w:val="en-US" w:eastAsia="zh-CN"/>
        </w:rPr>
        <w:t>概念：</w:t>
      </w:r>
    </w:p>
    <w:p>
      <w:pPr>
        <w:rPr>
          <w:rFonts w:hint="default" w:asciiTheme="minorAscii" w:hAnsiTheme="minorAscii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default" w:asciiTheme="minorAscii" w:hAnsiTheme="minorAscii" w:eastAsiaTheme="majorEastAsia" w:cstheme="majorEastAsia"/>
          <w:b/>
          <w:bCs/>
          <w:sz w:val="24"/>
          <w:szCs w:val="24"/>
          <w:lang w:val="en-US" w:eastAsia="zh-CN"/>
        </w:rPr>
        <w:t>首先什么是事务？？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 w:eastAsiaTheme="majorEastAsia" w:cstheme="majorEastAsia"/>
          <w:color w:val="0D0016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Ascii" w:hAnsiTheme="minorAscii" w:eastAsiaTheme="majorEastAsia" w:cstheme="majorEastAsia"/>
          <w:color w:val="0D0016"/>
          <w:kern w:val="0"/>
          <w:sz w:val="24"/>
          <w:szCs w:val="24"/>
          <w:lang w:val="en-US" w:eastAsia="zh-CN" w:bidi="ar"/>
        </w:rPr>
      </w:pPr>
      <w:r>
        <w:rPr>
          <w:rFonts w:hint="default" w:asciiTheme="minorAscii" w:hAnsiTheme="minorAscii" w:eastAsiaTheme="majorEastAsia" w:cstheme="majorEastAsia"/>
          <w:color w:val="0D0016"/>
          <w:kern w:val="0"/>
          <w:sz w:val="24"/>
          <w:szCs w:val="24"/>
          <w:lang w:val="en-US" w:eastAsia="zh-CN" w:bidi="ar"/>
        </w:rPr>
        <w:t>事务（Transaction）是访问并可能更新数据库中各种数据项的一个程序执行单元</w:t>
      </w:r>
      <w:r>
        <w:rPr>
          <w:rFonts w:hint="eastAsia" w:asciiTheme="minorAscii" w:hAnsiTheme="minorAscii" w:eastAsiaTheme="majorEastAsia" w:cstheme="majorEastAsia"/>
          <w:color w:val="0D0016"/>
          <w:kern w:val="0"/>
          <w:sz w:val="24"/>
          <w:szCs w:val="24"/>
          <w:lang w:val="en-US" w:eastAsia="zh-CN" w:bidi="ar"/>
        </w:rPr>
        <w:t>，说人话就是更新数据库数据的时候用来提交语句的一个执行单元。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D0016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0D0016"/>
          <w:kern w:val="0"/>
          <w:sz w:val="24"/>
          <w:szCs w:val="24"/>
          <w:lang w:val="en-US" w:eastAsia="zh-CN" w:bidi="ar"/>
        </w:rPr>
        <w:t>事务应该具有4个属性</w:t>
      </w:r>
      <w:r>
        <w:rPr>
          <w:rFonts w:hint="eastAsia" w:ascii="宋体" w:hAnsi="宋体" w:eastAsia="宋体" w:cs="宋体"/>
          <w:b/>
          <w:bCs/>
          <w:color w:val="0D0016"/>
          <w:kern w:val="0"/>
          <w:sz w:val="24"/>
          <w:szCs w:val="24"/>
          <w:lang w:val="en-US" w:eastAsia="zh-CN" w:bidi="ar"/>
        </w:rPr>
        <w:t>？？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D0016"/>
          <w:kern w:val="0"/>
          <w:sz w:val="24"/>
          <w:szCs w:val="24"/>
          <w:lang w:val="en-US" w:eastAsia="zh-CN" w:bidi="ar"/>
        </w:rPr>
        <w:t>原子性、一致性、隔离性、持久性。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 w:eastAsiaTheme="majorEastAsia" w:cstheme="majorEastAsia"/>
          <w:color w:val="0D0016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原子性：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一个事务要么执行成功，要么执行失败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一致性：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完成多个数据库之间的一致，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事务的中间状态不能被观察到的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隔离性</w:t>
      </w:r>
      <w:r>
        <w:rPr>
          <w:rStyle w:val="7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一个事务的执行不能被其它事务所干扰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持久性：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一个事务一旦提交，它对数据库中数据的改变就应该是永久性的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常见的分布式事务解决方案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1、seata阿里分布式事务框架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2、消息队列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3、saga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4、XA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分布式事务的四种模式：AT、TCC、Saga、XA；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AT模式分成两阶段工作：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一阶段：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拦截并解析业务SQL，找到需要在数据表中更新的数据，将其转换为undo_log，并且保存到提前在每个数据库中创建的undo_log表中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2" w:firstLine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二阶段：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因为第一阶段已经提交了本地事务，数据已经更新过了，这个时候如果没有报错，那么直接删除掉undo_log以及行锁的数据即可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default"/>
          <w:b w:val="0"/>
          <w:bCs w:val="0"/>
          <w:lang w:val="en-US" w:eastAsia="zh-CN"/>
        </w:rPr>
        <w:t>但是如果发生了报错，就只需要根据undo_log来回退数据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AT</w:t>
      </w:r>
      <w:r>
        <w:rPr>
          <w:sz w:val="28"/>
          <w:szCs w:val="28"/>
        </w:rPr>
        <w:t>本地事务与全局事务</w:t>
      </w:r>
      <w:r>
        <w:rPr>
          <w:rFonts w:hint="eastAsia"/>
          <w:sz w:val="28"/>
          <w:szCs w:val="28"/>
          <w:lang w:val="en-US" w:eastAsia="zh-CN"/>
        </w:rPr>
        <w:t xml:space="preserve"> 角色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TM: Transaction Manager 事务管理器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全局事务的管理者，或者说是全局事务的发起方，再通俗一点就是标注了@GlobalTransactional的方法所在的服务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RM: Resources Manager 资源管理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负责分支(本地)事务注册、提交和回滚。每个服务都是一个RM，负责本地事务的管理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TC：Transaction Coordinate 事务协调器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全局事务的协调者，TM,RM启动的时候要向TC注册，TM创建的时候要向TC申请一个全局事务ID，所以整个事务的把控是在TC中的，但是各自事务的管理是在RM中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t>TCC模式 </w:t>
      </w:r>
    </w:p>
    <w:p>
      <w:pPr>
        <w:pStyle w:val="4"/>
        <w:keepNext w:val="0"/>
        <w:keepLines w:val="0"/>
        <w:widowControl/>
        <w:suppressLineNumbers w:val="0"/>
      </w:pPr>
      <w:r>
        <w:t>TCC模式需要用户根据自己的业务场景实现Try、Confirm和Cancel三个操作。事务发起方在一阶段执行Try方法，在二阶段提交执行Confirm方法，二阶段回滚执行Cancel方法。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优点</w:t>
      </w:r>
      <w:r>
        <w:t>：在整个过程中基本没有锁，性能更强。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缺点</w:t>
      </w:r>
      <w:r>
        <w:t>： 侵入性比较强，并且需要用户自己实现相关事务控制逻辑。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t>Seata快速开始</w:t>
      </w:r>
    </w:p>
    <w:p>
      <w:pPr>
        <w:pStyle w:val="3"/>
        <w:keepNext w:val="0"/>
        <w:keepLines w:val="0"/>
        <w:widowControl/>
        <w:suppressLineNumbers w:val="0"/>
      </w:pPr>
      <w:bookmarkStart w:id="0" w:name="t18"/>
      <w:bookmarkEnd w:id="0"/>
      <w:r>
        <w:t>  Seata Server（TC）环境搭建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首先是版本选择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根据下面的表决定的seata版本</w:t>
      </w:r>
    </w:p>
    <w:p>
      <w:r>
        <w:drawing>
          <wp:inline distT="0" distB="0" distL="114300" distR="114300">
            <wp:extent cx="5265420" cy="347535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这个表中代表的就是对应的（本项目选用的是</w:t>
      </w:r>
      <w:r>
        <w:rPr>
          <w:rFonts w:hint="eastAsia"/>
          <w:lang w:val="en-US" w:eastAsia="zh-CN"/>
        </w:rPr>
        <w:t>nacos2.0.3就使用seata1.3.0</w:t>
      </w:r>
      <w:r>
        <w:rPr>
          <w:rFonts w:hint="eastAsia"/>
          <w:lang w:eastAsia="zh-CN"/>
        </w:rPr>
        <w:t>）</w:t>
      </w:r>
    </w:p>
    <w:p/>
    <w:p>
      <w:r>
        <w:drawing>
          <wp:inline distT="0" distB="0" distL="114300" distR="114300">
            <wp:extent cx="5270500" cy="168402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然后去官网找到</w:t>
      </w:r>
      <w:r>
        <w:rPr>
          <w:rFonts w:hint="eastAsia"/>
          <w:lang w:val="en-US" w:eastAsia="zh-CN"/>
        </w:rPr>
        <w:t>seata-1.3.0  https://github.com/seata/seata/tree/1.3.0 下载下来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然后将</w:t>
      </w:r>
      <w:r>
        <w:rPr>
          <w:rFonts w:hint="eastAsia"/>
          <w:lang w:val="en-US" w:eastAsia="zh-CN"/>
        </w:rPr>
        <w:t>seata-1.3.0中的scrpit移动到seata-server1.3.0中</w:t>
      </w:r>
    </w:p>
    <w:p/>
    <w:p>
      <w:r>
        <w:drawing>
          <wp:inline distT="0" distB="0" distL="114300" distR="114300">
            <wp:extent cx="5267960" cy="3281045"/>
            <wp:effectExtent l="0" t="0" r="889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361055"/>
            <wp:effectExtent l="0" t="0" r="698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1.修改config.txt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首先cd 到安装完成的目录下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script/config-center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修改store.mode为db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store.db.dbType</w:t>
      </w:r>
      <w:r>
        <w:rPr>
          <w:rFonts w:hint="eastAsia"/>
          <w:lang w:val="en-US" w:eastAsia="zh-CN"/>
        </w:rPr>
        <w:t>为mysql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997585"/>
            <wp:effectExtent l="0" t="0" r="571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注意store.db.url中的数据库需要自己先建立好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store.db.driverClassName</w:t>
      </w:r>
      <w:r>
        <w:rPr>
          <w:rFonts w:hint="eastAsia"/>
          <w:lang w:val="en-US" w:eastAsia="zh-CN"/>
        </w:rPr>
        <w:t>这个为com.mysql.cj.jdbc.Driver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（注意：这个是mysql8.0以上的）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mysql5.0为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com.mysql.jdbc.Driver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剩下就是mysql的用户名和密码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和把service.vgroupMapping.my_test_tx_group=改为default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修改file.conf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  /conf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sudo vim  file.conf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7497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首先将</w:t>
      </w:r>
      <w:r>
        <w:rPr>
          <w:rFonts w:hint="eastAsia"/>
          <w:lang w:val="en-US" w:eastAsia="zh-CN"/>
        </w:rPr>
        <w:t>mode改为db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修改下面的db为自己的密码或数据库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53615"/>
            <wp:effectExtent l="0" t="0" r="444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修改registry.conf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337945"/>
            <wp:effectExtent l="0" t="0" r="1206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456690"/>
            <wp:effectExtent l="0" t="0" r="38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namespace就是nacos的命名空间这个可以不写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执行对应的sql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找到/script/server/db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执行下面的mysql.sql脚本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ubuntu命令执行sql脚本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 -u账号 -p密码 -D数据库名 &lt; sql文件绝对路径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8641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完成nacos-config的配置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.</w:t>
      </w:r>
      <w:r>
        <w:rPr>
          <w:rFonts w:hint="default"/>
          <w:lang w:val="en-US" w:eastAsia="zh-CN"/>
        </w:rPr>
        <w:t>/script/config-center/nacos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./nacos-config.sh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启动seata-server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./seata</w:t>
      </w:r>
      <w:r>
        <w:rPr>
          <w:rFonts w:hint="default"/>
          <w:lang w:val="en-US" w:eastAsia="zh-CN"/>
        </w:rPr>
        <w:t>/bin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执行开启命令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./seata-server.sh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189605"/>
            <wp:effectExtent l="0" t="0" r="1016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查看自己的</w:t>
      </w:r>
      <w:r>
        <w:rPr>
          <w:rFonts w:hint="eastAsia"/>
          <w:lang w:val="en-US" w:eastAsia="zh-CN"/>
        </w:rPr>
        <w:t>nacos</w:t>
      </w:r>
      <w:r>
        <w:rPr>
          <w:rFonts w:hint="eastAsia"/>
          <w:lang w:eastAsia="zh-CN"/>
        </w:rPr>
        <w:t>配置列表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8435" cy="2733040"/>
            <wp:effectExtent l="0" t="0" r="18415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有这些之后就可以了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然后代码怎么写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这里举个例子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配置参考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5410835"/>
            <wp:effectExtent l="0" t="0" r="9525" b="184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5381625"/>
            <wp:effectExtent l="0" t="0" r="825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5619750"/>
            <wp:effectExtent l="0" t="0" r="444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这里看到第二个</w:t>
      </w:r>
      <w:r>
        <w:rPr>
          <w:rFonts w:hint="eastAsia"/>
          <w:lang w:val="en-US" w:eastAsia="zh-CN"/>
        </w:rPr>
        <w:t>Test1有一个1/0在添加完之后就造成了错误，这里开启事务管理就不会被添加到数据库里面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这里给一个请求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3439795"/>
            <wp:effectExtent l="0" t="0" r="13970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这里错误正常触发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800350"/>
            <wp:effectExtent l="0" t="0" r="952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看到数据库中并没有</w:t>
      </w:r>
      <w:r>
        <w:rPr>
          <w:rFonts w:hint="eastAsia"/>
          <w:lang w:val="en-US" w:eastAsia="zh-CN"/>
        </w:rPr>
        <w:t>qqq1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29200" cy="2828925"/>
            <wp:effectExtent l="0" t="0" r="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这里的坑需要你去创建一个表（</w:t>
      </w:r>
      <w:r>
        <w:rPr>
          <w:rFonts w:hint="eastAsia"/>
          <w:lang w:val="en-US" w:eastAsia="zh-CN"/>
        </w:rPr>
        <w:t>undo_log</w:t>
      </w:r>
      <w:r>
        <w:rPr>
          <w:rFonts w:hint="eastAsia"/>
          <w:lang w:eastAsia="zh-CN"/>
        </w:rPr>
        <w:t>）在你使用事务的地方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直接用命令行在</w:t>
      </w:r>
      <w:r>
        <w:rPr>
          <w:rFonts w:hint="eastAsia"/>
          <w:lang w:val="en-US" w:eastAsia="zh-CN"/>
        </w:rPr>
        <w:t>mysql里面执行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下面的命令直接粘贴到mysql命令行就行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SET NAMES utf8mb4;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SET FOREIGN_KEY_CHECKS = 0;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-- ----------------------------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-- Table structure for undo_log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-- ----------------------------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DROP TABLE IF EXISTS `undo_log`;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CREATE TABLE `undo_log`  (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`branch_id` bigint(20) NOT NULL COMMENT '分支事务ID',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`xid` varchar(100) CHARACTER SET utf8 COLLATE utf8_general_ci NOT NULL COMMENT '全局事务ID',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`context` varchar(128) CHARACTER SET utf8 COLLATE utf8_general_ci NOT NULL COMMENT '上下文',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`rollback_info` longblob NOT NULL COMMENT '回滚信息',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`log_status` int(11) NOT NULL COMMENT '状态，0正常，1全局已完成',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`log_created` datetime(6) NOT NULL COMMENT '创建时间',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`log_modified` datetime(6) NOT NULL COMMENT '修改时间',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UNIQUE INDEX `ux_undo_log`(`xid`, `branch_id`) USING BTREE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) ENGINE = InnoDB CHARACTER SET = utf8 COLLATE = utf8_general_ci COMMENT = 'AT transaction mode undo table' ROW_FORMAT = Compact;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SET FOREIGN_KEY_CHECKS = 1;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1" w:name="_GoBack"/>
      <w:bookmarkEnd w:id="1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F698E7"/>
    <w:multiLevelType w:val="singleLevel"/>
    <w:tmpl w:val="DDF698E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FE47EE"/>
    <w:multiLevelType w:val="singleLevel"/>
    <w:tmpl w:val="DFFE47EE"/>
    <w:lvl w:ilvl="0" w:tentative="0">
      <w:start w:val="1"/>
      <w:numFmt w:val="decimal"/>
      <w:suff w:val="nothing"/>
      <w:lvlText w:val="（%1）"/>
      <w:lvlJc w:val="left"/>
      <w:pPr>
        <w:ind w:left="420" w:leftChars="0" w:firstLine="0" w:firstLineChars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C2F2D53"/>
    <w:rsid w:val="15986CE6"/>
    <w:rsid w:val="354FA28B"/>
    <w:rsid w:val="4EFEA7FF"/>
    <w:rsid w:val="5B4CBBC0"/>
    <w:rsid w:val="63573FD6"/>
    <w:rsid w:val="6FFF6626"/>
    <w:rsid w:val="DC2F2D53"/>
    <w:rsid w:val="FED48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2023-01-17T23:00:00Z</dcterms:created>
  <dc:creator>saltfish</dc:creator>
  <cp:lastModifiedBy>saltfish</cp:lastModifiedBy>
  <dcterms:modified xsi:type="dcterms:W3CDTF">2023-01-17T23:17:55Z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