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D99F9" w14:textId="04186104" w:rsidR="00D35962" w:rsidRPr="00295F7E" w:rsidRDefault="00D35962">
      <w:pPr>
        <w:rPr>
          <w:rFonts w:ascii="Times New Roman" w:hAnsi="Times New Roman" w:cs="Times New Roman"/>
        </w:rPr>
      </w:pPr>
    </w:p>
    <w:tbl>
      <w:tblPr>
        <w:tblStyle w:val="TableGrid"/>
        <w:tblW w:w="0" w:type="auto"/>
        <w:tblLook w:val="04A0" w:firstRow="1" w:lastRow="0" w:firstColumn="1" w:lastColumn="0" w:noHBand="0" w:noVBand="1"/>
      </w:tblPr>
      <w:tblGrid>
        <w:gridCol w:w="1927"/>
        <w:gridCol w:w="1407"/>
        <w:gridCol w:w="1525"/>
        <w:gridCol w:w="1407"/>
        <w:gridCol w:w="1525"/>
        <w:gridCol w:w="1525"/>
      </w:tblGrid>
      <w:tr w:rsidR="00D35962" w:rsidRPr="00D35962" w14:paraId="5C1AD815" w14:textId="77777777" w:rsidTr="00D35962">
        <w:trPr>
          <w:trHeight w:val="376"/>
        </w:trPr>
        <w:tc>
          <w:tcPr>
            <w:tcW w:w="1927" w:type="dxa"/>
            <w:noWrap/>
            <w:hideMark/>
          </w:tcPr>
          <w:p w14:paraId="2218B076" w14:textId="77777777" w:rsidR="00D35962" w:rsidRPr="00D35962" w:rsidRDefault="00D35962">
            <w:pPr>
              <w:rPr>
                <w:rFonts w:ascii="Times New Roman" w:hAnsi="Times New Roman" w:cs="Times New Roman"/>
              </w:rPr>
            </w:pPr>
            <w:r w:rsidRPr="00D35962">
              <w:rPr>
                <w:rFonts w:ascii="Times New Roman" w:hAnsi="Times New Roman" w:cs="Times New Roman"/>
              </w:rPr>
              <w:t>Averages:</w:t>
            </w:r>
          </w:p>
        </w:tc>
        <w:tc>
          <w:tcPr>
            <w:tcW w:w="1407" w:type="dxa"/>
            <w:noWrap/>
            <w:hideMark/>
          </w:tcPr>
          <w:p w14:paraId="283671E4" w14:textId="639C8C57" w:rsidR="00D35962" w:rsidRPr="00D35962" w:rsidRDefault="00D35962">
            <w:pPr>
              <w:rPr>
                <w:rFonts w:ascii="Times New Roman" w:hAnsi="Times New Roman" w:cs="Times New Roman"/>
              </w:rPr>
            </w:pPr>
            <w:r>
              <w:rPr>
                <w:rFonts w:ascii="Times New Roman" w:hAnsi="Times New Roman" w:cs="Times New Roman"/>
              </w:rPr>
              <w:t>Solved</w:t>
            </w:r>
          </w:p>
        </w:tc>
        <w:tc>
          <w:tcPr>
            <w:tcW w:w="1525" w:type="dxa"/>
            <w:noWrap/>
            <w:hideMark/>
          </w:tcPr>
          <w:p w14:paraId="4BBBF532" w14:textId="116099EB" w:rsidR="00D35962" w:rsidRPr="00D35962" w:rsidRDefault="00D35962">
            <w:pPr>
              <w:rPr>
                <w:rFonts w:ascii="Times New Roman" w:hAnsi="Times New Roman" w:cs="Times New Roman"/>
              </w:rPr>
            </w:pPr>
            <w:r>
              <w:rPr>
                <w:rFonts w:ascii="Times New Roman" w:hAnsi="Times New Roman" w:cs="Times New Roman"/>
              </w:rPr>
              <w:t>Depth</w:t>
            </w:r>
          </w:p>
        </w:tc>
        <w:tc>
          <w:tcPr>
            <w:tcW w:w="1407" w:type="dxa"/>
            <w:noWrap/>
            <w:hideMark/>
          </w:tcPr>
          <w:p w14:paraId="04BA4FF1" w14:textId="77777777" w:rsidR="00D35962" w:rsidRPr="00D35962" w:rsidRDefault="00D35962">
            <w:pPr>
              <w:rPr>
                <w:rFonts w:ascii="Times New Roman" w:hAnsi="Times New Roman" w:cs="Times New Roman"/>
              </w:rPr>
            </w:pPr>
          </w:p>
        </w:tc>
        <w:tc>
          <w:tcPr>
            <w:tcW w:w="1525" w:type="dxa"/>
            <w:noWrap/>
            <w:hideMark/>
          </w:tcPr>
          <w:p w14:paraId="7A997CAE" w14:textId="309706F8" w:rsidR="00D35962" w:rsidRPr="00D35962" w:rsidRDefault="00D35962">
            <w:pPr>
              <w:rPr>
                <w:rFonts w:ascii="Times New Roman" w:hAnsi="Times New Roman" w:cs="Times New Roman"/>
              </w:rPr>
            </w:pPr>
            <w:r>
              <w:rPr>
                <w:rFonts w:ascii="Times New Roman" w:hAnsi="Times New Roman" w:cs="Times New Roman"/>
              </w:rPr>
              <w:t>Explored Nodes</w:t>
            </w:r>
          </w:p>
        </w:tc>
        <w:tc>
          <w:tcPr>
            <w:tcW w:w="1525" w:type="dxa"/>
            <w:noWrap/>
            <w:hideMark/>
          </w:tcPr>
          <w:p w14:paraId="6D511EE3" w14:textId="5B913C2F" w:rsidR="00D35962" w:rsidRPr="00D35962" w:rsidRDefault="00D35962">
            <w:pPr>
              <w:rPr>
                <w:rFonts w:ascii="Times New Roman" w:hAnsi="Times New Roman" w:cs="Times New Roman"/>
              </w:rPr>
            </w:pPr>
            <w:r>
              <w:rPr>
                <w:rFonts w:ascii="Times New Roman" w:hAnsi="Times New Roman" w:cs="Times New Roman"/>
              </w:rPr>
              <w:t>Time (Seconds)</w:t>
            </w:r>
          </w:p>
        </w:tc>
      </w:tr>
      <w:tr w:rsidR="00D35962" w:rsidRPr="00D35962" w14:paraId="32F84D88" w14:textId="77777777" w:rsidTr="00D35962">
        <w:trPr>
          <w:trHeight w:val="376"/>
        </w:trPr>
        <w:tc>
          <w:tcPr>
            <w:tcW w:w="1927" w:type="dxa"/>
            <w:noWrap/>
            <w:hideMark/>
          </w:tcPr>
          <w:p w14:paraId="0CE093F2" w14:textId="77777777" w:rsidR="00D35962" w:rsidRPr="00D35962" w:rsidRDefault="00D35962">
            <w:pPr>
              <w:rPr>
                <w:rFonts w:ascii="Times New Roman" w:hAnsi="Times New Roman" w:cs="Times New Roman"/>
              </w:rPr>
            </w:pPr>
            <w:r w:rsidRPr="00D35962">
              <w:rPr>
                <w:rFonts w:ascii="Times New Roman" w:hAnsi="Times New Roman" w:cs="Times New Roman"/>
              </w:rPr>
              <w:t>BFS</w:t>
            </w:r>
          </w:p>
        </w:tc>
        <w:tc>
          <w:tcPr>
            <w:tcW w:w="1407" w:type="dxa"/>
            <w:noWrap/>
            <w:hideMark/>
          </w:tcPr>
          <w:p w14:paraId="1E985720" w14:textId="77777777" w:rsidR="00D35962" w:rsidRPr="00D35962" w:rsidRDefault="00D35962">
            <w:pPr>
              <w:rPr>
                <w:rFonts w:ascii="Times New Roman" w:hAnsi="Times New Roman" w:cs="Times New Roman"/>
              </w:rPr>
            </w:pPr>
            <w:r w:rsidRPr="00D35962">
              <w:rPr>
                <w:rFonts w:ascii="Times New Roman" w:hAnsi="Times New Roman" w:cs="Times New Roman"/>
              </w:rPr>
              <w:t>Yes</w:t>
            </w:r>
          </w:p>
        </w:tc>
        <w:tc>
          <w:tcPr>
            <w:tcW w:w="1525" w:type="dxa"/>
            <w:noWrap/>
            <w:hideMark/>
          </w:tcPr>
          <w:p w14:paraId="5553208B" w14:textId="77777777" w:rsidR="00D35962" w:rsidRPr="00D35962" w:rsidRDefault="00D35962" w:rsidP="00D35962">
            <w:pPr>
              <w:rPr>
                <w:rFonts w:ascii="Times New Roman" w:hAnsi="Times New Roman" w:cs="Times New Roman"/>
              </w:rPr>
            </w:pPr>
            <w:r w:rsidRPr="00D35962">
              <w:rPr>
                <w:rFonts w:ascii="Times New Roman" w:hAnsi="Times New Roman" w:cs="Times New Roman"/>
              </w:rPr>
              <w:t>23.625</w:t>
            </w:r>
          </w:p>
        </w:tc>
        <w:tc>
          <w:tcPr>
            <w:tcW w:w="1407" w:type="dxa"/>
            <w:noWrap/>
            <w:hideMark/>
          </w:tcPr>
          <w:p w14:paraId="71145DFE" w14:textId="77777777" w:rsidR="00D35962" w:rsidRPr="00D35962" w:rsidRDefault="00D35962" w:rsidP="00D35962">
            <w:pPr>
              <w:rPr>
                <w:rFonts w:ascii="Times New Roman" w:hAnsi="Times New Roman" w:cs="Times New Roman"/>
              </w:rPr>
            </w:pPr>
          </w:p>
        </w:tc>
        <w:tc>
          <w:tcPr>
            <w:tcW w:w="1525" w:type="dxa"/>
            <w:noWrap/>
            <w:hideMark/>
          </w:tcPr>
          <w:p w14:paraId="3566CFE3" w14:textId="77777777" w:rsidR="00D35962" w:rsidRPr="00D35962" w:rsidRDefault="00D35962" w:rsidP="00D35962">
            <w:pPr>
              <w:rPr>
                <w:rFonts w:ascii="Times New Roman" w:hAnsi="Times New Roman" w:cs="Times New Roman"/>
              </w:rPr>
            </w:pPr>
            <w:r w:rsidRPr="00D35962">
              <w:rPr>
                <w:rFonts w:ascii="Times New Roman" w:hAnsi="Times New Roman" w:cs="Times New Roman"/>
              </w:rPr>
              <w:t>138990.1</w:t>
            </w:r>
          </w:p>
        </w:tc>
        <w:tc>
          <w:tcPr>
            <w:tcW w:w="1525" w:type="dxa"/>
            <w:noWrap/>
            <w:hideMark/>
          </w:tcPr>
          <w:p w14:paraId="4441FF9F" w14:textId="77777777" w:rsidR="00D35962" w:rsidRPr="00D35962" w:rsidRDefault="00D35962" w:rsidP="00D35962">
            <w:pPr>
              <w:rPr>
                <w:rFonts w:ascii="Times New Roman" w:hAnsi="Times New Roman" w:cs="Times New Roman"/>
              </w:rPr>
            </w:pPr>
            <w:r w:rsidRPr="00D35962">
              <w:rPr>
                <w:rFonts w:ascii="Times New Roman" w:hAnsi="Times New Roman" w:cs="Times New Roman"/>
              </w:rPr>
              <w:t>9.924058</w:t>
            </w:r>
          </w:p>
        </w:tc>
      </w:tr>
      <w:tr w:rsidR="00D35962" w:rsidRPr="00D35962" w14:paraId="773871F8" w14:textId="77777777" w:rsidTr="00D35962">
        <w:trPr>
          <w:trHeight w:val="376"/>
        </w:trPr>
        <w:tc>
          <w:tcPr>
            <w:tcW w:w="1927" w:type="dxa"/>
            <w:noWrap/>
            <w:hideMark/>
          </w:tcPr>
          <w:p w14:paraId="7AC31AEB" w14:textId="77777777" w:rsidR="00D35962" w:rsidRPr="00D35962" w:rsidRDefault="00D35962">
            <w:pPr>
              <w:rPr>
                <w:rFonts w:ascii="Times New Roman" w:hAnsi="Times New Roman" w:cs="Times New Roman"/>
              </w:rPr>
            </w:pPr>
            <w:r w:rsidRPr="00D35962">
              <w:rPr>
                <w:rFonts w:ascii="Times New Roman" w:hAnsi="Times New Roman" w:cs="Times New Roman"/>
              </w:rPr>
              <w:t>DFS</w:t>
            </w:r>
          </w:p>
        </w:tc>
        <w:tc>
          <w:tcPr>
            <w:tcW w:w="1407" w:type="dxa"/>
            <w:noWrap/>
            <w:hideMark/>
          </w:tcPr>
          <w:p w14:paraId="29EC9246" w14:textId="77777777" w:rsidR="00D35962" w:rsidRPr="00D35962" w:rsidRDefault="00D35962">
            <w:pPr>
              <w:rPr>
                <w:rFonts w:ascii="Times New Roman" w:hAnsi="Times New Roman" w:cs="Times New Roman"/>
              </w:rPr>
            </w:pPr>
            <w:r w:rsidRPr="00D35962">
              <w:rPr>
                <w:rFonts w:ascii="Times New Roman" w:hAnsi="Times New Roman" w:cs="Times New Roman"/>
              </w:rPr>
              <w:t>Yes</w:t>
            </w:r>
          </w:p>
        </w:tc>
        <w:tc>
          <w:tcPr>
            <w:tcW w:w="1525" w:type="dxa"/>
            <w:noWrap/>
            <w:hideMark/>
          </w:tcPr>
          <w:p w14:paraId="73B4464B" w14:textId="77777777" w:rsidR="00D35962" w:rsidRPr="00D35962" w:rsidRDefault="00D35962" w:rsidP="00D35962">
            <w:pPr>
              <w:rPr>
                <w:rFonts w:ascii="Times New Roman" w:hAnsi="Times New Roman" w:cs="Times New Roman"/>
              </w:rPr>
            </w:pPr>
            <w:r w:rsidRPr="00D35962">
              <w:rPr>
                <w:rFonts w:ascii="Times New Roman" w:hAnsi="Times New Roman" w:cs="Times New Roman"/>
              </w:rPr>
              <w:t>52808.13</w:t>
            </w:r>
          </w:p>
        </w:tc>
        <w:tc>
          <w:tcPr>
            <w:tcW w:w="1407" w:type="dxa"/>
            <w:noWrap/>
            <w:hideMark/>
          </w:tcPr>
          <w:p w14:paraId="65F9944B" w14:textId="77777777" w:rsidR="00D35962" w:rsidRPr="00D35962" w:rsidRDefault="00D35962" w:rsidP="00D35962">
            <w:pPr>
              <w:rPr>
                <w:rFonts w:ascii="Times New Roman" w:hAnsi="Times New Roman" w:cs="Times New Roman"/>
              </w:rPr>
            </w:pPr>
          </w:p>
        </w:tc>
        <w:tc>
          <w:tcPr>
            <w:tcW w:w="1525" w:type="dxa"/>
            <w:noWrap/>
            <w:hideMark/>
          </w:tcPr>
          <w:p w14:paraId="32BAF490" w14:textId="77777777" w:rsidR="00D35962" w:rsidRPr="00D35962" w:rsidRDefault="00D35962" w:rsidP="00D35962">
            <w:pPr>
              <w:rPr>
                <w:rFonts w:ascii="Times New Roman" w:hAnsi="Times New Roman" w:cs="Times New Roman"/>
              </w:rPr>
            </w:pPr>
            <w:r w:rsidRPr="00D35962">
              <w:rPr>
                <w:rFonts w:ascii="Times New Roman" w:hAnsi="Times New Roman" w:cs="Times New Roman"/>
              </w:rPr>
              <w:t>114061.8</w:t>
            </w:r>
          </w:p>
        </w:tc>
        <w:tc>
          <w:tcPr>
            <w:tcW w:w="1525" w:type="dxa"/>
            <w:noWrap/>
            <w:hideMark/>
          </w:tcPr>
          <w:p w14:paraId="494500B1" w14:textId="77777777" w:rsidR="00D35962" w:rsidRPr="00D35962" w:rsidRDefault="00D35962" w:rsidP="00D35962">
            <w:pPr>
              <w:rPr>
                <w:rFonts w:ascii="Times New Roman" w:hAnsi="Times New Roman" w:cs="Times New Roman"/>
              </w:rPr>
            </w:pPr>
            <w:r w:rsidRPr="00D35962">
              <w:rPr>
                <w:rFonts w:ascii="Times New Roman" w:hAnsi="Times New Roman" w:cs="Times New Roman"/>
              </w:rPr>
              <w:t>4.342867</w:t>
            </w:r>
          </w:p>
        </w:tc>
      </w:tr>
      <w:tr w:rsidR="00D35962" w:rsidRPr="00D35962" w14:paraId="25CDF022" w14:textId="77777777" w:rsidTr="00D35962">
        <w:trPr>
          <w:trHeight w:val="376"/>
        </w:trPr>
        <w:tc>
          <w:tcPr>
            <w:tcW w:w="1927" w:type="dxa"/>
            <w:noWrap/>
            <w:hideMark/>
          </w:tcPr>
          <w:p w14:paraId="4B7937F8" w14:textId="77777777" w:rsidR="00D35962" w:rsidRPr="00D35962" w:rsidRDefault="00D35962">
            <w:pPr>
              <w:rPr>
                <w:rFonts w:ascii="Times New Roman" w:hAnsi="Times New Roman" w:cs="Times New Roman"/>
              </w:rPr>
            </w:pPr>
            <w:r w:rsidRPr="00D35962">
              <w:rPr>
                <w:rFonts w:ascii="Times New Roman" w:hAnsi="Times New Roman" w:cs="Times New Roman"/>
              </w:rPr>
              <w:t>A* Misplaced</w:t>
            </w:r>
          </w:p>
        </w:tc>
        <w:tc>
          <w:tcPr>
            <w:tcW w:w="1407" w:type="dxa"/>
            <w:noWrap/>
            <w:hideMark/>
          </w:tcPr>
          <w:p w14:paraId="04650F1F" w14:textId="77777777" w:rsidR="00D35962" w:rsidRPr="00D35962" w:rsidRDefault="00D35962">
            <w:pPr>
              <w:rPr>
                <w:rFonts w:ascii="Times New Roman" w:hAnsi="Times New Roman" w:cs="Times New Roman"/>
              </w:rPr>
            </w:pPr>
            <w:r w:rsidRPr="00D35962">
              <w:rPr>
                <w:rFonts w:ascii="Times New Roman" w:hAnsi="Times New Roman" w:cs="Times New Roman"/>
              </w:rPr>
              <w:t>Yes</w:t>
            </w:r>
          </w:p>
        </w:tc>
        <w:tc>
          <w:tcPr>
            <w:tcW w:w="1525" w:type="dxa"/>
            <w:noWrap/>
            <w:hideMark/>
          </w:tcPr>
          <w:p w14:paraId="3401CC90" w14:textId="77777777" w:rsidR="00D35962" w:rsidRPr="00D35962" w:rsidRDefault="00D35962" w:rsidP="00D35962">
            <w:pPr>
              <w:rPr>
                <w:rFonts w:ascii="Times New Roman" w:hAnsi="Times New Roman" w:cs="Times New Roman"/>
              </w:rPr>
            </w:pPr>
            <w:r w:rsidRPr="00D35962">
              <w:rPr>
                <w:rFonts w:ascii="Times New Roman" w:hAnsi="Times New Roman" w:cs="Times New Roman"/>
              </w:rPr>
              <w:t>23.625</w:t>
            </w:r>
          </w:p>
        </w:tc>
        <w:tc>
          <w:tcPr>
            <w:tcW w:w="1407" w:type="dxa"/>
            <w:noWrap/>
            <w:hideMark/>
          </w:tcPr>
          <w:p w14:paraId="441181E9" w14:textId="77777777" w:rsidR="00D35962" w:rsidRPr="00D35962" w:rsidRDefault="00D35962" w:rsidP="00D35962">
            <w:pPr>
              <w:rPr>
                <w:rFonts w:ascii="Times New Roman" w:hAnsi="Times New Roman" w:cs="Times New Roman"/>
              </w:rPr>
            </w:pPr>
          </w:p>
        </w:tc>
        <w:tc>
          <w:tcPr>
            <w:tcW w:w="1525" w:type="dxa"/>
            <w:noWrap/>
            <w:hideMark/>
          </w:tcPr>
          <w:p w14:paraId="6EB19A10" w14:textId="77777777" w:rsidR="00D35962" w:rsidRPr="00D35962" w:rsidRDefault="00D35962" w:rsidP="00D35962">
            <w:pPr>
              <w:rPr>
                <w:rFonts w:ascii="Times New Roman" w:hAnsi="Times New Roman" w:cs="Times New Roman"/>
              </w:rPr>
            </w:pPr>
            <w:r w:rsidRPr="00D35962">
              <w:rPr>
                <w:rFonts w:ascii="Times New Roman" w:hAnsi="Times New Roman" w:cs="Times New Roman"/>
              </w:rPr>
              <w:t>31698.75</w:t>
            </w:r>
          </w:p>
        </w:tc>
        <w:tc>
          <w:tcPr>
            <w:tcW w:w="1525" w:type="dxa"/>
            <w:noWrap/>
            <w:hideMark/>
          </w:tcPr>
          <w:p w14:paraId="2E705086" w14:textId="77777777" w:rsidR="00D35962" w:rsidRPr="00D35962" w:rsidRDefault="00D35962" w:rsidP="00D35962">
            <w:pPr>
              <w:rPr>
                <w:rFonts w:ascii="Times New Roman" w:hAnsi="Times New Roman" w:cs="Times New Roman"/>
              </w:rPr>
            </w:pPr>
            <w:r w:rsidRPr="00D35962">
              <w:rPr>
                <w:rFonts w:ascii="Times New Roman" w:hAnsi="Times New Roman" w:cs="Times New Roman"/>
              </w:rPr>
              <w:t>2.258925</w:t>
            </w:r>
          </w:p>
        </w:tc>
      </w:tr>
      <w:tr w:rsidR="00D35962" w:rsidRPr="00D35962" w14:paraId="492527D2" w14:textId="77777777" w:rsidTr="00D35962">
        <w:trPr>
          <w:trHeight w:val="376"/>
        </w:trPr>
        <w:tc>
          <w:tcPr>
            <w:tcW w:w="1927" w:type="dxa"/>
            <w:noWrap/>
            <w:hideMark/>
          </w:tcPr>
          <w:p w14:paraId="68821ED1" w14:textId="77777777" w:rsidR="00D35962" w:rsidRPr="00D35962" w:rsidRDefault="00D35962">
            <w:pPr>
              <w:rPr>
                <w:rFonts w:ascii="Times New Roman" w:hAnsi="Times New Roman" w:cs="Times New Roman"/>
              </w:rPr>
            </w:pPr>
            <w:r w:rsidRPr="00D35962">
              <w:rPr>
                <w:rFonts w:ascii="Times New Roman" w:hAnsi="Times New Roman" w:cs="Times New Roman"/>
              </w:rPr>
              <w:t>A* Manhattan</w:t>
            </w:r>
          </w:p>
        </w:tc>
        <w:tc>
          <w:tcPr>
            <w:tcW w:w="1407" w:type="dxa"/>
            <w:noWrap/>
            <w:hideMark/>
          </w:tcPr>
          <w:p w14:paraId="62E5294A" w14:textId="77777777" w:rsidR="00D35962" w:rsidRPr="00D35962" w:rsidRDefault="00D35962">
            <w:pPr>
              <w:rPr>
                <w:rFonts w:ascii="Times New Roman" w:hAnsi="Times New Roman" w:cs="Times New Roman"/>
              </w:rPr>
            </w:pPr>
            <w:r w:rsidRPr="00D35962">
              <w:rPr>
                <w:rFonts w:ascii="Times New Roman" w:hAnsi="Times New Roman" w:cs="Times New Roman"/>
              </w:rPr>
              <w:t>Yes</w:t>
            </w:r>
          </w:p>
        </w:tc>
        <w:tc>
          <w:tcPr>
            <w:tcW w:w="1525" w:type="dxa"/>
            <w:noWrap/>
            <w:hideMark/>
          </w:tcPr>
          <w:p w14:paraId="0C6DF545" w14:textId="77777777" w:rsidR="00D35962" w:rsidRPr="00D35962" w:rsidRDefault="00D35962" w:rsidP="00D35962">
            <w:pPr>
              <w:rPr>
                <w:rFonts w:ascii="Times New Roman" w:hAnsi="Times New Roman" w:cs="Times New Roman"/>
              </w:rPr>
            </w:pPr>
            <w:r w:rsidRPr="00D35962">
              <w:rPr>
                <w:rFonts w:ascii="Times New Roman" w:hAnsi="Times New Roman" w:cs="Times New Roman"/>
              </w:rPr>
              <w:t>23.625</w:t>
            </w:r>
          </w:p>
        </w:tc>
        <w:tc>
          <w:tcPr>
            <w:tcW w:w="1407" w:type="dxa"/>
            <w:noWrap/>
            <w:hideMark/>
          </w:tcPr>
          <w:p w14:paraId="7167156E" w14:textId="77777777" w:rsidR="00D35962" w:rsidRPr="00D35962" w:rsidRDefault="00D35962" w:rsidP="00D35962">
            <w:pPr>
              <w:rPr>
                <w:rFonts w:ascii="Times New Roman" w:hAnsi="Times New Roman" w:cs="Times New Roman"/>
              </w:rPr>
            </w:pPr>
          </w:p>
        </w:tc>
        <w:tc>
          <w:tcPr>
            <w:tcW w:w="1525" w:type="dxa"/>
            <w:noWrap/>
            <w:hideMark/>
          </w:tcPr>
          <w:p w14:paraId="1AAE1419" w14:textId="77777777" w:rsidR="00D35962" w:rsidRPr="00D35962" w:rsidRDefault="00D35962" w:rsidP="00D35962">
            <w:pPr>
              <w:rPr>
                <w:rFonts w:ascii="Times New Roman" w:hAnsi="Times New Roman" w:cs="Times New Roman"/>
              </w:rPr>
            </w:pPr>
            <w:r w:rsidRPr="00D35962">
              <w:rPr>
                <w:rFonts w:ascii="Times New Roman" w:hAnsi="Times New Roman" w:cs="Times New Roman"/>
              </w:rPr>
              <w:t>3216.143</w:t>
            </w:r>
          </w:p>
        </w:tc>
        <w:tc>
          <w:tcPr>
            <w:tcW w:w="1525" w:type="dxa"/>
            <w:noWrap/>
            <w:hideMark/>
          </w:tcPr>
          <w:p w14:paraId="2345D5BB" w14:textId="77777777" w:rsidR="00D35962" w:rsidRPr="00D35962" w:rsidRDefault="00D35962" w:rsidP="00D35962">
            <w:pPr>
              <w:rPr>
                <w:rFonts w:ascii="Times New Roman" w:hAnsi="Times New Roman" w:cs="Times New Roman"/>
              </w:rPr>
            </w:pPr>
            <w:r w:rsidRPr="00D35962">
              <w:rPr>
                <w:rFonts w:ascii="Times New Roman" w:hAnsi="Times New Roman" w:cs="Times New Roman"/>
              </w:rPr>
              <w:t>0.192733</w:t>
            </w:r>
          </w:p>
        </w:tc>
      </w:tr>
      <w:tr w:rsidR="00D35962" w:rsidRPr="00D35962" w14:paraId="4E97A841" w14:textId="77777777" w:rsidTr="00D35962">
        <w:trPr>
          <w:trHeight w:val="376"/>
        </w:trPr>
        <w:tc>
          <w:tcPr>
            <w:tcW w:w="1927" w:type="dxa"/>
            <w:noWrap/>
            <w:hideMark/>
          </w:tcPr>
          <w:p w14:paraId="317588AB" w14:textId="77777777" w:rsidR="00D35962" w:rsidRPr="00D35962" w:rsidRDefault="00D35962" w:rsidP="00D35962">
            <w:pPr>
              <w:rPr>
                <w:rFonts w:ascii="Times New Roman" w:hAnsi="Times New Roman" w:cs="Times New Roman"/>
              </w:rPr>
            </w:pPr>
          </w:p>
        </w:tc>
        <w:tc>
          <w:tcPr>
            <w:tcW w:w="1407" w:type="dxa"/>
            <w:noWrap/>
            <w:hideMark/>
          </w:tcPr>
          <w:p w14:paraId="0508D8BF" w14:textId="77777777" w:rsidR="00D35962" w:rsidRPr="00D35962" w:rsidRDefault="00D35962">
            <w:pPr>
              <w:rPr>
                <w:rFonts w:ascii="Times New Roman" w:hAnsi="Times New Roman" w:cs="Times New Roman"/>
              </w:rPr>
            </w:pPr>
          </w:p>
        </w:tc>
        <w:tc>
          <w:tcPr>
            <w:tcW w:w="1525" w:type="dxa"/>
            <w:noWrap/>
            <w:hideMark/>
          </w:tcPr>
          <w:p w14:paraId="3F6FDBF2" w14:textId="77777777" w:rsidR="00D35962" w:rsidRPr="00D35962" w:rsidRDefault="00D35962">
            <w:pPr>
              <w:rPr>
                <w:rFonts w:ascii="Times New Roman" w:hAnsi="Times New Roman" w:cs="Times New Roman"/>
              </w:rPr>
            </w:pPr>
          </w:p>
        </w:tc>
        <w:tc>
          <w:tcPr>
            <w:tcW w:w="1407" w:type="dxa"/>
            <w:noWrap/>
            <w:hideMark/>
          </w:tcPr>
          <w:p w14:paraId="4155B479" w14:textId="77777777" w:rsidR="00D35962" w:rsidRPr="00D35962" w:rsidRDefault="00D35962">
            <w:pPr>
              <w:rPr>
                <w:rFonts w:ascii="Times New Roman" w:hAnsi="Times New Roman" w:cs="Times New Roman"/>
              </w:rPr>
            </w:pPr>
          </w:p>
        </w:tc>
        <w:tc>
          <w:tcPr>
            <w:tcW w:w="1525" w:type="dxa"/>
            <w:noWrap/>
            <w:hideMark/>
          </w:tcPr>
          <w:p w14:paraId="0FF94C78" w14:textId="77777777" w:rsidR="00D35962" w:rsidRPr="00D35962" w:rsidRDefault="00D35962">
            <w:pPr>
              <w:rPr>
                <w:rFonts w:ascii="Times New Roman" w:hAnsi="Times New Roman" w:cs="Times New Roman"/>
              </w:rPr>
            </w:pPr>
          </w:p>
        </w:tc>
        <w:tc>
          <w:tcPr>
            <w:tcW w:w="1525" w:type="dxa"/>
            <w:noWrap/>
            <w:hideMark/>
          </w:tcPr>
          <w:p w14:paraId="69F74825" w14:textId="77777777" w:rsidR="00D35962" w:rsidRPr="00D35962" w:rsidRDefault="00D35962">
            <w:pPr>
              <w:rPr>
                <w:rFonts w:ascii="Times New Roman" w:hAnsi="Times New Roman" w:cs="Times New Roman"/>
              </w:rPr>
            </w:pPr>
          </w:p>
        </w:tc>
      </w:tr>
      <w:tr w:rsidR="00D35962" w:rsidRPr="00D35962" w14:paraId="3C140791" w14:textId="77777777" w:rsidTr="00D35962">
        <w:trPr>
          <w:trHeight w:val="376"/>
        </w:trPr>
        <w:tc>
          <w:tcPr>
            <w:tcW w:w="1927" w:type="dxa"/>
            <w:noWrap/>
          </w:tcPr>
          <w:p w14:paraId="53C494AA" w14:textId="77777777" w:rsidR="00D35962" w:rsidRPr="00D35962" w:rsidRDefault="00D35962" w:rsidP="00D35962">
            <w:pPr>
              <w:rPr>
                <w:rFonts w:ascii="Times New Roman" w:hAnsi="Times New Roman" w:cs="Times New Roman"/>
              </w:rPr>
            </w:pPr>
          </w:p>
        </w:tc>
        <w:tc>
          <w:tcPr>
            <w:tcW w:w="1407" w:type="dxa"/>
            <w:noWrap/>
          </w:tcPr>
          <w:p w14:paraId="37882130" w14:textId="77777777" w:rsidR="00D35962" w:rsidRPr="00D35962" w:rsidRDefault="00D35962">
            <w:pPr>
              <w:rPr>
                <w:rFonts w:ascii="Times New Roman" w:hAnsi="Times New Roman" w:cs="Times New Roman"/>
              </w:rPr>
            </w:pPr>
          </w:p>
        </w:tc>
        <w:tc>
          <w:tcPr>
            <w:tcW w:w="1525" w:type="dxa"/>
            <w:noWrap/>
          </w:tcPr>
          <w:p w14:paraId="7C6E09B2" w14:textId="77777777" w:rsidR="00D35962" w:rsidRPr="00D35962" w:rsidRDefault="00D35962">
            <w:pPr>
              <w:rPr>
                <w:rFonts w:ascii="Times New Roman" w:hAnsi="Times New Roman" w:cs="Times New Roman"/>
              </w:rPr>
            </w:pPr>
          </w:p>
        </w:tc>
        <w:tc>
          <w:tcPr>
            <w:tcW w:w="1407" w:type="dxa"/>
            <w:noWrap/>
          </w:tcPr>
          <w:p w14:paraId="2476FB02" w14:textId="77777777" w:rsidR="00D35962" w:rsidRPr="00D35962" w:rsidRDefault="00D35962">
            <w:pPr>
              <w:rPr>
                <w:rFonts w:ascii="Times New Roman" w:hAnsi="Times New Roman" w:cs="Times New Roman"/>
              </w:rPr>
            </w:pPr>
          </w:p>
        </w:tc>
        <w:tc>
          <w:tcPr>
            <w:tcW w:w="1525" w:type="dxa"/>
            <w:noWrap/>
          </w:tcPr>
          <w:p w14:paraId="0388539F" w14:textId="77777777" w:rsidR="00D35962" w:rsidRPr="00D35962" w:rsidRDefault="00D35962">
            <w:pPr>
              <w:rPr>
                <w:rFonts w:ascii="Times New Roman" w:hAnsi="Times New Roman" w:cs="Times New Roman"/>
              </w:rPr>
            </w:pPr>
          </w:p>
        </w:tc>
        <w:tc>
          <w:tcPr>
            <w:tcW w:w="1525" w:type="dxa"/>
            <w:noWrap/>
          </w:tcPr>
          <w:p w14:paraId="1FFCB0B6" w14:textId="77777777" w:rsidR="00D35962" w:rsidRPr="00D35962" w:rsidRDefault="00D35962">
            <w:pPr>
              <w:rPr>
                <w:rFonts w:ascii="Times New Roman" w:hAnsi="Times New Roman" w:cs="Times New Roman"/>
              </w:rPr>
            </w:pPr>
          </w:p>
        </w:tc>
      </w:tr>
    </w:tbl>
    <w:p w14:paraId="05742DD8" w14:textId="2551EB89" w:rsidR="00F93A1E" w:rsidRDefault="00017124">
      <w:pPr>
        <w:rPr>
          <w:rFonts w:ascii="Times New Roman" w:hAnsi="Times New Roman" w:cs="Times New Roman"/>
        </w:rPr>
      </w:pPr>
    </w:p>
    <w:tbl>
      <w:tblPr>
        <w:tblStyle w:val="TableGrid"/>
        <w:tblW w:w="9355" w:type="dxa"/>
        <w:tblLook w:val="04A0" w:firstRow="1" w:lastRow="0" w:firstColumn="1" w:lastColumn="0" w:noHBand="0" w:noVBand="1"/>
      </w:tblPr>
      <w:tblGrid>
        <w:gridCol w:w="2352"/>
        <w:gridCol w:w="726"/>
        <w:gridCol w:w="1435"/>
        <w:gridCol w:w="1435"/>
        <w:gridCol w:w="1435"/>
        <w:gridCol w:w="1972"/>
      </w:tblGrid>
      <w:tr w:rsidR="00D35962" w:rsidRPr="00D35962" w14:paraId="7549402F" w14:textId="77777777" w:rsidTr="00D35962">
        <w:trPr>
          <w:trHeight w:val="593"/>
        </w:trPr>
        <w:tc>
          <w:tcPr>
            <w:tcW w:w="3078" w:type="dxa"/>
            <w:gridSpan w:val="2"/>
            <w:noWrap/>
            <w:hideMark/>
          </w:tcPr>
          <w:p w14:paraId="2CD9B7B1" w14:textId="77777777" w:rsidR="00D35962" w:rsidRPr="00D35962" w:rsidRDefault="00D35962">
            <w:pPr>
              <w:rPr>
                <w:rFonts w:ascii="Times New Roman" w:hAnsi="Times New Roman" w:cs="Times New Roman"/>
              </w:rPr>
            </w:pPr>
            <w:r w:rsidRPr="00D35962">
              <w:rPr>
                <w:rFonts w:ascii="Times New Roman" w:hAnsi="Times New Roman" w:cs="Times New Roman"/>
              </w:rPr>
              <w:t>Unsolved:</w:t>
            </w:r>
          </w:p>
        </w:tc>
        <w:tc>
          <w:tcPr>
            <w:tcW w:w="1435" w:type="dxa"/>
            <w:noWrap/>
            <w:hideMark/>
          </w:tcPr>
          <w:p w14:paraId="3768C5A3" w14:textId="77777777" w:rsidR="00D35962" w:rsidRPr="00D35962" w:rsidRDefault="00D35962">
            <w:pPr>
              <w:rPr>
                <w:rFonts w:ascii="Times New Roman" w:hAnsi="Times New Roman" w:cs="Times New Roman"/>
              </w:rPr>
            </w:pPr>
          </w:p>
        </w:tc>
        <w:tc>
          <w:tcPr>
            <w:tcW w:w="1435" w:type="dxa"/>
            <w:noWrap/>
            <w:hideMark/>
          </w:tcPr>
          <w:p w14:paraId="4972CADE" w14:textId="77777777" w:rsidR="00D35962" w:rsidRPr="00D35962" w:rsidRDefault="00D35962">
            <w:pPr>
              <w:rPr>
                <w:rFonts w:ascii="Times New Roman" w:hAnsi="Times New Roman" w:cs="Times New Roman"/>
              </w:rPr>
            </w:pPr>
          </w:p>
        </w:tc>
        <w:tc>
          <w:tcPr>
            <w:tcW w:w="1435" w:type="dxa"/>
            <w:noWrap/>
            <w:hideMark/>
          </w:tcPr>
          <w:p w14:paraId="53DD7985" w14:textId="524E315A" w:rsidR="00D35962" w:rsidRPr="00D35962" w:rsidRDefault="00D35962">
            <w:pPr>
              <w:rPr>
                <w:rFonts w:ascii="Times New Roman" w:hAnsi="Times New Roman" w:cs="Times New Roman"/>
              </w:rPr>
            </w:pPr>
            <w:r>
              <w:rPr>
                <w:rFonts w:ascii="Times New Roman" w:hAnsi="Times New Roman" w:cs="Times New Roman"/>
              </w:rPr>
              <w:t>Nodes Explored</w:t>
            </w:r>
          </w:p>
        </w:tc>
        <w:tc>
          <w:tcPr>
            <w:tcW w:w="1972" w:type="dxa"/>
            <w:noWrap/>
            <w:hideMark/>
          </w:tcPr>
          <w:p w14:paraId="728BB91B" w14:textId="56C219C3" w:rsidR="00D35962" w:rsidRPr="00D35962" w:rsidRDefault="00D35962">
            <w:pPr>
              <w:rPr>
                <w:rFonts w:ascii="Times New Roman" w:hAnsi="Times New Roman" w:cs="Times New Roman"/>
              </w:rPr>
            </w:pPr>
            <w:r>
              <w:rPr>
                <w:rFonts w:ascii="Times New Roman" w:hAnsi="Times New Roman" w:cs="Times New Roman"/>
              </w:rPr>
              <w:t>Time (Seconds)</w:t>
            </w:r>
          </w:p>
        </w:tc>
      </w:tr>
      <w:tr w:rsidR="00D35962" w:rsidRPr="00D35962" w14:paraId="0D82AE4C" w14:textId="77777777" w:rsidTr="00D35962">
        <w:trPr>
          <w:trHeight w:val="593"/>
        </w:trPr>
        <w:tc>
          <w:tcPr>
            <w:tcW w:w="2352" w:type="dxa"/>
            <w:noWrap/>
            <w:hideMark/>
          </w:tcPr>
          <w:p w14:paraId="16304330" w14:textId="77777777" w:rsidR="00D35962" w:rsidRPr="00D35962" w:rsidRDefault="00D35962">
            <w:pPr>
              <w:rPr>
                <w:rFonts w:ascii="Times New Roman" w:hAnsi="Times New Roman" w:cs="Times New Roman"/>
              </w:rPr>
            </w:pPr>
            <w:r w:rsidRPr="00D35962">
              <w:rPr>
                <w:rFonts w:ascii="Times New Roman" w:hAnsi="Times New Roman" w:cs="Times New Roman"/>
              </w:rPr>
              <w:t>BFS</w:t>
            </w:r>
          </w:p>
        </w:tc>
        <w:tc>
          <w:tcPr>
            <w:tcW w:w="726" w:type="dxa"/>
            <w:noWrap/>
            <w:hideMark/>
          </w:tcPr>
          <w:p w14:paraId="548E4282" w14:textId="77777777" w:rsidR="00D35962" w:rsidRPr="00D35962" w:rsidRDefault="00D35962">
            <w:pPr>
              <w:rPr>
                <w:rFonts w:ascii="Times New Roman" w:hAnsi="Times New Roman" w:cs="Times New Roman"/>
              </w:rPr>
            </w:pPr>
            <w:r w:rsidRPr="00D35962">
              <w:rPr>
                <w:rFonts w:ascii="Times New Roman" w:hAnsi="Times New Roman" w:cs="Times New Roman"/>
              </w:rPr>
              <w:t>No</w:t>
            </w:r>
          </w:p>
        </w:tc>
        <w:tc>
          <w:tcPr>
            <w:tcW w:w="1435" w:type="dxa"/>
            <w:noWrap/>
            <w:hideMark/>
          </w:tcPr>
          <w:p w14:paraId="709A464C" w14:textId="77777777" w:rsidR="00D35962" w:rsidRPr="00D35962" w:rsidRDefault="00D35962">
            <w:pPr>
              <w:rPr>
                <w:rFonts w:ascii="Times New Roman" w:hAnsi="Times New Roman" w:cs="Times New Roman"/>
              </w:rPr>
            </w:pPr>
          </w:p>
        </w:tc>
        <w:tc>
          <w:tcPr>
            <w:tcW w:w="1435" w:type="dxa"/>
            <w:noWrap/>
            <w:hideMark/>
          </w:tcPr>
          <w:p w14:paraId="6987BFFA" w14:textId="77777777" w:rsidR="00D35962" w:rsidRPr="00D35962" w:rsidRDefault="00D35962">
            <w:pPr>
              <w:rPr>
                <w:rFonts w:ascii="Times New Roman" w:hAnsi="Times New Roman" w:cs="Times New Roman"/>
              </w:rPr>
            </w:pPr>
          </w:p>
        </w:tc>
        <w:tc>
          <w:tcPr>
            <w:tcW w:w="1435" w:type="dxa"/>
            <w:noWrap/>
            <w:hideMark/>
          </w:tcPr>
          <w:p w14:paraId="17DCC917" w14:textId="77777777" w:rsidR="00D35962" w:rsidRPr="00D35962" w:rsidRDefault="00D35962" w:rsidP="00D35962">
            <w:pPr>
              <w:rPr>
                <w:rFonts w:ascii="Times New Roman" w:hAnsi="Times New Roman" w:cs="Times New Roman"/>
              </w:rPr>
            </w:pPr>
            <w:r w:rsidRPr="00D35962">
              <w:rPr>
                <w:rFonts w:ascii="Times New Roman" w:hAnsi="Times New Roman" w:cs="Times New Roman"/>
              </w:rPr>
              <w:t>181440</w:t>
            </w:r>
          </w:p>
        </w:tc>
        <w:tc>
          <w:tcPr>
            <w:tcW w:w="1972" w:type="dxa"/>
            <w:noWrap/>
            <w:hideMark/>
          </w:tcPr>
          <w:p w14:paraId="0C1B4715" w14:textId="77777777" w:rsidR="00D35962" w:rsidRPr="00D35962" w:rsidRDefault="00D35962" w:rsidP="00D35962">
            <w:pPr>
              <w:rPr>
                <w:rFonts w:ascii="Times New Roman" w:hAnsi="Times New Roman" w:cs="Times New Roman"/>
              </w:rPr>
            </w:pPr>
            <w:r w:rsidRPr="00D35962">
              <w:rPr>
                <w:rFonts w:ascii="Times New Roman" w:hAnsi="Times New Roman" w:cs="Times New Roman"/>
              </w:rPr>
              <w:t>13.99684</w:t>
            </w:r>
          </w:p>
        </w:tc>
      </w:tr>
      <w:tr w:rsidR="00D35962" w:rsidRPr="00D35962" w14:paraId="7566400D" w14:textId="77777777" w:rsidTr="00D35962">
        <w:trPr>
          <w:trHeight w:val="593"/>
        </w:trPr>
        <w:tc>
          <w:tcPr>
            <w:tcW w:w="2352" w:type="dxa"/>
            <w:noWrap/>
            <w:hideMark/>
          </w:tcPr>
          <w:p w14:paraId="69655FE4" w14:textId="77777777" w:rsidR="00D35962" w:rsidRPr="00D35962" w:rsidRDefault="00D35962">
            <w:pPr>
              <w:rPr>
                <w:rFonts w:ascii="Times New Roman" w:hAnsi="Times New Roman" w:cs="Times New Roman"/>
              </w:rPr>
            </w:pPr>
            <w:r w:rsidRPr="00D35962">
              <w:rPr>
                <w:rFonts w:ascii="Times New Roman" w:hAnsi="Times New Roman" w:cs="Times New Roman"/>
              </w:rPr>
              <w:t>DFS</w:t>
            </w:r>
          </w:p>
        </w:tc>
        <w:tc>
          <w:tcPr>
            <w:tcW w:w="726" w:type="dxa"/>
            <w:noWrap/>
            <w:hideMark/>
          </w:tcPr>
          <w:p w14:paraId="711C9633" w14:textId="77777777" w:rsidR="00D35962" w:rsidRPr="00D35962" w:rsidRDefault="00D35962">
            <w:pPr>
              <w:rPr>
                <w:rFonts w:ascii="Times New Roman" w:hAnsi="Times New Roman" w:cs="Times New Roman"/>
              </w:rPr>
            </w:pPr>
            <w:r w:rsidRPr="00D35962">
              <w:rPr>
                <w:rFonts w:ascii="Times New Roman" w:hAnsi="Times New Roman" w:cs="Times New Roman"/>
              </w:rPr>
              <w:t>No</w:t>
            </w:r>
          </w:p>
        </w:tc>
        <w:tc>
          <w:tcPr>
            <w:tcW w:w="1435" w:type="dxa"/>
            <w:noWrap/>
            <w:hideMark/>
          </w:tcPr>
          <w:p w14:paraId="70BB23B3" w14:textId="77777777" w:rsidR="00D35962" w:rsidRPr="00D35962" w:rsidRDefault="00D35962">
            <w:pPr>
              <w:rPr>
                <w:rFonts w:ascii="Times New Roman" w:hAnsi="Times New Roman" w:cs="Times New Roman"/>
              </w:rPr>
            </w:pPr>
          </w:p>
        </w:tc>
        <w:tc>
          <w:tcPr>
            <w:tcW w:w="1435" w:type="dxa"/>
            <w:noWrap/>
            <w:hideMark/>
          </w:tcPr>
          <w:p w14:paraId="56558FEC" w14:textId="77777777" w:rsidR="00D35962" w:rsidRPr="00D35962" w:rsidRDefault="00D35962">
            <w:pPr>
              <w:rPr>
                <w:rFonts w:ascii="Times New Roman" w:hAnsi="Times New Roman" w:cs="Times New Roman"/>
              </w:rPr>
            </w:pPr>
          </w:p>
        </w:tc>
        <w:tc>
          <w:tcPr>
            <w:tcW w:w="1435" w:type="dxa"/>
            <w:noWrap/>
            <w:hideMark/>
          </w:tcPr>
          <w:p w14:paraId="2B7F415A" w14:textId="77777777" w:rsidR="00D35962" w:rsidRPr="00D35962" w:rsidRDefault="00D35962" w:rsidP="00D35962">
            <w:pPr>
              <w:rPr>
                <w:rFonts w:ascii="Times New Roman" w:hAnsi="Times New Roman" w:cs="Times New Roman"/>
              </w:rPr>
            </w:pPr>
            <w:r w:rsidRPr="00D35962">
              <w:rPr>
                <w:rFonts w:ascii="Times New Roman" w:hAnsi="Times New Roman" w:cs="Times New Roman"/>
              </w:rPr>
              <w:t>181440</w:t>
            </w:r>
          </w:p>
        </w:tc>
        <w:tc>
          <w:tcPr>
            <w:tcW w:w="1972" w:type="dxa"/>
            <w:noWrap/>
            <w:hideMark/>
          </w:tcPr>
          <w:p w14:paraId="4BFAF3C2" w14:textId="77777777" w:rsidR="00D35962" w:rsidRPr="00D35962" w:rsidRDefault="00D35962" w:rsidP="00D35962">
            <w:pPr>
              <w:rPr>
                <w:rFonts w:ascii="Times New Roman" w:hAnsi="Times New Roman" w:cs="Times New Roman"/>
              </w:rPr>
            </w:pPr>
            <w:r w:rsidRPr="00D35962">
              <w:rPr>
                <w:rFonts w:ascii="Times New Roman" w:hAnsi="Times New Roman" w:cs="Times New Roman"/>
              </w:rPr>
              <w:t>9.883525</w:t>
            </w:r>
          </w:p>
        </w:tc>
      </w:tr>
      <w:tr w:rsidR="00D35962" w:rsidRPr="00D35962" w14:paraId="05B20E5A" w14:textId="77777777" w:rsidTr="00D35962">
        <w:trPr>
          <w:trHeight w:val="593"/>
        </w:trPr>
        <w:tc>
          <w:tcPr>
            <w:tcW w:w="2352" w:type="dxa"/>
            <w:noWrap/>
            <w:hideMark/>
          </w:tcPr>
          <w:p w14:paraId="6EB4261C" w14:textId="77777777" w:rsidR="00D35962" w:rsidRPr="00D35962" w:rsidRDefault="00D35962">
            <w:pPr>
              <w:rPr>
                <w:rFonts w:ascii="Times New Roman" w:hAnsi="Times New Roman" w:cs="Times New Roman"/>
              </w:rPr>
            </w:pPr>
            <w:r w:rsidRPr="00D35962">
              <w:rPr>
                <w:rFonts w:ascii="Times New Roman" w:hAnsi="Times New Roman" w:cs="Times New Roman"/>
              </w:rPr>
              <w:t>A* Misplaced</w:t>
            </w:r>
          </w:p>
        </w:tc>
        <w:tc>
          <w:tcPr>
            <w:tcW w:w="726" w:type="dxa"/>
            <w:noWrap/>
            <w:hideMark/>
          </w:tcPr>
          <w:p w14:paraId="1026F5E3" w14:textId="77777777" w:rsidR="00D35962" w:rsidRPr="00D35962" w:rsidRDefault="00D35962">
            <w:pPr>
              <w:rPr>
                <w:rFonts w:ascii="Times New Roman" w:hAnsi="Times New Roman" w:cs="Times New Roman"/>
              </w:rPr>
            </w:pPr>
            <w:r w:rsidRPr="00D35962">
              <w:rPr>
                <w:rFonts w:ascii="Times New Roman" w:hAnsi="Times New Roman" w:cs="Times New Roman"/>
              </w:rPr>
              <w:t>No</w:t>
            </w:r>
          </w:p>
        </w:tc>
        <w:tc>
          <w:tcPr>
            <w:tcW w:w="1435" w:type="dxa"/>
            <w:noWrap/>
            <w:hideMark/>
          </w:tcPr>
          <w:p w14:paraId="41B3C6BA" w14:textId="77777777" w:rsidR="00D35962" w:rsidRPr="00D35962" w:rsidRDefault="00D35962">
            <w:pPr>
              <w:rPr>
                <w:rFonts w:ascii="Times New Roman" w:hAnsi="Times New Roman" w:cs="Times New Roman"/>
              </w:rPr>
            </w:pPr>
          </w:p>
        </w:tc>
        <w:tc>
          <w:tcPr>
            <w:tcW w:w="1435" w:type="dxa"/>
            <w:noWrap/>
            <w:hideMark/>
          </w:tcPr>
          <w:p w14:paraId="28DBAF6E" w14:textId="77777777" w:rsidR="00D35962" w:rsidRPr="00D35962" w:rsidRDefault="00D35962">
            <w:pPr>
              <w:rPr>
                <w:rFonts w:ascii="Times New Roman" w:hAnsi="Times New Roman" w:cs="Times New Roman"/>
              </w:rPr>
            </w:pPr>
          </w:p>
        </w:tc>
        <w:tc>
          <w:tcPr>
            <w:tcW w:w="1435" w:type="dxa"/>
            <w:noWrap/>
            <w:hideMark/>
          </w:tcPr>
          <w:p w14:paraId="0EE5CAFB" w14:textId="77777777" w:rsidR="00D35962" w:rsidRPr="00D35962" w:rsidRDefault="00D35962" w:rsidP="00D35962">
            <w:pPr>
              <w:rPr>
                <w:rFonts w:ascii="Times New Roman" w:hAnsi="Times New Roman" w:cs="Times New Roman"/>
              </w:rPr>
            </w:pPr>
            <w:r w:rsidRPr="00D35962">
              <w:rPr>
                <w:rFonts w:ascii="Times New Roman" w:hAnsi="Times New Roman" w:cs="Times New Roman"/>
              </w:rPr>
              <w:t>181440</w:t>
            </w:r>
          </w:p>
        </w:tc>
        <w:tc>
          <w:tcPr>
            <w:tcW w:w="1972" w:type="dxa"/>
            <w:noWrap/>
            <w:hideMark/>
          </w:tcPr>
          <w:p w14:paraId="20A8C59E" w14:textId="77777777" w:rsidR="00D35962" w:rsidRPr="00D35962" w:rsidRDefault="00D35962" w:rsidP="00D35962">
            <w:pPr>
              <w:rPr>
                <w:rFonts w:ascii="Times New Roman" w:hAnsi="Times New Roman" w:cs="Times New Roman"/>
              </w:rPr>
            </w:pPr>
            <w:r w:rsidRPr="00D35962">
              <w:rPr>
                <w:rFonts w:ascii="Times New Roman" w:hAnsi="Times New Roman" w:cs="Times New Roman"/>
              </w:rPr>
              <w:t>17.34774</w:t>
            </w:r>
          </w:p>
        </w:tc>
      </w:tr>
      <w:tr w:rsidR="00D35962" w:rsidRPr="00D35962" w14:paraId="7671D38F" w14:textId="77777777" w:rsidTr="00D35962">
        <w:trPr>
          <w:trHeight w:val="593"/>
        </w:trPr>
        <w:tc>
          <w:tcPr>
            <w:tcW w:w="2352" w:type="dxa"/>
            <w:noWrap/>
            <w:hideMark/>
          </w:tcPr>
          <w:p w14:paraId="1ADD3EE8" w14:textId="77777777" w:rsidR="00D35962" w:rsidRPr="00D35962" w:rsidRDefault="00D35962">
            <w:pPr>
              <w:rPr>
                <w:rFonts w:ascii="Times New Roman" w:hAnsi="Times New Roman" w:cs="Times New Roman"/>
              </w:rPr>
            </w:pPr>
            <w:r w:rsidRPr="00D35962">
              <w:rPr>
                <w:rFonts w:ascii="Times New Roman" w:hAnsi="Times New Roman" w:cs="Times New Roman"/>
              </w:rPr>
              <w:t>A* Manhattan</w:t>
            </w:r>
          </w:p>
        </w:tc>
        <w:tc>
          <w:tcPr>
            <w:tcW w:w="726" w:type="dxa"/>
            <w:noWrap/>
            <w:hideMark/>
          </w:tcPr>
          <w:p w14:paraId="34C30434" w14:textId="77777777" w:rsidR="00D35962" w:rsidRPr="00D35962" w:rsidRDefault="00D35962">
            <w:pPr>
              <w:rPr>
                <w:rFonts w:ascii="Times New Roman" w:hAnsi="Times New Roman" w:cs="Times New Roman"/>
              </w:rPr>
            </w:pPr>
            <w:r w:rsidRPr="00D35962">
              <w:rPr>
                <w:rFonts w:ascii="Times New Roman" w:hAnsi="Times New Roman" w:cs="Times New Roman"/>
              </w:rPr>
              <w:t>No</w:t>
            </w:r>
          </w:p>
        </w:tc>
        <w:tc>
          <w:tcPr>
            <w:tcW w:w="1435" w:type="dxa"/>
            <w:noWrap/>
            <w:hideMark/>
          </w:tcPr>
          <w:p w14:paraId="38850207" w14:textId="77777777" w:rsidR="00D35962" w:rsidRPr="00D35962" w:rsidRDefault="00D35962">
            <w:pPr>
              <w:rPr>
                <w:rFonts w:ascii="Times New Roman" w:hAnsi="Times New Roman" w:cs="Times New Roman"/>
              </w:rPr>
            </w:pPr>
          </w:p>
        </w:tc>
        <w:tc>
          <w:tcPr>
            <w:tcW w:w="1435" w:type="dxa"/>
            <w:noWrap/>
            <w:hideMark/>
          </w:tcPr>
          <w:p w14:paraId="61AB96CA" w14:textId="77777777" w:rsidR="00D35962" w:rsidRPr="00D35962" w:rsidRDefault="00D35962">
            <w:pPr>
              <w:rPr>
                <w:rFonts w:ascii="Times New Roman" w:hAnsi="Times New Roman" w:cs="Times New Roman"/>
              </w:rPr>
            </w:pPr>
          </w:p>
        </w:tc>
        <w:tc>
          <w:tcPr>
            <w:tcW w:w="1435" w:type="dxa"/>
            <w:noWrap/>
            <w:hideMark/>
          </w:tcPr>
          <w:p w14:paraId="0EC4B1D5" w14:textId="77777777" w:rsidR="00D35962" w:rsidRPr="00D35962" w:rsidRDefault="00D35962" w:rsidP="00D35962">
            <w:pPr>
              <w:rPr>
                <w:rFonts w:ascii="Times New Roman" w:hAnsi="Times New Roman" w:cs="Times New Roman"/>
              </w:rPr>
            </w:pPr>
            <w:r w:rsidRPr="00D35962">
              <w:rPr>
                <w:rFonts w:ascii="Times New Roman" w:hAnsi="Times New Roman" w:cs="Times New Roman"/>
              </w:rPr>
              <w:t>181440</w:t>
            </w:r>
          </w:p>
        </w:tc>
        <w:tc>
          <w:tcPr>
            <w:tcW w:w="1972" w:type="dxa"/>
            <w:noWrap/>
            <w:hideMark/>
          </w:tcPr>
          <w:p w14:paraId="2AE6E1D1" w14:textId="77777777" w:rsidR="00D35962" w:rsidRPr="00D35962" w:rsidRDefault="00D35962" w:rsidP="00D35962">
            <w:pPr>
              <w:rPr>
                <w:rFonts w:ascii="Times New Roman" w:hAnsi="Times New Roman" w:cs="Times New Roman"/>
              </w:rPr>
            </w:pPr>
            <w:r w:rsidRPr="00D35962">
              <w:rPr>
                <w:rFonts w:ascii="Times New Roman" w:hAnsi="Times New Roman" w:cs="Times New Roman"/>
              </w:rPr>
              <w:t>18.65865</w:t>
            </w:r>
          </w:p>
        </w:tc>
      </w:tr>
    </w:tbl>
    <w:p w14:paraId="52C5BCC9" w14:textId="17DB72C1" w:rsidR="00D35962" w:rsidRDefault="00D35962">
      <w:pPr>
        <w:rPr>
          <w:rFonts w:ascii="Times New Roman" w:hAnsi="Times New Roman" w:cs="Times New Roman"/>
        </w:rPr>
      </w:pPr>
    </w:p>
    <w:p w14:paraId="58CE222A" w14:textId="183F9131" w:rsidR="00D35962" w:rsidRPr="00D35962" w:rsidRDefault="00D35962" w:rsidP="00D35962">
      <w:pPr>
        <w:ind w:firstLine="720"/>
        <w:rPr>
          <w:rFonts w:ascii="Times New Roman" w:hAnsi="Times New Roman" w:cs="Times New Roman"/>
          <w:sz w:val="28"/>
          <w:szCs w:val="28"/>
        </w:rPr>
      </w:pPr>
      <w:r w:rsidRPr="00D35962">
        <w:rPr>
          <w:rFonts w:ascii="Times New Roman" w:hAnsi="Times New Roman" w:cs="Times New Roman"/>
          <w:sz w:val="28"/>
          <w:szCs w:val="28"/>
        </w:rPr>
        <w:t xml:space="preserve">During the run of 10 different puzzles on these four searches the results on par with what was expected. The A* searches were able to find a solution (if </w:t>
      </w:r>
      <w:proofErr w:type="gramStart"/>
      <w:r w:rsidRPr="00D35962">
        <w:rPr>
          <w:rFonts w:ascii="Times New Roman" w:hAnsi="Times New Roman" w:cs="Times New Roman"/>
          <w:sz w:val="28"/>
          <w:szCs w:val="28"/>
        </w:rPr>
        <w:t>possible</w:t>
      </w:r>
      <w:proofErr w:type="gramEnd"/>
      <w:r w:rsidRPr="00D35962">
        <w:rPr>
          <w:rFonts w:ascii="Times New Roman" w:hAnsi="Times New Roman" w:cs="Times New Roman"/>
          <w:sz w:val="28"/>
          <w:szCs w:val="28"/>
        </w:rPr>
        <w:t xml:space="preserve"> to solve)</w:t>
      </w:r>
      <w:r>
        <w:rPr>
          <w:rFonts w:ascii="Times New Roman" w:hAnsi="Times New Roman" w:cs="Times New Roman"/>
          <w:sz w:val="28"/>
          <w:szCs w:val="28"/>
        </w:rPr>
        <w:t>,</w:t>
      </w:r>
      <w:r w:rsidRPr="00D35962">
        <w:rPr>
          <w:rFonts w:ascii="Times New Roman" w:hAnsi="Times New Roman" w:cs="Times New Roman"/>
          <w:sz w:val="28"/>
          <w:szCs w:val="28"/>
        </w:rPr>
        <w:t xml:space="preserve"> in a much faster manner than BFS and DFS were able to. They rank as follows: A* Manhattan, A* Misplaced Tile, DFS, and BFS respectively. </w:t>
      </w:r>
      <w:r>
        <w:rPr>
          <w:rFonts w:ascii="Times New Roman" w:hAnsi="Times New Roman" w:cs="Times New Roman"/>
          <w:sz w:val="28"/>
          <w:szCs w:val="28"/>
        </w:rPr>
        <w:t>They A* searches were also able to search a minim</w:t>
      </w:r>
      <w:r w:rsidR="00017124">
        <w:rPr>
          <w:rFonts w:ascii="Times New Roman" w:hAnsi="Times New Roman" w:cs="Times New Roman"/>
          <w:sz w:val="28"/>
          <w:szCs w:val="28"/>
        </w:rPr>
        <w:t>al</w:t>
      </w:r>
      <w:bookmarkStart w:id="0" w:name="_GoBack"/>
      <w:bookmarkEnd w:id="0"/>
      <w:r>
        <w:rPr>
          <w:rFonts w:ascii="Times New Roman" w:hAnsi="Times New Roman" w:cs="Times New Roman"/>
          <w:sz w:val="28"/>
          <w:szCs w:val="28"/>
        </w:rPr>
        <w:t xml:space="preserve"> amount of nodes as compared to the DFS and BFS, with an average of a mere 3216, and 31690</w:t>
      </w:r>
      <w:r w:rsidR="00A42E11">
        <w:rPr>
          <w:rFonts w:ascii="Times New Roman" w:hAnsi="Times New Roman" w:cs="Times New Roman"/>
          <w:sz w:val="28"/>
          <w:szCs w:val="28"/>
        </w:rPr>
        <w:t xml:space="preserve"> node for the Manhattan and Misplaced tile respectively. The BFS and DFS on average explored </w:t>
      </w:r>
      <w:r w:rsidR="005E27B9">
        <w:rPr>
          <w:rFonts w:ascii="Times New Roman" w:hAnsi="Times New Roman" w:cs="Times New Roman"/>
          <w:sz w:val="28"/>
          <w:szCs w:val="28"/>
        </w:rPr>
        <w:t xml:space="preserve">a </w:t>
      </w:r>
      <w:r w:rsidR="00A42E11">
        <w:rPr>
          <w:rFonts w:ascii="Times New Roman" w:hAnsi="Times New Roman" w:cs="Times New Roman"/>
          <w:sz w:val="28"/>
          <w:szCs w:val="28"/>
        </w:rPr>
        <w:t xml:space="preserve">large </w:t>
      </w:r>
      <w:proofErr w:type="gramStart"/>
      <w:r w:rsidR="00A42E11">
        <w:rPr>
          <w:rFonts w:ascii="Times New Roman" w:hAnsi="Times New Roman" w:cs="Times New Roman"/>
          <w:sz w:val="28"/>
          <w:szCs w:val="28"/>
        </w:rPr>
        <w:t>amount</w:t>
      </w:r>
      <w:proofErr w:type="gramEnd"/>
      <w:r w:rsidR="00A42E11">
        <w:rPr>
          <w:rFonts w:ascii="Times New Roman" w:hAnsi="Times New Roman" w:cs="Times New Roman"/>
          <w:sz w:val="28"/>
          <w:szCs w:val="28"/>
        </w:rPr>
        <w:t xml:space="preserve"> of nodes ~110,00 to 140,00. The depths of these searches are all the same at a depth of ~24 per solution. The exception to this is the DFS, which clocked out at an average of ~52808 per solution. However, when the puzzle was not solvable, the DFS, and BFS preformed better time wise in declaring that there was no solution. DFS was the fastest at 9.9s</w:t>
      </w:r>
      <w:r w:rsidR="002012B2">
        <w:rPr>
          <w:rFonts w:ascii="Times New Roman" w:hAnsi="Times New Roman" w:cs="Times New Roman"/>
          <w:sz w:val="28"/>
          <w:szCs w:val="28"/>
        </w:rPr>
        <w:t xml:space="preserve"> followed by BFS at 14s and A* Misplaced </w:t>
      </w:r>
      <w:r w:rsidR="005E27B9">
        <w:rPr>
          <w:rFonts w:ascii="Times New Roman" w:hAnsi="Times New Roman" w:cs="Times New Roman"/>
          <w:sz w:val="28"/>
          <w:szCs w:val="28"/>
        </w:rPr>
        <w:t xml:space="preserve">clocked in at </w:t>
      </w:r>
      <w:r w:rsidR="002012B2">
        <w:rPr>
          <w:rFonts w:ascii="Times New Roman" w:hAnsi="Times New Roman" w:cs="Times New Roman"/>
          <w:sz w:val="28"/>
          <w:szCs w:val="28"/>
        </w:rPr>
        <w:t xml:space="preserve">17.3s followed by A* Manhattan at a whopping 18.67s. </w:t>
      </w:r>
      <w:r w:rsidR="005E27B9">
        <w:rPr>
          <w:rFonts w:ascii="Times New Roman" w:hAnsi="Times New Roman" w:cs="Times New Roman"/>
          <w:sz w:val="28"/>
          <w:szCs w:val="28"/>
        </w:rPr>
        <w:t>Full solutions to each run are recorded in ‘results.</w:t>
      </w:r>
      <w:r w:rsidR="00BF7ED6">
        <w:rPr>
          <w:rFonts w:ascii="Times New Roman" w:hAnsi="Times New Roman" w:cs="Times New Roman"/>
          <w:sz w:val="28"/>
          <w:szCs w:val="28"/>
        </w:rPr>
        <w:t>xlsx</w:t>
      </w:r>
      <w:r w:rsidR="005E27B9">
        <w:rPr>
          <w:rFonts w:ascii="Times New Roman" w:hAnsi="Times New Roman" w:cs="Times New Roman"/>
          <w:sz w:val="28"/>
          <w:szCs w:val="28"/>
        </w:rPr>
        <w:t>’.</w:t>
      </w:r>
    </w:p>
    <w:sectPr w:rsidR="00D35962" w:rsidRPr="00D35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7E"/>
    <w:rsid w:val="00017124"/>
    <w:rsid w:val="002012B2"/>
    <w:rsid w:val="00295F7E"/>
    <w:rsid w:val="005E27B9"/>
    <w:rsid w:val="00A42E11"/>
    <w:rsid w:val="00B37D6F"/>
    <w:rsid w:val="00BD372D"/>
    <w:rsid w:val="00BF7ED6"/>
    <w:rsid w:val="00D35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8C34"/>
  <w15:chartTrackingRefBased/>
  <w15:docId w15:val="{6A297BAB-C4A0-4874-AF75-44D7861E7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62222">
      <w:bodyDiv w:val="1"/>
      <w:marLeft w:val="0"/>
      <w:marRight w:val="0"/>
      <w:marTop w:val="0"/>
      <w:marBottom w:val="0"/>
      <w:divBdr>
        <w:top w:val="none" w:sz="0" w:space="0" w:color="auto"/>
        <w:left w:val="none" w:sz="0" w:space="0" w:color="auto"/>
        <w:bottom w:val="none" w:sz="0" w:space="0" w:color="auto"/>
        <w:right w:val="none" w:sz="0" w:space="0" w:color="auto"/>
      </w:divBdr>
    </w:div>
    <w:div w:id="209077229">
      <w:bodyDiv w:val="1"/>
      <w:marLeft w:val="0"/>
      <w:marRight w:val="0"/>
      <w:marTop w:val="0"/>
      <w:marBottom w:val="0"/>
      <w:divBdr>
        <w:top w:val="none" w:sz="0" w:space="0" w:color="auto"/>
        <w:left w:val="none" w:sz="0" w:space="0" w:color="auto"/>
        <w:bottom w:val="none" w:sz="0" w:space="0" w:color="auto"/>
        <w:right w:val="none" w:sz="0" w:space="0" w:color="auto"/>
      </w:divBdr>
    </w:div>
    <w:div w:id="676615793">
      <w:bodyDiv w:val="1"/>
      <w:marLeft w:val="0"/>
      <w:marRight w:val="0"/>
      <w:marTop w:val="0"/>
      <w:marBottom w:val="0"/>
      <w:divBdr>
        <w:top w:val="none" w:sz="0" w:space="0" w:color="auto"/>
        <w:left w:val="none" w:sz="0" w:space="0" w:color="auto"/>
        <w:bottom w:val="none" w:sz="0" w:space="0" w:color="auto"/>
        <w:right w:val="none" w:sz="0" w:space="0" w:color="auto"/>
      </w:divBdr>
    </w:div>
    <w:div w:id="1739746675">
      <w:bodyDiv w:val="1"/>
      <w:marLeft w:val="0"/>
      <w:marRight w:val="0"/>
      <w:marTop w:val="0"/>
      <w:marBottom w:val="0"/>
      <w:divBdr>
        <w:top w:val="none" w:sz="0" w:space="0" w:color="auto"/>
        <w:left w:val="none" w:sz="0" w:space="0" w:color="auto"/>
        <w:bottom w:val="none" w:sz="0" w:space="0" w:color="auto"/>
        <w:right w:val="none" w:sz="0" w:space="0" w:color="auto"/>
      </w:divBdr>
    </w:div>
    <w:div w:id="1888949787">
      <w:bodyDiv w:val="1"/>
      <w:marLeft w:val="0"/>
      <w:marRight w:val="0"/>
      <w:marTop w:val="0"/>
      <w:marBottom w:val="0"/>
      <w:divBdr>
        <w:top w:val="none" w:sz="0" w:space="0" w:color="auto"/>
        <w:left w:val="none" w:sz="0" w:space="0" w:color="auto"/>
        <w:bottom w:val="none" w:sz="0" w:space="0" w:color="auto"/>
        <w:right w:val="none" w:sz="0" w:space="0" w:color="auto"/>
      </w:divBdr>
    </w:div>
    <w:div w:id="201610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McGuire</dc:creator>
  <cp:keywords/>
  <dc:description/>
  <cp:lastModifiedBy>Dakota McGuire</cp:lastModifiedBy>
  <cp:revision>4</cp:revision>
  <dcterms:created xsi:type="dcterms:W3CDTF">2018-11-14T20:43:00Z</dcterms:created>
  <dcterms:modified xsi:type="dcterms:W3CDTF">2018-11-14T21:40:00Z</dcterms:modified>
</cp:coreProperties>
</file>