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0" distR="0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23"/>
        <w:tblW w:w="0" w:type="auto"/>
        <w:tblInd w:w="124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04"/>
      </w:tblGrid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3904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计算机科学与技术</w:t>
            </w:r>
          </w:p>
        </w:tc>
      </w:tr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3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计卓2</w:t>
            </w:r>
            <w:r>
              <w:rPr>
                <w:sz w:val="28"/>
                <w:szCs w:val="28"/>
              </w:rPr>
              <w:t>001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3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U</w:t>
            </w:r>
            <w:r>
              <w:rPr>
                <w:sz w:val="28"/>
                <w:szCs w:val="28"/>
              </w:rPr>
              <w:t>201914858</w:t>
            </w:r>
          </w:p>
        </w:tc>
      </w:tr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姓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王怡彬</w:t>
            </w:r>
          </w:p>
        </w:tc>
      </w:tr>
      <w:t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谢美意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tbl>
      <w:tblPr>
        <w:tblStyle w:val="23"/>
        <w:tblpPr w:leftFromText="180" w:rightFromText="180" w:vertAnchor="text" w:horzAnchor="page" w:tblpX="5147" w:tblpY="38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066"/>
      </w:tblGrid>
      <w:tr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年 </w:t>
      </w:r>
      <w:r>
        <w:rPr>
          <w:rFonts w:hint="eastAsia"/>
          <w:sz w:val="32"/>
          <w:szCs w:val="32"/>
          <w:lang w:val="en-US" w:eastAsia="zh-CN"/>
        </w:rPr>
        <w:t>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月 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日</w:t>
      </w:r>
      <w:r>
        <w:rPr>
          <w:b/>
          <w:sz w:val="44"/>
          <w:szCs w:val="44"/>
        </w:rPr>
        <w:br w:type="page"/>
      </w: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教师评分页</w:t>
      </w:r>
    </w:p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jc w:val="center"/>
        <w:rPr>
          <w:sz w:val="44"/>
          <w:szCs w:val="44"/>
        </w:rPr>
      </w:pP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1"/>
      </w:tblGrid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</w:p>
    <w:p>
      <w:pPr>
        <w:spacing w:line="360" w:lineRule="auto"/>
        <w:rPr>
          <w:sz w:val="32"/>
          <w:szCs w:val="32"/>
        </w:rPr>
      </w:pPr>
    </w:p>
    <w:tbl>
      <w:tblPr>
        <w:tblStyle w:val="24"/>
        <w:tblW w:w="0" w:type="auto"/>
        <w:tblInd w:w="1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4253"/>
      </w:tblGrid>
      <w:tr>
        <w:tc>
          <w:tcPr>
            <w:tcW w:w="1843" w:type="dxa"/>
          </w:tcPr>
          <w:p>
            <w:pPr>
              <w:spacing w:line="360" w:lineRule="auto"/>
              <w:ind w:firstLine="320" w:firstLineChars="1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总分</w:t>
            </w:r>
          </w:p>
        </w:tc>
        <w:tc>
          <w:tcPr>
            <w:tcW w:w="4253" w:type="dxa"/>
          </w:tcPr>
          <w:p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framePr w:w="4156" w:wrap="auto" w:vAnchor="margin" w:hAnchor="text" w:x="4962" w:y="1"/>
        <w:spacing w:line="360" w:lineRule="auto"/>
        <w:jc w:val="center"/>
        <w:rPr>
          <w:sz w:val="32"/>
          <w:szCs w:val="32"/>
        </w:rPr>
        <w:sectPr>
          <w:footerReference r:id="rId5" w:type="default"/>
          <w:footerReference r:id="rId6" w:type="even"/>
          <w:pgSz w:w="11906" w:h="16838"/>
          <w:pgMar w:top="1440" w:right="17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pStyle w:val="17"/>
      </w:pPr>
      <w:r>
        <w:rPr>
          <w:rFonts w:hint="eastAsia"/>
        </w:rPr>
        <w:t>目  录</w:t>
      </w:r>
    </w:p>
    <w:p>
      <w:pPr>
        <w:pStyle w:val="17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r>
        <w:fldChar w:fldCharType="begin"/>
      </w:r>
      <w:r>
        <w:instrText xml:space="preserve"> HYPERLINK \l "_Toc123658845" </w:instrText>
      </w:r>
      <w:r>
        <w:fldChar w:fldCharType="separate"/>
      </w:r>
      <w:r>
        <w:rPr>
          <w:rStyle w:val="28"/>
        </w:rPr>
        <w:t>1 课程任务概述</w:t>
      </w:r>
      <w:r>
        <w:tab/>
      </w:r>
      <w:r>
        <w:fldChar w:fldCharType="begin"/>
      </w:r>
      <w:r>
        <w:instrText xml:space="preserve"> PAGEREF _Toc123658845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"_Toc123658846" </w:instrText>
      </w:r>
      <w:r>
        <w:fldChar w:fldCharType="separate"/>
      </w:r>
      <w:r>
        <w:rPr>
          <w:rStyle w:val="28"/>
        </w:rPr>
        <w:t>2 任务实施过程与分析</w:t>
      </w:r>
      <w:r>
        <w:tab/>
      </w:r>
      <w:r>
        <w:fldChar w:fldCharType="begin"/>
      </w:r>
      <w:r>
        <w:instrText xml:space="preserve"> PAGEREF _Toc123658846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"_Toc123658847" </w:instrText>
      </w:r>
      <w:r>
        <w:fldChar w:fldCharType="separate"/>
      </w:r>
      <w:r>
        <w:rPr>
          <w:rStyle w:val="28"/>
        </w:rPr>
        <w:t>2.1数据库、表与完整性约束的定义(Create)</w:t>
      </w:r>
      <w:r>
        <w:tab/>
      </w:r>
      <w:r>
        <w:fldChar w:fldCharType="begin"/>
      </w:r>
      <w:r>
        <w:instrText xml:space="preserve"> PAGEREF _Toc123658847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"_Toc123658848" </w:instrText>
      </w:r>
      <w:r>
        <w:fldChar w:fldCharType="separate"/>
      </w:r>
      <w:r>
        <w:rPr>
          <w:rStyle w:val="28"/>
        </w:rPr>
        <w:t>2.2表结构与完整性约束的修改(ALTER)</w:t>
      </w:r>
      <w:r>
        <w:tab/>
      </w:r>
      <w:r>
        <w:fldChar w:fldCharType="begin"/>
      </w:r>
      <w:r>
        <w:instrText xml:space="preserve"> PAGEREF _Toc123658848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"_Toc123658849" </w:instrText>
      </w:r>
      <w:r>
        <w:fldChar w:fldCharType="separate"/>
      </w:r>
      <w:r>
        <w:rPr>
          <w:rStyle w:val="28"/>
        </w:rPr>
        <w:t>2.4 数据查询(Select)之二</w:t>
      </w:r>
      <w:r>
        <w:tab/>
      </w:r>
      <w:r>
        <w:fldChar w:fldCharType="begin"/>
      </w:r>
      <w:r>
        <w:instrText xml:space="preserve"> PAGEREF _Toc123658849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"_Toc123658850" </w:instrText>
      </w:r>
      <w:r>
        <w:fldChar w:fldCharType="separate"/>
      </w:r>
      <w:r>
        <w:rPr>
          <w:rStyle w:val="28"/>
        </w:rPr>
        <w:t>2.5 数据的插入、修改与删除(Insert,Update,Delete)</w:t>
      </w:r>
      <w:r>
        <w:tab/>
      </w:r>
      <w:r>
        <w:fldChar w:fldCharType="begin"/>
      </w:r>
      <w:r>
        <w:instrText xml:space="preserve"> PAGEREF _Toc123658850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"_Toc123658851" </w:instrText>
      </w:r>
      <w:r>
        <w:fldChar w:fldCharType="separate"/>
      </w:r>
      <w:r>
        <w:rPr>
          <w:rStyle w:val="28"/>
        </w:rPr>
        <w:t>2.6 视图</w:t>
      </w:r>
      <w:r>
        <w:tab/>
      </w:r>
      <w:r>
        <w:fldChar w:fldCharType="begin"/>
      </w:r>
      <w:r>
        <w:instrText xml:space="preserve"> PAGEREF _Toc123658851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"_Toc123658852" </w:instrText>
      </w:r>
      <w:r>
        <w:fldChar w:fldCharType="separate"/>
      </w:r>
      <w:r>
        <w:rPr>
          <w:rStyle w:val="28"/>
        </w:rPr>
        <w:t>2.7 存储过程与事务</w:t>
      </w:r>
      <w:r>
        <w:tab/>
      </w:r>
      <w:r>
        <w:fldChar w:fldCharType="begin"/>
      </w:r>
      <w:r>
        <w:instrText xml:space="preserve"> PAGEREF _Toc123658852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"_Toc123658853" </w:instrText>
      </w:r>
      <w:r>
        <w:fldChar w:fldCharType="separate"/>
      </w:r>
      <w:r>
        <w:rPr>
          <w:rStyle w:val="28"/>
        </w:rPr>
        <w:t>2.8 触发器</w:t>
      </w:r>
      <w:r>
        <w:tab/>
      </w:r>
      <w:r>
        <w:fldChar w:fldCharType="begin"/>
      </w:r>
      <w:r>
        <w:instrText xml:space="preserve"> PAGEREF _Toc123658853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"_Toc123658854" </w:instrText>
      </w:r>
      <w:r>
        <w:fldChar w:fldCharType="separate"/>
      </w:r>
      <w:r>
        <w:rPr>
          <w:rStyle w:val="28"/>
        </w:rPr>
        <w:t>2.9 用户自定义函数</w:t>
      </w:r>
      <w:r>
        <w:tab/>
      </w:r>
      <w:r>
        <w:fldChar w:fldCharType="begin"/>
      </w:r>
      <w:r>
        <w:instrText xml:space="preserve"> PAGEREF _Toc123658854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"_Toc123658855" </w:instrText>
      </w:r>
      <w:r>
        <w:fldChar w:fldCharType="separate"/>
      </w:r>
      <w:r>
        <w:rPr>
          <w:rStyle w:val="28"/>
        </w:rPr>
        <w:t>2.10 安全性控制</w:t>
      </w:r>
      <w:r>
        <w:tab/>
      </w:r>
      <w:r>
        <w:fldChar w:fldCharType="begin"/>
      </w:r>
      <w:r>
        <w:instrText xml:space="preserve"> PAGEREF _Toc123658855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"_Toc123658856" </w:instrText>
      </w:r>
      <w:r>
        <w:fldChar w:fldCharType="separate"/>
      </w:r>
      <w:r>
        <w:rPr>
          <w:rStyle w:val="28"/>
        </w:rPr>
        <w:t>2.11 并发控制与事务的隔离级别</w:t>
      </w:r>
      <w:r>
        <w:tab/>
      </w:r>
      <w:r>
        <w:fldChar w:fldCharType="begin"/>
      </w:r>
      <w:r>
        <w:instrText xml:space="preserve"> PAGEREF _Toc123658856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"_Toc123658857" </w:instrText>
      </w:r>
      <w:r>
        <w:fldChar w:fldCharType="separate"/>
      </w:r>
      <w:r>
        <w:rPr>
          <w:rStyle w:val="28"/>
        </w:rPr>
        <w:t>2.12 备份+日志：介质故障与数据库恢复</w:t>
      </w:r>
      <w:r>
        <w:tab/>
      </w:r>
      <w:r>
        <w:fldChar w:fldCharType="begin"/>
      </w:r>
      <w:r>
        <w:instrText xml:space="preserve"> PAGEREF _Toc123658857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"_Toc123658858" </w:instrText>
      </w:r>
      <w:r>
        <w:fldChar w:fldCharType="separate"/>
      </w:r>
      <w:r>
        <w:rPr>
          <w:rStyle w:val="28"/>
        </w:rPr>
        <w:t>2.13数据库设计与实现</w:t>
      </w:r>
      <w:r>
        <w:tab/>
      </w:r>
      <w:r>
        <w:fldChar w:fldCharType="begin"/>
      </w:r>
      <w:r>
        <w:instrText xml:space="preserve"> PAGEREF _Toc123658858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"_Toc123658859" </w:instrText>
      </w:r>
      <w:r>
        <w:fldChar w:fldCharType="separate"/>
      </w:r>
      <w:r>
        <w:rPr>
          <w:rStyle w:val="28"/>
        </w:rPr>
        <w:t>2.14 数据库应用开发(JAVA篇)</w:t>
      </w:r>
      <w:r>
        <w:tab/>
      </w:r>
      <w:r>
        <w:fldChar w:fldCharType="begin"/>
      </w:r>
      <w:r>
        <w:instrText xml:space="preserve"> PAGEREF _Toc123658859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"_Toc123658860" </w:instrText>
      </w:r>
      <w:r>
        <w:fldChar w:fldCharType="separate"/>
      </w:r>
      <w:r>
        <w:rPr>
          <w:rStyle w:val="28"/>
        </w:rPr>
        <w:t>2.15数据库的索引B+树实现</w:t>
      </w:r>
      <w:r>
        <w:tab/>
      </w:r>
      <w:r>
        <w:fldChar w:fldCharType="begin"/>
      </w:r>
      <w:r>
        <w:instrText xml:space="preserve"> PAGEREF _Toc123658860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"_Toc123658860" </w:instrText>
      </w:r>
      <w:r>
        <w:fldChar w:fldCharType="separate"/>
      </w:r>
      <w:r>
        <w:rPr>
          <w:rStyle w:val="28"/>
        </w:rPr>
        <w:t>2.1</w:t>
      </w:r>
      <w:r>
        <w:rPr>
          <w:rStyle w:val="28"/>
          <w:rFonts w:hint="eastAsia"/>
          <w:lang w:val="en-US" w:eastAsia="zh-CN"/>
        </w:rPr>
        <w:t>6存储管理(Storage Manager)</w:t>
      </w:r>
      <w:r>
        <w:tab/>
      </w:r>
      <w:r>
        <w:fldChar w:fldCharType="begin"/>
      </w:r>
      <w:r>
        <w:instrText xml:space="preserve"> PAGEREF _Toc123658860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"_Toc123658860" </w:instrText>
      </w:r>
      <w:r>
        <w:fldChar w:fldCharType="separate"/>
      </w:r>
      <w:r>
        <w:rPr>
          <w:rStyle w:val="28"/>
        </w:rPr>
        <w:t>2.1</w:t>
      </w:r>
      <w:r>
        <w:rPr>
          <w:rStyle w:val="28"/>
          <w:rFonts w:hint="eastAsia"/>
          <w:lang w:val="en-US" w:eastAsia="zh-CN"/>
        </w:rPr>
        <w:t>7索引管理(Indexing)</w:t>
      </w:r>
      <w:r>
        <w:tab/>
      </w:r>
      <w:r>
        <w:fldChar w:fldCharType="begin"/>
      </w:r>
      <w:r>
        <w:instrText xml:space="preserve"> PAGEREF _Toc123658860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"_Toc123658861" </w:instrText>
      </w:r>
      <w:r>
        <w:fldChar w:fldCharType="separate"/>
      </w:r>
      <w:r>
        <w:rPr>
          <w:rStyle w:val="28"/>
        </w:rPr>
        <w:t>3 课程总结</w:t>
      </w:r>
      <w:r>
        <w:tab/>
      </w:r>
      <w:r>
        <w:fldChar w:fldCharType="begin"/>
      </w:r>
      <w:r>
        <w:instrText xml:space="preserve"> PAGEREF _Toc123658861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"_Toc123658862" </w:instrText>
      </w:r>
      <w:r>
        <w:fldChar w:fldCharType="separate"/>
      </w:r>
      <w:r>
        <w:rPr>
          <w:rStyle w:val="28"/>
        </w:rPr>
        <w:t>附录</w:t>
      </w:r>
      <w:r>
        <w:tab/>
      </w:r>
      <w:r>
        <w:fldChar w:fldCharType="begin"/>
      </w:r>
      <w:r>
        <w:instrText xml:space="preserve"> PAGEREF _Toc123658862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2"/>
        <w:jc w:val="both"/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spacing w:before="156" w:after="156" w:line="360" w:lineRule="auto"/>
      </w:pPr>
      <w:bookmarkStart w:id="0" w:name="_Toc123658845"/>
      <w:r>
        <w:rPr>
          <w:rFonts w:hint="eastAsia"/>
        </w:rPr>
        <w:t>1 课程任务概述</w:t>
      </w:r>
      <w:bookmarkEnd w:id="0"/>
    </w:p>
    <w:p>
      <w:pPr>
        <w:spacing w:line="360" w:lineRule="auto"/>
        <w:ind w:firstLine="489" w:firstLineChars="204"/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课程是配合"数据库系统原理"课程而开设的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上机在线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实践课，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摆脱了繁琐的环境配置，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旨在帮助学生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聚焦于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对数据库系统原理的理解。课程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实践由浅入深，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以MySQL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基础的增删改查为基础，逐步引入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数据库的系统内核（安全性控制、完整性控制、恢复机制、并发控制机制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）、数据库的设计与实现、以及数据库应用系统的开发</w:t>
      </w:r>
      <w:r>
        <w:rPr>
          <w:rFonts w:hint="eastAsia" w:ascii="ˎ̥" w:hAnsi="ˎ̥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的任务。</w:t>
      </w:r>
    </w:p>
    <w:p>
      <w:pPr>
        <w:spacing w:line="360" w:lineRule="auto"/>
        <w:ind w:firstLine="489" w:firstLineChars="204"/>
        <w:rPr>
          <w:rFonts w:hint="eastAsia" w:ascii="ˎ̥" w:hAnsi="ˎ̥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课程</w:t>
      </w:r>
      <w:r>
        <w:rPr>
          <w:rFonts w:hint="eastAsia" w:ascii="ˎ̥" w:hAnsi="ˎ̥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重视理论与实践的结合</w:t>
      </w:r>
      <w:r>
        <w:rPr>
          <w:rFonts w:hint="eastAsia" w:ascii="ˎ̥" w:hAnsi="ˎ̥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通过实际的数据库操作加深了学生对数据库的理解，补充的相关数据库知识也拓宽了学生的眼界</w:t>
      </w:r>
      <w:r>
        <w:rPr>
          <w:rFonts w:hint="eastAsia" w:ascii="ˎ̥" w:hAnsi="ˎ̥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课程整体依托头歌实践教学平台，实践课程链接为：数据库系统原理实践‐以</w:t>
      </w:r>
      <w:r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MySQL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为例。实验环境为 </w:t>
      </w:r>
      <w:r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Linux 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操作系统下的 </w:t>
      </w:r>
      <w:r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MySQL 8.0.28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。在数据库应用开发环节，使用 </w:t>
      </w:r>
      <w:r>
        <w:rPr>
          <w:rFonts w:hint="default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JAVA 1.8</w:t>
      </w:r>
      <w:r>
        <w:rPr>
          <w:rFonts w:hint="eastAsia" w:ascii="ˎ̥" w:hAnsi="ˎ̥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line="360" w:lineRule="auto"/>
        <w:ind w:firstLine="420" w:firstLineChars="0"/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>
      <w:pPr>
        <w:pStyle w:val="2"/>
        <w:ind w:left="360"/>
      </w:pPr>
      <w:bookmarkStart w:id="1" w:name="_Toc12365884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任务实施过程与分析</w:t>
      </w:r>
      <w:bookmarkEnd w:id="1"/>
    </w:p>
    <w:p>
      <w:pPr>
        <w:pStyle w:val="3"/>
        <w:numPr>
          <w:ilvl w:val="0"/>
          <w:numId w:val="1"/>
        </w:numPr>
        <w:tabs>
          <w:tab w:val="left" w:pos="405"/>
        </w:tabs>
        <w:ind w:left="405" w:hanging="40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Start w:id="2" w:name="_Toc12365884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数据库、表与完整性约束的定义(Create)</w:t>
      </w:r>
      <w:bookmarkEnd w:id="2"/>
    </w:p>
    <w:p>
      <w:pPr>
        <w:ind w:firstLine="405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使用MySQL语言实现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数据库、表与完整性约束的定义。掌握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及其相关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创建数据库</w:t>
      </w:r>
    </w:p>
    <w:p>
      <w:pPr>
        <w:pStyle w:val="35"/>
        <w:ind w:left="420" w:firstLine="0" w:firstLineChars="0"/>
        <w:rPr>
          <w:rFonts w:hint="eastAsia" w:asciiTheme="majorEastAsia" w:hAnsiTheme="majorEastAsia" w:eastAsiaTheme="majorEastAsia"/>
          <w:lang w:eastAsia="zh-CN"/>
        </w:rPr>
      </w:pPr>
      <w:bookmarkStart w:id="3" w:name="_Hlk123648552"/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  <w:r>
        <w:rPr>
          <w:rFonts w:hint="eastAsia" w:asciiTheme="majorEastAsia" w:hAnsiTheme="majorEastAsia" w:eastAsiaTheme="majorEastAsia"/>
          <w:lang w:eastAsia="zh-CN"/>
        </w:rPr>
        <w:t>。</w:t>
      </w:r>
    </w:p>
    <w:bookmarkEnd w:id="3"/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创建表及表的主码约束</w:t>
      </w:r>
    </w:p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  <w:r>
        <w:rPr>
          <w:rFonts w:hint="eastAsia" w:asciiTheme="majorEastAsia" w:hAnsiTheme="majorEastAsia" w:eastAsiaTheme="majorEastAsia"/>
          <w:lang w:eastAsia="zh-CN"/>
        </w:rPr>
        <w:t>。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cs="Segoe UI" w:asciiTheme="majorEastAsia" w:hAnsiTheme="majorEastAsia" w:eastAsiaTheme="majorEastAsia"/>
          <w:b/>
          <w:bCs/>
          <w:color w:val="333333"/>
          <w:shd w:val="clear" w:color="auto" w:fill="FFFFFF"/>
        </w:rPr>
        <w:t>创建外码约束(foreign key)</w:t>
      </w:r>
    </w:p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CHECK约束</w:t>
      </w:r>
    </w:p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DEFAULT约束</w:t>
      </w:r>
    </w:p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</w:p>
    <w:p>
      <w:pPr>
        <w:pStyle w:val="35"/>
        <w:numPr>
          <w:ilvl w:val="2"/>
          <w:numId w:val="2"/>
        </w:numPr>
        <w:ind w:firstLineChars="0"/>
        <w:rPr>
          <w:rFonts w:hint="eastAsia" w:eastAsia="宋体"/>
          <w:b/>
          <w:bCs/>
        </w:rPr>
      </w:pPr>
      <w:bookmarkStart w:id="4" w:name="_Hlk123648454"/>
      <w:r>
        <w:rPr>
          <w:rFonts w:hint="eastAsia" w:eastAsia="宋体"/>
          <w:b/>
          <w:bCs/>
        </w:rPr>
        <w:t>UNIQUE约束</w:t>
      </w:r>
    </w:p>
    <w:bookmarkEnd w:id="4"/>
    <w:p>
      <w:pPr>
        <w:pStyle w:val="35"/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 w:asciiTheme="majorEastAsia" w:hAnsiTheme="majorEastAsia" w:eastAsiaTheme="majorEastAsia"/>
        </w:rPr>
        <w:t>实施情况本报告略过</w:t>
      </w:r>
    </w:p>
    <w:p>
      <w:pPr>
        <w:pStyle w:val="3"/>
        <w:numPr>
          <w:ilvl w:val="0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Start w:id="5" w:name="_Toc1236588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表结构与完整性约束的修改(ALTER)</w:t>
      </w:r>
      <w:bookmarkEnd w:id="5"/>
    </w:p>
    <w:p>
      <w:pPr>
        <w:pStyle w:val="35"/>
        <w:ind w:firstLineChars="0"/>
        <w:rPr>
          <w:rFonts w:hint="eastAsia"/>
        </w:rPr>
      </w:pPr>
      <w:bookmarkStart w:id="6" w:name="_Hlk123649004"/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表结构与完整性约束的修改。掌握alter及其相关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bookmarkEnd w:id="6"/>
    <w:p>
      <w:pPr>
        <w:pStyle w:val="35"/>
        <w:numPr>
          <w:ilvl w:val="0"/>
          <w:numId w:val="2"/>
        </w:numPr>
        <w:ind w:firstLineChars="0"/>
        <w:rPr>
          <w:rFonts w:ascii="Segoe UI" w:hAnsi="Segoe UI" w:cs="Segoe UI"/>
          <w:vanish/>
          <w:color w:val="333333"/>
          <w:shd w:val="clear" w:color="auto" w:fill="FFFFFF"/>
        </w:rPr>
      </w:pPr>
    </w:p>
    <w:p>
      <w:pPr>
        <w:pStyle w:val="35"/>
        <w:numPr>
          <w:ilvl w:val="1"/>
          <w:numId w:val="2"/>
        </w:numPr>
        <w:ind w:firstLineChars="0"/>
        <w:rPr>
          <w:rFonts w:ascii="Segoe UI" w:hAnsi="Segoe UI" w:cs="Segoe UI"/>
          <w:vanish/>
          <w:color w:val="333333"/>
          <w:shd w:val="clear" w:color="auto" w:fill="FFFFFF"/>
        </w:rPr>
      </w:pPr>
    </w:p>
    <w:p>
      <w:pPr>
        <w:pStyle w:val="35"/>
        <w:numPr>
          <w:ilvl w:val="1"/>
          <w:numId w:val="2"/>
        </w:numPr>
        <w:ind w:firstLineChars="0"/>
        <w:rPr>
          <w:rFonts w:ascii="Segoe UI" w:hAnsi="Segoe UI" w:cs="Segoe UI"/>
          <w:vanish/>
          <w:color w:val="333333"/>
          <w:shd w:val="clear" w:color="auto" w:fill="FFFFFF"/>
        </w:rPr>
      </w:pPr>
    </w:p>
    <w:p>
      <w:pPr>
        <w:pStyle w:val="35"/>
        <w:numPr>
          <w:ilvl w:val="2"/>
          <w:numId w:val="3"/>
        </w:numPr>
        <w:ind w:left="720" w:leftChars="0" w:hanging="720" w:firstLineChars="0"/>
        <w:rPr>
          <w:b/>
          <w:bCs/>
        </w:rPr>
      </w:pPr>
      <w:bookmarkStart w:id="7" w:name="_Hlk123648782"/>
      <w:r>
        <w:rPr>
          <w:rFonts w:hint="eastAsia"/>
          <w:b/>
          <w:bCs/>
        </w:rPr>
        <w:t>修改表名</w:t>
      </w:r>
    </w:p>
    <w:bookmarkEnd w:id="7"/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3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添加与删除字段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3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修改字段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2"/>
          <w:numId w:val="3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添加、删除与修改约束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ilvl w:val="0"/>
          <w:numId w:val="1"/>
        </w:numPr>
        <w:ind w:firstLineChars="0"/>
        <w:rPr>
          <w:rFonts w:ascii="Arial" w:hAnsi="Arial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数据查询(Select)之一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数据查询。掌握select及其相关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1"/>
          <w:numId w:val="3"/>
        </w:numPr>
        <w:ind w:left="720" w:leftChars="0" w:hanging="720" w:firstLineChars="0"/>
        <w:rPr>
          <w:rFonts w:hint="eastAsia"/>
          <w:vanish/>
        </w:rPr>
      </w:pPr>
    </w:p>
    <w:p>
      <w:pPr>
        <w:pStyle w:val="35"/>
        <w:numPr>
          <w:numId w:val="0"/>
        </w:numPr>
        <w:ind w:leftChars="0"/>
        <w:rPr>
          <w:rFonts w:hint="eastAsia" w:eastAsia="宋体"/>
          <w:b/>
          <w:bCs/>
        </w:rPr>
      </w:pPr>
      <w:r>
        <w:rPr>
          <w:rFonts w:hint="default"/>
          <w:b/>
          <w:bCs/>
          <w:lang w:val="en-US"/>
        </w:rPr>
        <w:t xml:space="preserve">2.3.1 </w:t>
      </w:r>
      <w:r>
        <w:rPr>
          <w:rFonts w:hint="default" w:eastAsia="宋体"/>
          <w:b/>
          <w:bCs/>
          <w:lang w:val="en-US"/>
        </w:rPr>
        <w:t xml:space="preserve"> </w:t>
      </w:r>
      <w:r>
        <w:rPr>
          <w:rFonts w:hint="eastAsia" w:eastAsia="宋体"/>
          <w:b/>
          <w:bCs/>
        </w:rPr>
        <w:t>金融应用场景介绍,查询客户主要信息</w:t>
      </w:r>
    </w:p>
    <w:p>
      <w:pPr>
        <w:pStyle w:val="35"/>
        <w:ind w:left="420" w:firstLine="0" w:firstLineChars="0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2.3.2  </w:t>
      </w:r>
      <w:r>
        <w:rPr>
          <w:rFonts w:hint="eastAsia"/>
          <w:b/>
          <w:bCs/>
        </w:rPr>
        <w:t>邮箱为null的客户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2.3.3  </w:t>
      </w:r>
      <w:r>
        <w:rPr>
          <w:rFonts w:hint="eastAsia"/>
          <w:b/>
          <w:bCs/>
        </w:rPr>
        <w:t>既买了保险又买了基金的客户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2.3.4  </w:t>
      </w:r>
      <w:r>
        <w:rPr>
          <w:rFonts w:hint="eastAsia"/>
          <w:b/>
          <w:bCs/>
        </w:rPr>
        <w:t>办理了储蓄卡的客户信息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2.3.5  </w:t>
      </w:r>
      <w:r>
        <w:rPr>
          <w:rFonts w:hint="eastAsia"/>
          <w:b/>
          <w:bCs/>
        </w:rPr>
        <w:t>每份金额在30000～50000之间的理财产品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2.3.6  </w:t>
      </w:r>
      <w:r>
        <w:rPr>
          <w:rFonts w:hint="eastAsia"/>
          <w:b/>
          <w:bCs/>
        </w:rPr>
        <w:t>商品收益的众数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2.3.7  </w:t>
      </w:r>
      <w:r>
        <w:rPr>
          <w:rFonts w:hint="eastAsia"/>
          <w:b/>
          <w:bCs/>
        </w:rPr>
        <w:t>未购买任何理财产品的武汉居民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2.3.8  </w:t>
      </w:r>
      <w:r>
        <w:rPr>
          <w:rFonts w:hint="eastAsia"/>
          <w:b/>
          <w:bCs/>
        </w:rPr>
        <w:t>持有两张信用卡的用户</w:t>
      </w:r>
    </w:p>
    <w:p>
      <w:pPr>
        <w:ind w:firstLine="420" w:firstLineChars="0"/>
        <w:jc w:val="both"/>
      </w:pPr>
      <w:r>
        <w:rPr>
          <w:rFonts w:hint="eastAsia"/>
        </w:rPr>
        <w:t>该关卡任务已完成，</w:t>
      </w:r>
      <w:r>
        <w:rPr>
          <w:rFonts w:hint="eastAsia" w:asciiTheme="majorEastAsia" w:hAnsiTheme="majorEastAsia" w:eastAsiaTheme="majorEastAsia"/>
          <w:lang w:val="en-US" w:eastAsia="zh-CN"/>
        </w:rPr>
        <w:t>难度较小，</w:t>
      </w:r>
      <w:r>
        <w:rPr>
          <w:rFonts w:hint="eastAsia"/>
        </w:rPr>
        <w:t>实施情况本报告略过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2.3.9  </w:t>
      </w:r>
      <w:r>
        <w:rPr>
          <w:rFonts w:hint="eastAsia"/>
          <w:b/>
          <w:bCs/>
        </w:rPr>
        <w:t>购买了货币型基金的客户信息</w:t>
      </w:r>
    </w:p>
    <w:p>
      <w:pPr>
        <w:pStyle w:val="35"/>
        <w:ind w:firstLine="420" w:firstLineChars="175"/>
        <w:rPr>
          <w:rFonts w:hint="eastAsia"/>
        </w:rPr>
      </w:pPr>
      <w:r>
        <w:rPr>
          <w:rFonts w:hint="eastAsia"/>
        </w:rPr>
        <w:t>与上一关类似，使用子查询查询出拥有货币型基金且pro_type=3的客户，然后使用WHERE子句和IN运算符将查询结果用作条件，查询出满足条件的客户的对应信息。代码如图2</w:t>
      </w:r>
      <w:r>
        <w:t>.7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4913630" cy="1313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531" cy="13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.7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2.3.9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2.3.10  </w:t>
      </w:r>
      <w:r>
        <w:rPr>
          <w:rFonts w:hint="eastAsia"/>
          <w:b/>
          <w:bCs/>
        </w:rPr>
        <w:t>投资总收益前三名的客户</w:t>
      </w:r>
    </w:p>
    <w:p>
      <w:pPr>
        <w:pStyle w:val="35"/>
        <w:ind w:firstLine="420" w:firstLineChars="175"/>
        <w:rPr>
          <w:rFonts w:hint="eastAsia"/>
        </w:rPr>
      </w:pPr>
      <w:r>
        <w:rPr>
          <w:rFonts w:hint="eastAsia"/>
        </w:rPr>
        <w:t>首先使用子查询和派生表查询出查询出每个客户的id和投资总收益，并将结果进行排序，最后使用LIMIT子句限制只显示前三条记录。代码如图2</w:t>
      </w:r>
      <w:r>
        <w:t>.8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4094480" cy="1772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815" cy="17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.8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2.3.10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2.3.11  </w:t>
      </w:r>
      <w:r>
        <w:rPr>
          <w:rFonts w:hint="eastAsia"/>
          <w:b/>
          <w:bCs/>
        </w:rPr>
        <w:t>黄姓客户持卡数量</w:t>
      </w:r>
    </w:p>
    <w:p>
      <w:pPr>
        <w:pStyle w:val="35"/>
        <w:ind w:firstLine="420" w:firstLineChars="175"/>
        <w:rPr>
          <w:rFonts w:hint="eastAsia"/>
        </w:rPr>
      </w:pPr>
      <w:r>
        <w:rPr>
          <w:rFonts w:hint="eastAsia"/>
        </w:rPr>
        <w:t>使用外连接</w:t>
      </w:r>
      <w:r>
        <w:t>left outer join</w:t>
      </w:r>
      <w:r>
        <w:rPr>
          <w:rFonts w:hint="eastAsia"/>
        </w:rPr>
        <w:t>实现在两表连接时将无记录项置为0的操作(没有办卡的卡数量计为0)，使用like语句对客户名进行筛选以找出黄姓客户，并利用group</w:t>
      </w:r>
      <w:r>
        <w:t xml:space="preserve"> </w:t>
      </w:r>
      <w:r>
        <w:rPr>
          <w:rFonts w:hint="eastAsia"/>
        </w:rPr>
        <w:t>by子句对其进行分组统计。代码如图2</w:t>
      </w:r>
      <w:r>
        <w:t>.9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3466465" cy="14757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.9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2.3.11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2.3.12  </w:t>
      </w:r>
      <w:r>
        <w:rPr>
          <w:rFonts w:hint="eastAsia"/>
          <w:b/>
          <w:bCs/>
        </w:rPr>
        <w:t>客户理财、保险与基金投资总额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这一关整体思路是分类查询再进行归并，涉及到union all的使用。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首先，我们的内层查询是对各个类别的金融产品总金额的查询。总金额公式：每笔投资金额=商品数量*该产品每份金额，根据此公式我们可以构建对1，2，3类金融产品总额的查询。代码如图2</w:t>
      </w:r>
      <w:r>
        <w:t>.10</w:t>
      </w:r>
      <w:r>
        <w:rPr>
          <w:rFonts w:hint="eastAsia"/>
        </w:rPr>
        <w:t>所示。</w:t>
      </w:r>
    </w:p>
    <w:p>
      <w:pPr>
        <w:pStyle w:val="35"/>
        <w:ind w:firstLine="300" w:firstLineChars="0"/>
        <w:rPr>
          <w:rFonts w:hint="eastAsia"/>
        </w:rPr>
      </w:pPr>
    </w:p>
    <w:p>
      <w:pPr>
        <w:jc w:val="center"/>
      </w:pP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.10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2.3.12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2.3.13  </w:t>
      </w:r>
      <w:r>
        <w:rPr>
          <w:rFonts w:hint="eastAsia"/>
          <w:b/>
          <w:bCs/>
        </w:rPr>
        <w:t>客户总资产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与上一关类似，使用外连接</w:t>
      </w:r>
      <w:r>
        <w:t>left outer join</w:t>
      </w:r>
      <w:r>
        <w:rPr>
          <w:rFonts w:hint="eastAsia"/>
        </w:rPr>
        <w:t>和</w:t>
      </w:r>
      <w:r>
        <w:t>ifnull</w:t>
      </w:r>
      <w:r>
        <w:rPr>
          <w:rFonts w:hint="eastAsia"/>
        </w:rPr>
        <w:t>函数实现在两表连接时将无记录项置为0的操作，并多次使用外连接和子查询统计多表项的数据和，最后在select语句中对多项数据进行加减操作运算以计算得出客户总资产。由于代码过长且内容与上一关大体重复，此处不再展示代码。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2.3.14  </w:t>
      </w:r>
      <w:r>
        <w:rPr>
          <w:rFonts w:hint="eastAsia"/>
          <w:b/>
          <w:bCs/>
        </w:rPr>
        <w:t>第N高问题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首先使用子查询查询出保险账户金额排名第四的保险的i_amount。然后使用WHERE子句将查询结果用作条件，查询出满足条件的数据项。</w:t>
      </w:r>
    </w:p>
    <w:p>
      <w:pPr>
        <w:pStyle w:val="35"/>
        <w:ind w:firstLine="300" w:firstLineChars="0"/>
        <w:rPr>
          <w:rFonts w:hint="eastAsia"/>
        </w:rPr>
      </w:pPr>
      <w:r>
        <w:rPr>
          <w:rFonts w:hint="eastAsia"/>
        </w:rPr>
        <w:t>在子查询中使用</w:t>
      </w:r>
      <w:r>
        <w:t>GROUP BY</w:t>
      </w:r>
      <w:r>
        <w:rPr>
          <w:rFonts w:hint="eastAsia"/>
        </w:rPr>
        <w:t>子句以实现消除重复数据项；使用</w:t>
      </w:r>
      <w:r>
        <w:t>ORDER BY</w:t>
      </w:r>
      <w:r>
        <w:rPr>
          <w:rFonts w:hint="eastAsia"/>
        </w:rPr>
        <w:t>子句进行排序；使用LIMIT子句，并将其参数设为3，1。以跳过前三条记录，取第四条记录。代码如图2</w:t>
      </w:r>
      <w:r>
        <w:t>.11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2323465" cy="19329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.11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2.3.14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2.3.15  </w:t>
      </w:r>
      <w:r>
        <w:rPr>
          <w:rFonts w:hint="eastAsia"/>
          <w:b/>
          <w:bCs/>
        </w:rPr>
        <w:t>基金收益两种方式排名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第一部分根据总收益进行倒序排序并使用rank函数为每个id分配一个名次（rank），利用rank函数特性实现总收益相同时名次也相同但不连续。第二部分与第一部分主体相同，但利用dense</w:t>
      </w:r>
      <w:r>
        <w:t>_</w:t>
      </w:r>
      <w:r>
        <w:rPr>
          <w:rFonts w:hint="eastAsia"/>
        </w:rPr>
        <w:t>rank函数特性实现总收益相同时名次也相同且连续。代码如图2.1</w:t>
      </w:r>
      <w:r>
        <w:t>2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3919855" cy="32473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516" cy="32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.12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2.3.15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2.3.16  </w:t>
      </w:r>
      <w:r>
        <w:rPr>
          <w:rFonts w:hint="eastAsia"/>
          <w:b/>
          <w:bCs/>
        </w:rPr>
        <w:t>持有完全相同基金组合的客户</w:t>
      </w:r>
    </w:p>
    <w:p>
      <w:pPr>
        <w:pStyle w:val="35"/>
        <w:ind w:left="420" w:firstLine="0" w:firstLineChars="0"/>
      </w:pPr>
      <w:r>
        <w:rPr>
          <w:rFonts w:hint="eastAsia"/>
        </w:rPr>
        <w:t>该任务关卡跳过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2.3.17  </w:t>
      </w:r>
      <w:r>
        <w:rPr>
          <w:rFonts w:hint="eastAsia"/>
          <w:b/>
          <w:bCs/>
        </w:rPr>
        <w:t>购买基金的高峰期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2.3.18  </w:t>
      </w:r>
      <w:r>
        <w:rPr>
          <w:rFonts w:hint="eastAsia"/>
          <w:b/>
          <w:bCs/>
        </w:rPr>
        <w:t>至少有一张信用卡余额超过5000元的客户信用卡总余额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2.3.19  </w:t>
      </w:r>
      <w:r>
        <w:rPr>
          <w:rFonts w:hint="eastAsia"/>
          <w:b/>
          <w:bCs/>
        </w:rPr>
        <w:t>以日历表格式显示每日基金购买总金额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"/>
      </w:pPr>
      <w:bookmarkStart w:id="8" w:name="_Toc123649186"/>
      <w:bookmarkEnd w:id="8"/>
      <w:bookmarkStart w:id="9" w:name="_Toc123658849"/>
      <w:r>
        <w:t xml:space="preserve">2.4 </w:t>
      </w:r>
      <w:r>
        <w:rPr>
          <w:rFonts w:hint="eastAsia"/>
        </w:rPr>
        <w:t>数据查询(Select)之二</w:t>
      </w:r>
      <w:bookmarkEnd w:id="9"/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数据查询。掌握select及其相关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1"/>
          <w:numId w:val="4"/>
        </w:numPr>
        <w:ind w:left="720" w:leftChars="0" w:hanging="720" w:firstLineChars="0"/>
        <w:rPr>
          <w:rFonts w:hint="eastAsia"/>
          <w:b/>
          <w:bCs/>
          <w:vanish/>
        </w:rPr>
      </w:pP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bookmarkStart w:id="23" w:name="_GoBack"/>
      <w:bookmarkEnd w:id="23"/>
      <w:r>
        <w:rPr>
          <w:rFonts w:hint="eastAsia"/>
          <w:b/>
          <w:bCs/>
        </w:rPr>
        <w:t>查询销售总额前三的理财产品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投资积极且偏好理财类产品的客户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查询购买了所有畅销理财产品的客户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查找相似的理财产品</w:t>
      </w:r>
    </w:p>
    <w:p>
      <w:pPr>
        <w:pStyle w:val="35"/>
        <w:ind w:left="420" w:firstLine="0"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查询任意两个客户的相同理财产品数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查找相似的理财客户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该任务关卡跳过</w:t>
      </w:r>
    </w:p>
    <w:p>
      <w:pPr>
        <w:pStyle w:val="3"/>
      </w:pPr>
      <w:bookmarkStart w:id="10" w:name="_Toc123658850"/>
      <w:r>
        <w:t xml:space="preserve">2.5 </w:t>
      </w:r>
      <w:r>
        <w:rPr>
          <w:rFonts w:hint="eastAsia"/>
        </w:rPr>
        <w:t>数据的插入、修改与删除(Insert,Update,Delete)</w:t>
      </w:r>
      <w:bookmarkEnd w:id="10"/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表数据的插入、修改与删除。掌握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Insert,Update,Delete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1"/>
          <w:numId w:val="4"/>
        </w:numPr>
        <w:ind w:left="720" w:leftChars="0" w:hanging="720" w:firstLineChars="0"/>
        <w:rPr>
          <w:rFonts w:hint="eastAsia"/>
          <w:b/>
          <w:bCs/>
          <w:vanish/>
        </w:rPr>
      </w:pP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插入多条完整的客户信息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插入不完整的客户信息</w:t>
      </w:r>
    </w:p>
    <w:p>
      <w:pPr>
        <w:ind w:firstLine="420"/>
      </w:pPr>
      <w:r>
        <w:rPr>
          <w:rFonts w:hint="eastAsia"/>
        </w:rPr>
        <w:t>该任务较为简单，此处不再赘述，代码如图2.1</w:t>
      </w:r>
      <w:r>
        <w:t>3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3331210" cy="7689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262" cy="7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.13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2.5.2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批量插入数据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删除没有银行卡的客户信息</w:t>
      </w:r>
    </w:p>
    <w:p>
      <w:pPr>
        <w:pStyle w:val="35"/>
        <w:ind w:firstLineChars="0"/>
      </w:pPr>
      <w:r>
        <w:rPr>
          <w:rFonts w:hint="eastAsia"/>
        </w:rPr>
        <w:t>该任务较为简单，此处不再赘述，代码如图2.1</w:t>
      </w:r>
      <w:r>
        <w:t>4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3450590" cy="6343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169" cy="6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.14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2.5.4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冻结客户资产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4"/>
        </w:numPr>
        <w:ind w:left="720" w:leftChars="0" w:hanging="720" w:firstLineChars="0"/>
        <w:rPr>
          <w:b/>
          <w:bCs/>
        </w:rPr>
      </w:pPr>
      <w:r>
        <w:rPr>
          <w:rFonts w:hint="eastAsia"/>
          <w:b/>
          <w:bCs/>
        </w:rPr>
        <w:t>连接更新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该任务较为简单，此处不再赘述，代码如图2.</w:t>
      </w:r>
      <w:r>
        <w:t>15</w:t>
      </w:r>
      <w:r>
        <w:rPr>
          <w:rFonts w:hint="eastAsia"/>
        </w:rPr>
        <w:t>所示。</w:t>
      </w:r>
    </w:p>
    <w:p>
      <w:pPr>
        <w:jc w:val="center"/>
        <w:rPr>
          <w:b/>
          <w:bCs/>
        </w:rPr>
      </w:pPr>
      <w:r>
        <w:drawing>
          <wp:inline distT="0" distB="0" distL="0" distR="0">
            <wp:extent cx="3394710" cy="6242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034" cy="6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.15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2.5.6</w:t>
      </w:r>
      <w:r>
        <w:rPr>
          <w:rFonts w:hint="eastAsia"/>
          <w:sz w:val="21"/>
          <w:szCs w:val="21"/>
        </w:rPr>
        <w:t>代码</w:t>
      </w:r>
    </w:p>
    <w:p>
      <w:pPr>
        <w:pStyle w:val="3"/>
      </w:pPr>
      <w:bookmarkStart w:id="11" w:name="_Toc123658851"/>
      <w:r>
        <w:t xml:space="preserve">2.6 </w:t>
      </w:r>
      <w:r>
        <w:rPr>
          <w:rFonts w:hint="eastAsia"/>
        </w:rPr>
        <w:t>视图</w:t>
      </w:r>
      <w:bookmarkEnd w:id="11"/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视图view的创建和基于视图的查询。掌握create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view及其相关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语句的使用。</w:t>
      </w:r>
    </w:p>
    <w:p>
      <w:pPr>
        <w:pStyle w:val="35"/>
        <w:numPr>
          <w:ilvl w:val="0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创建所有保险资产的详细记录视图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基于视图的查询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该任务较为简单，此处不再赘述，代码如图2.1</w:t>
      </w:r>
      <w:r>
        <w:t>6</w:t>
      </w:r>
      <w:r>
        <w:rPr>
          <w:rFonts w:hint="eastAsia"/>
        </w:rPr>
        <w:t>所示。</w:t>
      </w:r>
    </w:p>
    <w:p>
      <w:pPr>
        <w:jc w:val="center"/>
        <w:rPr>
          <w:b/>
          <w:bCs/>
        </w:rPr>
      </w:pPr>
      <w:r>
        <w:drawing>
          <wp:inline distT="0" distB="0" distL="0" distR="0">
            <wp:extent cx="3935730" cy="13538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13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.16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2.6.2</w:t>
      </w:r>
      <w:r>
        <w:rPr>
          <w:rFonts w:hint="eastAsia"/>
          <w:sz w:val="21"/>
          <w:szCs w:val="21"/>
        </w:rPr>
        <w:t>代码</w:t>
      </w:r>
    </w:p>
    <w:p>
      <w:pPr>
        <w:pStyle w:val="3"/>
      </w:pPr>
      <w:bookmarkStart w:id="12" w:name="_Toc123658852"/>
      <w:r>
        <w:t xml:space="preserve">2.7 </w:t>
      </w:r>
      <w:r>
        <w:rPr>
          <w:rFonts w:hint="eastAsia"/>
        </w:rPr>
        <w:t>存储过程与事务</w:t>
      </w:r>
      <w:bookmarkEnd w:id="12"/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使用MySQL语言实现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存储过程的创建和使用。掌握使用流程控制语句、游标和事务三种不同的存储过程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5"/>
        <w:numPr>
          <w:ilvl w:val="1"/>
          <w:numId w:val="5"/>
        </w:numPr>
        <w:ind w:firstLineChars="0"/>
        <w:rPr>
          <w:rFonts w:hint="eastAsia"/>
          <w:b/>
          <w:bCs/>
          <w:vanish/>
        </w:rPr>
      </w:pP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使用流程控制语句的存储过程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在存储过程中，使用了一个WITH RECURSIVE子句和CTE（递归查询）来生成斐波拉契数列。首先定义了CTE的初始值为(0, 0, 0)，三个数值分别表示数列索引、当前值和前一个值，然后使用UNION ALL语句将当前的CTE和其他行结合起来。每一行的值都通过使用IF函数来计算：如果id小于2，则当前值为1；否则，当前值等于前一个值（pre）加上当前值（cur）。最后进行更新，将当前值赋值给前一个值。代码如图2.1</w:t>
      </w:r>
      <w:r>
        <w:t>7</w:t>
      </w:r>
      <w:r>
        <w:rPr>
          <w:rFonts w:hint="eastAsia"/>
        </w:rPr>
        <w:t>所示。</w:t>
      </w:r>
    </w:p>
    <w:p>
      <w:pPr>
        <w:jc w:val="center"/>
        <w:rPr>
          <w:b/>
          <w:bCs/>
        </w:rPr>
      </w:pPr>
      <w:r>
        <w:drawing>
          <wp:inline distT="0" distB="0" distL="0" distR="0">
            <wp:extent cx="5086350" cy="37763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883" cy="37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.17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2.7.1</w:t>
      </w:r>
      <w:r>
        <w:rPr>
          <w:rFonts w:hint="eastAsia"/>
          <w:sz w:val="21"/>
          <w:szCs w:val="21"/>
        </w:rPr>
        <w:t>代码</w:t>
      </w: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使用游标的存储过程</w:t>
      </w:r>
    </w:p>
    <w:p>
      <w:pPr>
        <w:ind w:firstLine="420"/>
      </w:pPr>
      <w:r>
        <w:rPr>
          <w:rFonts w:hint="eastAsia"/>
        </w:rPr>
        <w:t>在循环中，它将每天的值班医生、护士分别从员工表中按照类型分类查询，并将每天的值班信息插入到 night_shift_schedule 表中。循环会继续直到开始日期超过结束日期为止。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首先定义变量：光标 cur1 和 cur2、医生 doctor、护士 nurse1 和 nurse2、标志变量 done 和 typ、以及一个字符变量 h。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然后分别打开光标 cur1 和 cur2。接下来，使用 while 循环，循环条件是 start_date 小于等于 end_date，每次循环都将 start_date 增加 1 天。在循环中，首先从 cur1 中获取两个护士的信息，并将这些信息赋值给 nurse1 和 nurse2。然后计算当前日期的星期数，如果是周日且 h 不为空，则将 h 的值赋给 doctor，并将 h 置空；否则，从 cur2 中获取医生的信息，并将这些信息赋值给 doctor 和 typ。如果当前日期是周五、周六、周日，并且 typ 等于 1，则将 doctor 的值赋给 h，并再次从 cur2 中获取医生的信息，然后将这些信息赋值给 doctor 和 typ。最后，将某天的日期、doctor、nurse1、nurse2 的信息插入 night_shift_schedule 表中。在循环结束后，关闭光标 cur1 和 cur2。</w:t>
      </w:r>
    </w:p>
    <w:p>
      <w:pPr>
        <w:ind w:firstLine="420"/>
        <w:rPr>
          <w:rFonts w:hint="eastAsia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由于代码较长，此处</w:t>
      </w:r>
      <w:r>
        <w:rPr>
          <w:rFonts w:hint="eastAsia"/>
        </w:rPr>
        <w:t>不贴出代码。</w:t>
      </w:r>
    </w:p>
    <w:p>
      <w:pPr>
        <w:pStyle w:val="35"/>
        <w:numPr>
          <w:ilvl w:val="2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使用事务的存储过程</w:t>
      </w:r>
    </w:p>
    <w:p>
      <w:pPr>
        <w:pStyle w:val="35"/>
        <w:ind w:left="36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pStyle w:val="3"/>
      </w:pPr>
      <w:bookmarkStart w:id="13" w:name="_Toc123658853"/>
      <w:r>
        <w:t xml:space="preserve">2.8 </w:t>
      </w:r>
      <w:r>
        <w:rPr>
          <w:rFonts w:hint="eastAsia"/>
        </w:rPr>
        <w:t>触发器</w:t>
      </w:r>
      <w:bookmarkEnd w:id="13"/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.8.1 </w:t>
      </w:r>
      <w:r>
        <w:rPr>
          <w:rFonts w:hint="eastAsia"/>
          <w:b/>
          <w:bCs/>
        </w:rPr>
        <w:t>为投资表 property 实现业务约束规则-根据投资类别分别引用不同表的主码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</w:rPr>
        <w:t>为了避免插入数据不合法导致的错误，我们需要在插入事件执行之前触发触发器，并对每一条要插入的数据进行检查。为了更好地反馈出错信息，可以先定义用于输出错误信息的字符串，然后依次检查数据。</w:t>
      </w:r>
    </w:p>
    <w:p>
      <w:pPr>
        <w:pStyle w:val="3"/>
      </w:pPr>
      <w:bookmarkStart w:id="14" w:name="_Toc123658854"/>
      <w:r>
        <w:t xml:space="preserve">2.9 </w:t>
      </w:r>
      <w:r>
        <w:rPr>
          <w:rFonts w:hint="eastAsia"/>
        </w:rPr>
        <w:t>用户自定义函数</w:t>
      </w:r>
      <w:bookmarkEnd w:id="14"/>
    </w:p>
    <w:p>
      <w:pPr>
        <w:ind w:firstLine="420"/>
        <w:rPr>
          <w:rFonts w:hint="eastAsia"/>
        </w:rPr>
      </w:pPr>
      <w:r>
        <w:rPr>
          <w:rFonts w:hint="eastAsia"/>
        </w:rPr>
        <w:t>掌握MySQL语言中函数的定义并调用函数。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.9.1 </w:t>
      </w:r>
      <w:r>
        <w:rPr>
          <w:rFonts w:hint="eastAsia"/>
          <w:b/>
          <w:bCs/>
        </w:rPr>
        <w:t>创建函数并在语句中使用它</w:t>
      </w:r>
    </w:p>
    <w:p>
      <w:pPr>
        <w:ind w:firstLine="420"/>
      </w:pPr>
      <w:r>
        <w:rPr>
          <w:rFonts w:hint="eastAsia"/>
        </w:rPr>
        <w:t>要计算某个客户所有储蓄卡的存款总数，需要先把客户表和银行卡表连接起来。连接的条件是客户的 id 和银行卡的 id 相同，并且银行卡类型是储蓄卡。然后用 sum 聚集函数统计存款总数并返回。调用较为简单，此处不再赘述，函数体代码如图</w:t>
      </w:r>
      <w:r>
        <w:t>2.18</w:t>
      </w:r>
      <w:r>
        <w:rPr>
          <w:rFonts w:hint="eastAsia"/>
        </w:rPr>
        <w:t>所示。</w:t>
      </w:r>
    </w:p>
    <w:p>
      <w:pPr>
        <w:jc w:val="center"/>
      </w:pPr>
      <w:r>
        <w:drawing>
          <wp:inline distT="0" distB="0" distL="0" distR="0">
            <wp:extent cx="4854575" cy="22339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rcRect b="48195"/>
                    <a:stretch>
                      <a:fillRect/>
                    </a:stretch>
                  </pic:blipFill>
                  <pic:spPr>
                    <a:xfrm>
                      <a:off x="0" y="0"/>
                      <a:ext cx="4858964" cy="22362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.18 </w:t>
      </w:r>
      <w:r>
        <w:rPr>
          <w:rFonts w:hint="eastAsia"/>
          <w:sz w:val="21"/>
          <w:szCs w:val="21"/>
        </w:rPr>
        <w:t>任务</w:t>
      </w:r>
      <w:r>
        <w:rPr>
          <w:sz w:val="21"/>
          <w:szCs w:val="21"/>
        </w:rPr>
        <w:t>2.9.1</w:t>
      </w:r>
      <w:r>
        <w:rPr>
          <w:rFonts w:hint="eastAsia"/>
          <w:sz w:val="21"/>
          <w:szCs w:val="21"/>
        </w:rPr>
        <w:t>代码</w:t>
      </w:r>
    </w:p>
    <w:p>
      <w:pPr>
        <w:pStyle w:val="3"/>
      </w:pPr>
      <w:bookmarkStart w:id="15" w:name="_Toc123658855"/>
      <w:r>
        <w:rPr>
          <w:rFonts w:hint="eastAsia"/>
        </w:rPr>
        <w:t>2</w:t>
      </w:r>
      <w:r>
        <w:t xml:space="preserve">.10 </w:t>
      </w:r>
      <w:r>
        <w:rPr>
          <w:rFonts w:hint="eastAsia"/>
        </w:rPr>
        <w:t>安全性控制</w:t>
      </w:r>
      <w:bookmarkEnd w:id="15"/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.10.1 </w:t>
      </w:r>
      <w:r>
        <w:rPr>
          <w:rFonts w:hint="eastAsia"/>
          <w:b/>
          <w:bCs/>
        </w:rPr>
        <w:t>用户和权限</w:t>
      </w:r>
    </w:p>
    <w:p>
      <w:pPr>
        <w:ind w:firstLine="420"/>
        <w:rPr>
          <w:rFonts w:hint="eastAsia"/>
        </w:rPr>
      </w:pPr>
      <w:r>
        <w:rPr>
          <w:rFonts w:hint="eastAsia"/>
        </w:rPr>
        <w:t>该关卡任务已完成，实施情况本报告略过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.10.2 </w:t>
      </w:r>
      <w:r>
        <w:rPr>
          <w:rFonts w:hint="eastAsia"/>
          <w:b/>
          <w:bCs/>
        </w:rPr>
        <w:t>用户、角色与权限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该关卡任务已完成，实施情况本报告略过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1236588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.11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并发控制与事务的隔离级别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通过设置不同隔离级别和加锁来避免丢失修改、读脏、不可重复读。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 并发控制与事务的隔离级别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读脏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将事务的隔离级别设为 READ COMMITTED以实现读脏。在事务 2 修改数据之后，使用sleep函数等待指定量的时间以确保事务 1 能够在事务 2 将修改撤销之前读取到修改后的数据。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.11.3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不可重复读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为了在事务之间实现不可重复读，需要设置事务的隔离级别为 READ COMMITTED，然后先在事务 1 中修改数据并使用sleep函数等待一段时间，使得事务 2 在修改之前能够读到一次数据；提交事务1，之后令事务 2 使用sleep函数等待指定量的时间后再次读取该数据，即可使得事务 2 的两次读取到的数据不一致。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.11.4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幻读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.11.5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主动加锁保证可重复读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.11.6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可串行化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1236588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.12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备份+日志：介质故障与数据库恢复</w:t>
      </w:r>
      <w:bookmarkEnd w:id="17"/>
    </w:p>
    <w:p>
      <w:pPr>
        <w:rPr>
          <w:rFonts w:hint="eastAsia"/>
        </w:rPr>
      </w:pPr>
      <w:r>
        <w:tab/>
      </w:r>
      <w:r>
        <w:rPr>
          <w:rFonts w:hint="eastAsia"/>
        </w:rPr>
        <w:t>使用备份与日志功能完成介质故障与数据库的恢复，掌握 MySQL 的恢复机制和MySQL备份与恢复工具。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.1备份与恢复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备份+日志：介质故障的发生与数据库的恢复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236588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.13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数据库设计与实现</w:t>
      </w:r>
      <w:bookmarkEnd w:id="18"/>
    </w:p>
    <w:p>
      <w:pPr>
        <w:rPr>
          <w:rFonts w:hint="eastAsia"/>
        </w:rPr>
      </w:pPr>
      <w:r>
        <w:tab/>
      </w:r>
      <w:r>
        <w:rPr>
          <w:rFonts w:hint="eastAsia"/>
        </w:rPr>
        <w:t>基于实际场景，完成数据库的设计与实现。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从概念模型到MySQL实现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根据任务要求，按需对各个主体创建表，并按需指定各个主体的主码、外码和其他码的缺省值、不可空性、不可重性等。由于代码过长且任务较为简单，</w:t>
      </w:r>
      <w:r>
        <w:rPr>
          <w:rFonts w:hint="eastAsia"/>
        </w:rPr>
        <w:t>此处不再赘述，也不贴出代码。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从需求分析到逻辑模型</w:t>
      </w:r>
    </w:p>
    <w:p>
      <w:pPr>
        <w:ind w:firstLine="240" w:firstLineChars="1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该任务关卡跳过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建模工具的使用</w:t>
      </w:r>
    </w:p>
    <w:p>
      <w:pPr>
        <w:ind w:firstLine="240" w:firstLineChars="1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该任务关卡跳过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制约因素分析与设计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在解决方案设计中，应当考虑以下制约因素：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社会因素：用户需求；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健康因素：任务对用户健康无影响；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安全因素：数据安全和网络安全；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法律因素：符合本地法律法规，遵守用户隐私权；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文化因素：不同文化背景下的用户使用习惯；</w:t>
      </w:r>
    </w:p>
    <w:p>
      <w:pPr>
        <w:ind w:left="420" w:left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环境因素：不会对环境造成负面影响。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工程师责任及其分析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解决问题时，应当全面考虑各种可能的影响因素，以确保解决方案全面、可持续，能够满足用户需求，并保护用户健康、安全和隐私。工程师应当努力满足社会需求，并致力于解决环境问题和保护用户健康、安全和隐私。同时也应学习相关法律法规，并在解决任务时遵守法律法规，杜绝违法违纪行为。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1236588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.14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数据库应用开发(JAVA篇)</w:t>
      </w:r>
      <w:bookmarkEnd w:id="19"/>
    </w:p>
    <w:p>
      <w:pPr>
        <w:rPr>
          <w:rFonts w:hint="eastAsia"/>
        </w:rPr>
      </w:pPr>
      <w:r>
        <w:tab/>
      </w:r>
      <w:r>
        <w:rPr>
          <w:rFonts w:hint="eastAsia"/>
        </w:rPr>
        <w:t>使用java语言完成简单的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数据库应用系统的开发。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14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JDBC体系结构和简单的查询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2.12.2 用户登录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2.12.3 添加新客户</w:t>
      </w:r>
    </w:p>
    <w:p>
      <w:pPr>
        <w:ind w:left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2.12.4 银行卡销户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2.12.5 客户修改密码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该关卡任务已完成，实施情况本报告略过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2.12.6 事务与转账操作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首先使用 PreparedStatement 对象执行一个 SQL 查询，检查转出账号是否存在，以及该账号是否是信用卡或者账户余额是否足够支付转账金额。如果满足任意一种情况，则会返回 false；然后，程序再次使用 Prepared Statement 对象执行一个 SQL 查询，检查转入账号是否存在。如果不存在，则会返回 false；最后，判断转入账号的类型是否为信用卡，如果是，则将转入账号的余额减去转账金额；如果不是，则将转入账号的余额加上转账金额。最后，将转出账号的余额减去转账金额并更新数据库中的信息。由于代码较长，此处</w:t>
      </w:r>
      <w:r>
        <w:rPr>
          <w:rFonts w:hint="eastAsia"/>
        </w:rPr>
        <w:t>不贴出代码。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2.12.7 把稀疏表格转为键值对存储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cr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先通过 JDBC 驱动连接到 MySQL 数据库，然后执行一个查询语句，获取 entrance_exam 表中的数据。接下来遍历结果集，对于每一行数据，检查其中的每一个成绩列，如果该成绩不为空，就执行一个插入操作，将该成绩插入到另一张表 sc 中。由于代码较长，此处</w:t>
      </w:r>
      <w:r>
        <w:rPr>
          <w:rFonts w:hint="eastAsia"/>
        </w:rPr>
        <w:t>不贴出代码。</w:t>
      </w:r>
    </w:p>
    <w:p>
      <w:pPr>
        <w:pStyle w:val="3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1236588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数据库的索引B+树实现</w:t>
      </w:r>
      <w:bookmarkEnd w:id="20"/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  </w:t>
      </w:r>
      <w:r>
        <w:rPr>
          <w:rFonts w:hint="eastAsia"/>
        </w:rPr>
        <w:t>完成B+树索引的数据结构，并实现它的内部节点和叶子节点类型；然后分别实现索引的插入和删除功能，以及B+树迭代器。</w:t>
      </w:r>
    </w:p>
    <w:p>
      <w:pPr>
        <w:tabs>
          <w:tab w:val="left" w:pos="3519"/>
        </w:tabs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.1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BPlusTreePage的设计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3519"/>
        </w:tabs>
        <w:ind w:firstLine="240" w:firstLineChars="10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该任务关卡跳过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BPlusTreeInternalPage的设计</w:t>
      </w:r>
    </w:p>
    <w:p>
      <w:pPr>
        <w:ind w:firstLine="240" w:firstLineChars="1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该任务关卡跳过</w:t>
      </w:r>
    </w:p>
    <w:p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>
      <w:pPr>
        <w:pStyle w:val="2"/>
        <w:spacing w:before="156" w:after="156"/>
      </w:pPr>
      <w:bookmarkStart w:id="21" w:name="_Toc123658861"/>
      <w:r>
        <w:t>3</w:t>
      </w:r>
      <w:r>
        <w:rPr>
          <w:rFonts w:hint="eastAsia"/>
        </w:rPr>
        <w:t xml:space="preserve"> 课程总结</w:t>
      </w:r>
      <w:bookmarkEnd w:id="21"/>
    </w:p>
    <w:p>
      <w:pPr>
        <w:ind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在本次课程实践任务</w:t>
      </w:r>
      <w:r>
        <w:rPr>
          <w:rFonts w:hint="eastAsia" w:ascii="ˎ̥" w:hAnsi="ˎ̥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涵盖了MySQL的数据对象管理与编程、数据处理任务、数据库的系统内核（如安全性控制、完整性控制、恢复机制、并发控制机制）、数据库的设计与实现、以及数据库应用系统的开发。我根据课程任务要求按需完成了对应的任务量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达到了本次课程实践任务的要求。</w:t>
      </w:r>
    </w:p>
    <w:p>
      <w:pPr>
        <w:ind w:firstLine="480" w:firstLineChars="2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各个部分的主要工作情况如下：</w:t>
      </w:r>
    </w:p>
    <w:p>
      <w:pPr>
        <w:ind w:left="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数据库、表、索引、视图、约束、存储过程、函数、触发器、游标等数据对象的管理与编程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该部分是数据库管理的基础，任务较为简单但重要，全部完成。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数据查询，数据插入、删除与修改等数据处理相关任务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数据的增删改查是数据库管理的核心，除数据查询少量任务外其他均全部完成。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数据库的安全性控制，完整性控制，恢复机制，并发控制机制等系统内核的实验</w:t>
      </w:r>
    </w:p>
    <w:p>
      <w:pPr>
        <w:ind w:firstLine="420" w:firstLine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除个别关卡跳过外，基本上全部完成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数据库的设计与实现</w:t>
      </w:r>
    </w:p>
    <w:p>
      <w:pPr>
        <w:ind w:firstLine="420" w:firstLineChars="175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根据任务要求初步完成了从概念模型到MySQL的实现，跳过了从需求分析到逻辑模型以及建模工具的使用。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数据库应用系统的开发</w:t>
      </w:r>
    </w:p>
    <w:p>
      <w:pPr>
        <w:ind w:firstLine="420" w:firstLineChars="17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全部完成，实现了用java语言完成一个基础数据库应用系统的开发。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数据库的索引B+树实现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该部分任务选择了跳过。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本次课程实践任务中，我通过实验将课本上的理论知识转化为了实践结果，在实践中进一步增进了对理论知识的认知。例如，在数据查询这一任务系列中，通过不断练习数据查询这个最常用的功能，也不断深化了我对MySQL数据查询逻辑的认知；而通过使用java语言开发一个基础的数据库应用系统，也进一步加深了我对数据库应用系统的理解。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在这次实践中，我认为不足的地方是实验没有为MySQL一些便捷的函数（例如ifnull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提供简明扼要的介绍，使得在一些关卡中花费了大量时间查阅资料以学习MySQL语言在课本和实验指导中都尚未提及的语法和函数。但总体上本次实验任务内容灵活，可以主动选择自己感兴趣的方向进行学习和实践，这一点我非常感谢。</w:t>
      </w:r>
    </w:p>
    <w:p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>
      <w:pPr>
        <w:pStyle w:val="2"/>
        <w:rPr>
          <w:rFonts w:hint="eastAsia"/>
        </w:rPr>
      </w:pPr>
      <w:bookmarkStart w:id="22" w:name="_Toc123658862"/>
      <w:r>
        <w:rPr>
          <w:rFonts w:hint="eastAsia"/>
        </w:rPr>
        <w:t>附录</w:t>
      </w:r>
      <w:bookmarkEnd w:id="22"/>
    </w:p>
    <w:sectPr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SerifPr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10</w:t>
    </w:r>
    <w:r>
      <w:fldChar w:fldCharType="end"/>
    </w:r>
  </w:p>
  <w:p>
    <w:pPr>
      <w:pStyle w:val="1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EA6AA"/>
    <w:multiLevelType w:val="multilevel"/>
    <w:tmpl w:val="9EFEA6AA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720" w:hanging="72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EFBF0C25"/>
    <w:multiLevelType w:val="multilevel"/>
    <w:tmpl w:val="EFBF0C25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8941690"/>
    <w:multiLevelType w:val="multilevel"/>
    <w:tmpl w:val="18941690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8031B53"/>
    <w:multiLevelType w:val="multilevel"/>
    <w:tmpl w:val="68031B53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E0B29"/>
    <w:multiLevelType w:val="multilevel"/>
    <w:tmpl w:val="74AE0B29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A8"/>
    <w:rsid w:val="00003700"/>
    <w:rsid w:val="000077B8"/>
    <w:rsid w:val="00026CB4"/>
    <w:rsid w:val="00044587"/>
    <w:rsid w:val="00044CAD"/>
    <w:rsid w:val="0005520E"/>
    <w:rsid w:val="00085BCC"/>
    <w:rsid w:val="00090C2D"/>
    <w:rsid w:val="00092756"/>
    <w:rsid w:val="000A18FB"/>
    <w:rsid w:val="000A1F33"/>
    <w:rsid w:val="000A3119"/>
    <w:rsid w:val="000B202F"/>
    <w:rsid w:val="000B2CF6"/>
    <w:rsid w:val="000C1D9A"/>
    <w:rsid w:val="000C3306"/>
    <w:rsid w:val="000C49F9"/>
    <w:rsid w:val="000D2B65"/>
    <w:rsid w:val="000D7661"/>
    <w:rsid w:val="000E1F5D"/>
    <w:rsid w:val="000E7241"/>
    <w:rsid w:val="000F4164"/>
    <w:rsid w:val="00106DD9"/>
    <w:rsid w:val="00112B4F"/>
    <w:rsid w:val="00114792"/>
    <w:rsid w:val="00116BCA"/>
    <w:rsid w:val="0011708C"/>
    <w:rsid w:val="00117EF3"/>
    <w:rsid w:val="001375DC"/>
    <w:rsid w:val="00137FFD"/>
    <w:rsid w:val="00146142"/>
    <w:rsid w:val="00151A25"/>
    <w:rsid w:val="0015501C"/>
    <w:rsid w:val="00170794"/>
    <w:rsid w:val="00172CD4"/>
    <w:rsid w:val="00177D38"/>
    <w:rsid w:val="00180D70"/>
    <w:rsid w:val="00180EA8"/>
    <w:rsid w:val="00184A31"/>
    <w:rsid w:val="00192641"/>
    <w:rsid w:val="00193DFE"/>
    <w:rsid w:val="001A79F3"/>
    <w:rsid w:val="001B13E7"/>
    <w:rsid w:val="001C0939"/>
    <w:rsid w:val="001C1847"/>
    <w:rsid w:val="001C1B97"/>
    <w:rsid w:val="001C1EB0"/>
    <w:rsid w:val="001D1ACC"/>
    <w:rsid w:val="001D331E"/>
    <w:rsid w:val="001D56FF"/>
    <w:rsid w:val="001D5B63"/>
    <w:rsid w:val="001E0111"/>
    <w:rsid w:val="001E62BF"/>
    <w:rsid w:val="002054F1"/>
    <w:rsid w:val="002055B0"/>
    <w:rsid w:val="00210D0A"/>
    <w:rsid w:val="00222BFA"/>
    <w:rsid w:val="00227ACA"/>
    <w:rsid w:val="00237AF9"/>
    <w:rsid w:val="00245ED9"/>
    <w:rsid w:val="00246372"/>
    <w:rsid w:val="002529A8"/>
    <w:rsid w:val="0025715C"/>
    <w:rsid w:val="00260A9A"/>
    <w:rsid w:val="002628F3"/>
    <w:rsid w:val="002713CF"/>
    <w:rsid w:val="00273347"/>
    <w:rsid w:val="0027676E"/>
    <w:rsid w:val="00280C85"/>
    <w:rsid w:val="00280DF7"/>
    <w:rsid w:val="00281B06"/>
    <w:rsid w:val="002825C8"/>
    <w:rsid w:val="0028399B"/>
    <w:rsid w:val="00293B67"/>
    <w:rsid w:val="002A4DE5"/>
    <w:rsid w:val="002B3841"/>
    <w:rsid w:val="002B3F12"/>
    <w:rsid w:val="002B4177"/>
    <w:rsid w:val="002C0DC4"/>
    <w:rsid w:val="002D3AFC"/>
    <w:rsid w:val="002E4CF0"/>
    <w:rsid w:val="002F0086"/>
    <w:rsid w:val="00300AA7"/>
    <w:rsid w:val="00303880"/>
    <w:rsid w:val="00310555"/>
    <w:rsid w:val="00310A45"/>
    <w:rsid w:val="003277E3"/>
    <w:rsid w:val="00327FE9"/>
    <w:rsid w:val="00330076"/>
    <w:rsid w:val="00331BA8"/>
    <w:rsid w:val="00341824"/>
    <w:rsid w:val="00344299"/>
    <w:rsid w:val="00347016"/>
    <w:rsid w:val="003575A1"/>
    <w:rsid w:val="00364C7B"/>
    <w:rsid w:val="00371618"/>
    <w:rsid w:val="00371666"/>
    <w:rsid w:val="00371DD5"/>
    <w:rsid w:val="00374407"/>
    <w:rsid w:val="003766BB"/>
    <w:rsid w:val="00377B42"/>
    <w:rsid w:val="00382F39"/>
    <w:rsid w:val="00384459"/>
    <w:rsid w:val="003860E5"/>
    <w:rsid w:val="00387CE0"/>
    <w:rsid w:val="003901E3"/>
    <w:rsid w:val="003923EF"/>
    <w:rsid w:val="003B28EC"/>
    <w:rsid w:val="003C085F"/>
    <w:rsid w:val="003D782A"/>
    <w:rsid w:val="003E142A"/>
    <w:rsid w:val="003E2834"/>
    <w:rsid w:val="00404CCD"/>
    <w:rsid w:val="00412C5E"/>
    <w:rsid w:val="00421FEE"/>
    <w:rsid w:val="00426325"/>
    <w:rsid w:val="0042698B"/>
    <w:rsid w:val="0043280A"/>
    <w:rsid w:val="00434C32"/>
    <w:rsid w:val="00440121"/>
    <w:rsid w:val="00444E4E"/>
    <w:rsid w:val="00452DA3"/>
    <w:rsid w:val="004709EE"/>
    <w:rsid w:val="00474C3A"/>
    <w:rsid w:val="00476D93"/>
    <w:rsid w:val="00484B73"/>
    <w:rsid w:val="00487EC9"/>
    <w:rsid w:val="00495D38"/>
    <w:rsid w:val="00497DA5"/>
    <w:rsid w:val="004A106D"/>
    <w:rsid w:val="004A175F"/>
    <w:rsid w:val="004A2C0E"/>
    <w:rsid w:val="004A5EED"/>
    <w:rsid w:val="004A7EA6"/>
    <w:rsid w:val="004B1A20"/>
    <w:rsid w:val="004B5883"/>
    <w:rsid w:val="004B5E56"/>
    <w:rsid w:val="004B61CC"/>
    <w:rsid w:val="004C596E"/>
    <w:rsid w:val="004C6D18"/>
    <w:rsid w:val="004C7177"/>
    <w:rsid w:val="004D13CD"/>
    <w:rsid w:val="004D2277"/>
    <w:rsid w:val="004F75FE"/>
    <w:rsid w:val="0050442B"/>
    <w:rsid w:val="00507334"/>
    <w:rsid w:val="00513B02"/>
    <w:rsid w:val="00513BC2"/>
    <w:rsid w:val="00517D4D"/>
    <w:rsid w:val="005257BF"/>
    <w:rsid w:val="005263E4"/>
    <w:rsid w:val="00531100"/>
    <w:rsid w:val="00531960"/>
    <w:rsid w:val="005368A8"/>
    <w:rsid w:val="005467BA"/>
    <w:rsid w:val="00546E44"/>
    <w:rsid w:val="005474E6"/>
    <w:rsid w:val="0055033F"/>
    <w:rsid w:val="005506F5"/>
    <w:rsid w:val="00566EA2"/>
    <w:rsid w:val="005705B2"/>
    <w:rsid w:val="005722F9"/>
    <w:rsid w:val="005755C4"/>
    <w:rsid w:val="00575936"/>
    <w:rsid w:val="00577268"/>
    <w:rsid w:val="00584C9B"/>
    <w:rsid w:val="005A234A"/>
    <w:rsid w:val="005A2DDE"/>
    <w:rsid w:val="005A35C2"/>
    <w:rsid w:val="005A3F52"/>
    <w:rsid w:val="005B50AA"/>
    <w:rsid w:val="005C37A4"/>
    <w:rsid w:val="005C440E"/>
    <w:rsid w:val="005C543E"/>
    <w:rsid w:val="005E3576"/>
    <w:rsid w:val="005E5964"/>
    <w:rsid w:val="005E7C77"/>
    <w:rsid w:val="005F3DC2"/>
    <w:rsid w:val="005F784D"/>
    <w:rsid w:val="005F7E3B"/>
    <w:rsid w:val="00602FCD"/>
    <w:rsid w:val="006037E4"/>
    <w:rsid w:val="00604B36"/>
    <w:rsid w:val="006056AA"/>
    <w:rsid w:val="00611D59"/>
    <w:rsid w:val="006217C7"/>
    <w:rsid w:val="00623775"/>
    <w:rsid w:val="00631FCF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291A"/>
    <w:rsid w:val="00673B06"/>
    <w:rsid w:val="0067541B"/>
    <w:rsid w:val="00681F08"/>
    <w:rsid w:val="00684556"/>
    <w:rsid w:val="00694D5B"/>
    <w:rsid w:val="00695427"/>
    <w:rsid w:val="00697A4A"/>
    <w:rsid w:val="006A34FF"/>
    <w:rsid w:val="006A6846"/>
    <w:rsid w:val="006A760C"/>
    <w:rsid w:val="006B07DA"/>
    <w:rsid w:val="006B0BE2"/>
    <w:rsid w:val="006C39CF"/>
    <w:rsid w:val="006D0B24"/>
    <w:rsid w:val="006D7135"/>
    <w:rsid w:val="006E09D4"/>
    <w:rsid w:val="006E48DC"/>
    <w:rsid w:val="006E5253"/>
    <w:rsid w:val="006F18A4"/>
    <w:rsid w:val="006F70FF"/>
    <w:rsid w:val="00701598"/>
    <w:rsid w:val="007036B0"/>
    <w:rsid w:val="007054AC"/>
    <w:rsid w:val="007069E1"/>
    <w:rsid w:val="007131B9"/>
    <w:rsid w:val="00715767"/>
    <w:rsid w:val="007226A7"/>
    <w:rsid w:val="007339C2"/>
    <w:rsid w:val="00734C06"/>
    <w:rsid w:val="00735FDF"/>
    <w:rsid w:val="00740875"/>
    <w:rsid w:val="00743DF4"/>
    <w:rsid w:val="00745ABB"/>
    <w:rsid w:val="0074698B"/>
    <w:rsid w:val="00753DA0"/>
    <w:rsid w:val="00761278"/>
    <w:rsid w:val="00762F08"/>
    <w:rsid w:val="00766624"/>
    <w:rsid w:val="00767B06"/>
    <w:rsid w:val="00770B8C"/>
    <w:rsid w:val="00774735"/>
    <w:rsid w:val="0077640C"/>
    <w:rsid w:val="007836C7"/>
    <w:rsid w:val="007866C6"/>
    <w:rsid w:val="00787DCB"/>
    <w:rsid w:val="00790EA2"/>
    <w:rsid w:val="00791AFA"/>
    <w:rsid w:val="007956DD"/>
    <w:rsid w:val="00795709"/>
    <w:rsid w:val="007A4560"/>
    <w:rsid w:val="007A7577"/>
    <w:rsid w:val="007C24A2"/>
    <w:rsid w:val="007C3809"/>
    <w:rsid w:val="007D13F2"/>
    <w:rsid w:val="007D7CF1"/>
    <w:rsid w:val="00815C0E"/>
    <w:rsid w:val="00817F22"/>
    <w:rsid w:val="00836198"/>
    <w:rsid w:val="00840316"/>
    <w:rsid w:val="00842458"/>
    <w:rsid w:val="00845998"/>
    <w:rsid w:val="008607BA"/>
    <w:rsid w:val="0086569E"/>
    <w:rsid w:val="008704E5"/>
    <w:rsid w:val="008823C6"/>
    <w:rsid w:val="00890095"/>
    <w:rsid w:val="00892BAB"/>
    <w:rsid w:val="0089354F"/>
    <w:rsid w:val="00894109"/>
    <w:rsid w:val="00894EA7"/>
    <w:rsid w:val="008973F7"/>
    <w:rsid w:val="008A47F9"/>
    <w:rsid w:val="008A7FA8"/>
    <w:rsid w:val="008B6E52"/>
    <w:rsid w:val="008C1848"/>
    <w:rsid w:val="008C2040"/>
    <w:rsid w:val="008C2563"/>
    <w:rsid w:val="008C25F2"/>
    <w:rsid w:val="008D6276"/>
    <w:rsid w:val="008D651D"/>
    <w:rsid w:val="008E356C"/>
    <w:rsid w:val="008E603E"/>
    <w:rsid w:val="008E6904"/>
    <w:rsid w:val="008E6E6A"/>
    <w:rsid w:val="008E7406"/>
    <w:rsid w:val="00901BBB"/>
    <w:rsid w:val="00902CE4"/>
    <w:rsid w:val="00910375"/>
    <w:rsid w:val="00911E78"/>
    <w:rsid w:val="00913585"/>
    <w:rsid w:val="009137F7"/>
    <w:rsid w:val="009158E0"/>
    <w:rsid w:val="00916AFC"/>
    <w:rsid w:val="00920A34"/>
    <w:rsid w:val="00921537"/>
    <w:rsid w:val="00921703"/>
    <w:rsid w:val="00922136"/>
    <w:rsid w:val="00940269"/>
    <w:rsid w:val="00946664"/>
    <w:rsid w:val="00946772"/>
    <w:rsid w:val="00946E47"/>
    <w:rsid w:val="00957C9D"/>
    <w:rsid w:val="00960B48"/>
    <w:rsid w:val="00964210"/>
    <w:rsid w:val="00967B82"/>
    <w:rsid w:val="009749BA"/>
    <w:rsid w:val="00975AED"/>
    <w:rsid w:val="00985051"/>
    <w:rsid w:val="00985ED7"/>
    <w:rsid w:val="00986C61"/>
    <w:rsid w:val="00992E26"/>
    <w:rsid w:val="0099423B"/>
    <w:rsid w:val="00994A02"/>
    <w:rsid w:val="0099657C"/>
    <w:rsid w:val="009A6CE5"/>
    <w:rsid w:val="009C2D66"/>
    <w:rsid w:val="009D272A"/>
    <w:rsid w:val="009D61B5"/>
    <w:rsid w:val="009D6C2F"/>
    <w:rsid w:val="009D7673"/>
    <w:rsid w:val="009E4310"/>
    <w:rsid w:val="009F0368"/>
    <w:rsid w:val="009F13D9"/>
    <w:rsid w:val="009F4522"/>
    <w:rsid w:val="00A07F64"/>
    <w:rsid w:val="00A15C01"/>
    <w:rsid w:val="00A2210B"/>
    <w:rsid w:val="00A24EDB"/>
    <w:rsid w:val="00A2750D"/>
    <w:rsid w:val="00A3365C"/>
    <w:rsid w:val="00A37B5F"/>
    <w:rsid w:val="00A52E9D"/>
    <w:rsid w:val="00A5320B"/>
    <w:rsid w:val="00A5393F"/>
    <w:rsid w:val="00A56E53"/>
    <w:rsid w:val="00A6039E"/>
    <w:rsid w:val="00A71A5D"/>
    <w:rsid w:val="00A72B23"/>
    <w:rsid w:val="00A736D3"/>
    <w:rsid w:val="00A73DC8"/>
    <w:rsid w:val="00A75262"/>
    <w:rsid w:val="00A849E4"/>
    <w:rsid w:val="00A84FCB"/>
    <w:rsid w:val="00A93737"/>
    <w:rsid w:val="00A9788E"/>
    <w:rsid w:val="00AA4687"/>
    <w:rsid w:val="00AA5355"/>
    <w:rsid w:val="00AA5523"/>
    <w:rsid w:val="00AA63E1"/>
    <w:rsid w:val="00AA670A"/>
    <w:rsid w:val="00AA67FD"/>
    <w:rsid w:val="00AB279A"/>
    <w:rsid w:val="00AB564C"/>
    <w:rsid w:val="00AC3204"/>
    <w:rsid w:val="00AC50C8"/>
    <w:rsid w:val="00AC7D4E"/>
    <w:rsid w:val="00AD630E"/>
    <w:rsid w:val="00AD760A"/>
    <w:rsid w:val="00AE00A2"/>
    <w:rsid w:val="00AE0DDD"/>
    <w:rsid w:val="00AE2260"/>
    <w:rsid w:val="00AE696E"/>
    <w:rsid w:val="00AF0FDF"/>
    <w:rsid w:val="00AF423D"/>
    <w:rsid w:val="00AF4EF1"/>
    <w:rsid w:val="00B0065E"/>
    <w:rsid w:val="00B02005"/>
    <w:rsid w:val="00B02FA5"/>
    <w:rsid w:val="00B0462B"/>
    <w:rsid w:val="00B07419"/>
    <w:rsid w:val="00B23BCA"/>
    <w:rsid w:val="00B2437E"/>
    <w:rsid w:val="00B2526F"/>
    <w:rsid w:val="00B27049"/>
    <w:rsid w:val="00B276AD"/>
    <w:rsid w:val="00B33B00"/>
    <w:rsid w:val="00B37430"/>
    <w:rsid w:val="00B45F92"/>
    <w:rsid w:val="00B45FC2"/>
    <w:rsid w:val="00B474AB"/>
    <w:rsid w:val="00B5307F"/>
    <w:rsid w:val="00B549F5"/>
    <w:rsid w:val="00B56182"/>
    <w:rsid w:val="00B63000"/>
    <w:rsid w:val="00B7274B"/>
    <w:rsid w:val="00B7366F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C6CE7"/>
    <w:rsid w:val="00BD2FC8"/>
    <w:rsid w:val="00BD4C63"/>
    <w:rsid w:val="00BE063E"/>
    <w:rsid w:val="00BE2C65"/>
    <w:rsid w:val="00BE38AD"/>
    <w:rsid w:val="00BE6A45"/>
    <w:rsid w:val="00BF2376"/>
    <w:rsid w:val="00BF29D6"/>
    <w:rsid w:val="00BF34C8"/>
    <w:rsid w:val="00C01E92"/>
    <w:rsid w:val="00C13F8A"/>
    <w:rsid w:val="00C15A86"/>
    <w:rsid w:val="00C24C2C"/>
    <w:rsid w:val="00C51276"/>
    <w:rsid w:val="00C5263D"/>
    <w:rsid w:val="00C52FC7"/>
    <w:rsid w:val="00C55CC4"/>
    <w:rsid w:val="00C61FBA"/>
    <w:rsid w:val="00C6695A"/>
    <w:rsid w:val="00C775B8"/>
    <w:rsid w:val="00C86A88"/>
    <w:rsid w:val="00C86F7C"/>
    <w:rsid w:val="00C907C0"/>
    <w:rsid w:val="00C913C2"/>
    <w:rsid w:val="00C94AAD"/>
    <w:rsid w:val="00CA4328"/>
    <w:rsid w:val="00CA454B"/>
    <w:rsid w:val="00CB6BE8"/>
    <w:rsid w:val="00CD2BBC"/>
    <w:rsid w:val="00CD47AC"/>
    <w:rsid w:val="00CD7FC7"/>
    <w:rsid w:val="00CE0995"/>
    <w:rsid w:val="00CE41E7"/>
    <w:rsid w:val="00CE4E4F"/>
    <w:rsid w:val="00CE558E"/>
    <w:rsid w:val="00CE7987"/>
    <w:rsid w:val="00CF087A"/>
    <w:rsid w:val="00CF13FB"/>
    <w:rsid w:val="00CF14CF"/>
    <w:rsid w:val="00D01487"/>
    <w:rsid w:val="00D106CF"/>
    <w:rsid w:val="00D12DF8"/>
    <w:rsid w:val="00D245DB"/>
    <w:rsid w:val="00D25B50"/>
    <w:rsid w:val="00D3378B"/>
    <w:rsid w:val="00D34AC7"/>
    <w:rsid w:val="00D35310"/>
    <w:rsid w:val="00D35366"/>
    <w:rsid w:val="00D4326F"/>
    <w:rsid w:val="00D473D1"/>
    <w:rsid w:val="00D55AA8"/>
    <w:rsid w:val="00D60D93"/>
    <w:rsid w:val="00D63CB6"/>
    <w:rsid w:val="00D65D6B"/>
    <w:rsid w:val="00D71323"/>
    <w:rsid w:val="00D7727B"/>
    <w:rsid w:val="00D82DC0"/>
    <w:rsid w:val="00D845B0"/>
    <w:rsid w:val="00D87D5F"/>
    <w:rsid w:val="00D912E6"/>
    <w:rsid w:val="00DB1C6C"/>
    <w:rsid w:val="00DB75EF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49EB"/>
    <w:rsid w:val="00DF6DDC"/>
    <w:rsid w:val="00E0188B"/>
    <w:rsid w:val="00E03A24"/>
    <w:rsid w:val="00E13BA5"/>
    <w:rsid w:val="00E1744F"/>
    <w:rsid w:val="00E311B5"/>
    <w:rsid w:val="00E323F7"/>
    <w:rsid w:val="00E329C8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12D6"/>
    <w:rsid w:val="00E821E9"/>
    <w:rsid w:val="00E846A1"/>
    <w:rsid w:val="00E94520"/>
    <w:rsid w:val="00E9587E"/>
    <w:rsid w:val="00E96FDF"/>
    <w:rsid w:val="00EA2C7C"/>
    <w:rsid w:val="00EA4A23"/>
    <w:rsid w:val="00EA5596"/>
    <w:rsid w:val="00EB173C"/>
    <w:rsid w:val="00EB761C"/>
    <w:rsid w:val="00EC0BE3"/>
    <w:rsid w:val="00EC7197"/>
    <w:rsid w:val="00ED0D87"/>
    <w:rsid w:val="00ED1718"/>
    <w:rsid w:val="00ED3232"/>
    <w:rsid w:val="00ED4A03"/>
    <w:rsid w:val="00EE79E8"/>
    <w:rsid w:val="00EF0D62"/>
    <w:rsid w:val="00EF37BD"/>
    <w:rsid w:val="00F02FB8"/>
    <w:rsid w:val="00F054CD"/>
    <w:rsid w:val="00F11905"/>
    <w:rsid w:val="00F12391"/>
    <w:rsid w:val="00F16772"/>
    <w:rsid w:val="00F24ABB"/>
    <w:rsid w:val="00F346E3"/>
    <w:rsid w:val="00F46031"/>
    <w:rsid w:val="00F474E4"/>
    <w:rsid w:val="00F51E06"/>
    <w:rsid w:val="00F56620"/>
    <w:rsid w:val="00F62C4F"/>
    <w:rsid w:val="00F65B2E"/>
    <w:rsid w:val="00F761AA"/>
    <w:rsid w:val="00F77D96"/>
    <w:rsid w:val="00F82DFB"/>
    <w:rsid w:val="00F84513"/>
    <w:rsid w:val="00F9054A"/>
    <w:rsid w:val="00F925C7"/>
    <w:rsid w:val="00FA10E6"/>
    <w:rsid w:val="00FA1A2F"/>
    <w:rsid w:val="00FA2A06"/>
    <w:rsid w:val="00FB1117"/>
    <w:rsid w:val="00FB4B80"/>
    <w:rsid w:val="00FB6A42"/>
    <w:rsid w:val="00FC3EFA"/>
    <w:rsid w:val="00FD0214"/>
    <w:rsid w:val="00FD0AF6"/>
    <w:rsid w:val="00FD1ACB"/>
    <w:rsid w:val="00FE3E17"/>
    <w:rsid w:val="00FE4060"/>
    <w:rsid w:val="00FE6F14"/>
    <w:rsid w:val="00FF3D75"/>
    <w:rsid w:val="00FF73C8"/>
    <w:rsid w:val="1FDE5975"/>
    <w:rsid w:val="FF7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5">
    <w:name w:val="heading 4"/>
    <w:basedOn w:val="1"/>
    <w:next w:val="1"/>
    <w:link w:val="3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7">
    <w:name w:val="Document Map"/>
    <w:basedOn w:val="1"/>
    <w:link w:val="33"/>
    <w:uiPriority w:val="0"/>
    <w:rPr>
      <w:rFonts w:ascii="宋体"/>
      <w:sz w:val="18"/>
      <w:szCs w:val="18"/>
    </w:rPr>
  </w:style>
  <w:style w:type="paragraph" w:styleId="8">
    <w:name w:val="Body Text"/>
    <w:basedOn w:val="1"/>
    <w:link w:val="31"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9">
    <w:name w:val="toc 5"/>
    <w:basedOn w:val="1"/>
    <w:next w:val="1"/>
    <w:uiPriority w:val="0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0">
    <w:name w:val="toc 3"/>
    <w:basedOn w:val="1"/>
    <w:next w:val="1"/>
    <w:qFormat/>
    <w:uiPriority w:val="3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11">
    <w:name w:val="Plain Text"/>
    <w:basedOn w:val="1"/>
    <w:uiPriority w:val="0"/>
    <w:rPr>
      <w:rFonts w:ascii="宋体" w:hAnsi="Courier New" w:cs="Courier New"/>
      <w:szCs w:val="21"/>
    </w:rPr>
  </w:style>
  <w:style w:type="paragraph" w:styleId="12">
    <w:name w:val="toc 8"/>
    <w:basedOn w:val="1"/>
    <w:next w:val="1"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Date"/>
    <w:basedOn w:val="1"/>
    <w:next w:val="1"/>
    <w:uiPriority w:val="0"/>
    <w:pPr>
      <w:ind w:left="100" w:leftChars="2500"/>
    </w:pPr>
  </w:style>
  <w:style w:type="paragraph" w:styleId="14">
    <w:name w:val="Balloon Text"/>
    <w:basedOn w:val="1"/>
    <w:link w:val="34"/>
    <w:uiPriority w:val="0"/>
    <w:rPr>
      <w:sz w:val="18"/>
      <w:szCs w:val="18"/>
    </w:rPr>
  </w:style>
  <w:style w:type="paragraph" w:styleId="15">
    <w:name w:val="footer"/>
    <w:basedOn w:val="1"/>
    <w:link w:val="3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sz w:val="28"/>
      <w:szCs w:val="28"/>
    </w:rPr>
  </w:style>
  <w:style w:type="paragraph" w:styleId="18">
    <w:name w:val="toc 4"/>
    <w:basedOn w:val="1"/>
    <w:next w:val="1"/>
    <w:uiPriority w:val="0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19">
    <w:name w:val="toc 6"/>
    <w:basedOn w:val="1"/>
    <w:next w:val="1"/>
    <w:uiPriority w:val="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8296"/>
      </w:tabs>
      <w:jc w:val="left"/>
    </w:pPr>
    <w:rPr>
      <w:rFonts w:asciiTheme="minorHAnsi" w:hAnsiTheme="minorHAnsi"/>
      <w:smallCaps/>
    </w:rPr>
  </w:style>
  <w:style w:type="paragraph" w:styleId="21">
    <w:name w:val="toc 9"/>
    <w:basedOn w:val="1"/>
    <w:next w:val="1"/>
    <w:uiPriority w:val="0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2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24">
    <w:name w:val="Table Grid"/>
    <w:basedOn w:val="2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0"/>
    <w:rPr>
      <w:b/>
    </w:rPr>
  </w:style>
  <w:style w:type="character" w:styleId="27">
    <w:name w:val="page number"/>
    <w:basedOn w:val="25"/>
    <w:uiPriority w:val="0"/>
  </w:style>
  <w:style w:type="character" w:styleId="28">
    <w:name w:val="Hyperlink"/>
    <w:uiPriority w:val="99"/>
    <w:rPr>
      <w:color w:val="0000FF"/>
      <w:u w:val="single"/>
    </w:rPr>
  </w:style>
  <w:style w:type="character" w:customStyle="1" w:styleId="29">
    <w:name w:val="页眉 字符"/>
    <w:link w:val="16"/>
    <w:uiPriority w:val="0"/>
    <w:rPr>
      <w:kern w:val="2"/>
      <w:sz w:val="18"/>
      <w:szCs w:val="18"/>
    </w:rPr>
  </w:style>
  <w:style w:type="character" w:customStyle="1" w:styleId="30">
    <w:name w:val="页脚 字符"/>
    <w:link w:val="15"/>
    <w:uiPriority w:val="99"/>
    <w:rPr>
      <w:kern w:val="2"/>
      <w:sz w:val="18"/>
      <w:szCs w:val="18"/>
    </w:rPr>
  </w:style>
  <w:style w:type="character" w:customStyle="1" w:styleId="31">
    <w:name w:val="正文文本 字符"/>
    <w:link w:val="8"/>
    <w:uiPriority w:val="0"/>
    <w:rPr>
      <w:kern w:val="2"/>
      <w:sz w:val="24"/>
    </w:rPr>
  </w:style>
  <w:style w:type="paragraph" w:customStyle="1" w:styleId="32">
    <w:name w:val="课程实践"/>
    <w:basedOn w:val="17"/>
    <w:qFormat/>
    <w:uiPriority w:val="0"/>
    <w:pPr>
      <w:tabs>
        <w:tab w:val="left" w:pos="630"/>
      </w:tabs>
    </w:pPr>
    <w:rPr>
      <w:rFonts w:ascii="宋体" w:hAnsi="宋体"/>
      <w:sz w:val="24"/>
      <w:szCs w:val="24"/>
    </w:rPr>
  </w:style>
  <w:style w:type="character" w:customStyle="1" w:styleId="33">
    <w:name w:val="文档结构图 字符"/>
    <w:basedOn w:val="25"/>
    <w:link w:val="7"/>
    <w:uiPriority w:val="0"/>
    <w:rPr>
      <w:rFonts w:ascii="宋体"/>
      <w:kern w:val="2"/>
      <w:sz w:val="18"/>
      <w:szCs w:val="18"/>
    </w:rPr>
  </w:style>
  <w:style w:type="character" w:customStyle="1" w:styleId="34">
    <w:name w:val="批注框文本 字符"/>
    <w:basedOn w:val="25"/>
    <w:link w:val="14"/>
    <w:uiPriority w:val="0"/>
    <w:rPr>
      <w:kern w:val="2"/>
      <w:sz w:val="18"/>
      <w:szCs w:val="18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标题 3 字符"/>
    <w:basedOn w:val="25"/>
    <w:link w:val="4"/>
    <w:uiPriority w:val="0"/>
    <w:rPr>
      <w:b/>
      <w:bCs/>
      <w:sz w:val="24"/>
      <w:szCs w:val="32"/>
    </w:rPr>
  </w:style>
  <w:style w:type="character" w:customStyle="1" w:styleId="37">
    <w:name w:val="标题 2 字符"/>
    <w:basedOn w:val="25"/>
    <w:link w:val="3"/>
    <w:uiPriority w:val="0"/>
    <w:rPr>
      <w:rFonts w:ascii="Arial" w:hAnsi="Arial"/>
      <w:b/>
      <w:bCs/>
      <w:kern w:val="2"/>
      <w:sz w:val="28"/>
      <w:szCs w:val="32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9">
    <w:name w:val="标题 4 字符"/>
    <w:basedOn w:val="25"/>
    <w:link w:val="5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19</Pages>
  <Words>1359</Words>
  <Characters>7749</Characters>
  <Lines>64</Lines>
  <Paragraphs>18</Paragraphs>
  <TotalTime>65</TotalTime>
  <ScaleCrop>false</ScaleCrop>
  <LinksUpToDate>false</LinksUpToDate>
  <CharactersWithSpaces>9090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2023-01-03T17:23:00Z</dcterms:created>
  <dc:creator>zhengzhangxiao</dc:creator>
  <cp:lastModifiedBy>Drowning fish</cp:lastModifiedBy>
  <cp:lastPrinted>2023-01-03T17:29:00Z</cp:lastPrinted>
  <dcterms:modified xsi:type="dcterms:W3CDTF">2024-06-05T10:14:00Z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1036195A7DC2572C5DB55F6695AC42EF_42</vt:lpwstr>
  </property>
</Properties>
</file>