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80" w:rsidRPr="00E624C0" w:rsidRDefault="004F3123" w:rsidP="00447BD6">
      <w:pPr>
        <w:jc w:val="center"/>
        <w:rPr>
          <w:b/>
          <w:sz w:val="32"/>
        </w:rPr>
      </w:pPr>
      <w:r>
        <w:rPr>
          <w:b/>
          <w:sz w:val="32"/>
        </w:rPr>
        <w:t>高考作文里的逻辑解读和</w:t>
      </w:r>
      <w:r w:rsidR="00447BD6" w:rsidRPr="00E624C0">
        <w:rPr>
          <w:b/>
          <w:sz w:val="32"/>
        </w:rPr>
        <w:t>构思</w:t>
      </w:r>
    </w:p>
    <w:p w:rsidR="00E624C0" w:rsidRDefault="00E624C0" w:rsidP="00447BD6">
      <w:pPr>
        <w:jc w:val="center"/>
      </w:pPr>
      <w:r>
        <w:t>上海市进才中学</w:t>
      </w:r>
      <w:r>
        <w:rPr>
          <w:rFonts w:hint="eastAsia"/>
        </w:rPr>
        <w:t xml:space="preserve"> </w:t>
      </w:r>
      <w:r>
        <w:rPr>
          <w:rFonts w:hint="eastAsia"/>
        </w:rPr>
        <w:t>李歆捷</w:t>
      </w:r>
    </w:p>
    <w:p w:rsidR="00E624C0" w:rsidRDefault="00E624C0" w:rsidP="00E624C0">
      <w:r>
        <w:rPr>
          <w:rFonts w:hint="eastAsia"/>
        </w:rPr>
        <w:t>【摘要】上海的高考作文向来以强调严密的辩证分析为主要特征，其中含有大量逻辑的辨析特征；而近年来随着新版部编教材的推进，逻辑在日常教学中的讲授也在逐步落实。因此，从“教”、“考”两个角度都需要从逻辑角度重新审视作文中的材料关系，以及行文的构建思路</w:t>
      </w:r>
      <w:r w:rsidR="004E73E3">
        <w:rPr>
          <w:rFonts w:hint="eastAsia"/>
        </w:rPr>
        <w:t>，从而让学生将逻辑的“学”和作文的“练”紧密结合。</w:t>
      </w:r>
    </w:p>
    <w:p w:rsidR="00E624C0" w:rsidRDefault="00E624C0" w:rsidP="00E624C0">
      <w:r>
        <w:rPr>
          <w:rFonts w:hint="eastAsia"/>
        </w:rPr>
        <w:t>【</w:t>
      </w:r>
      <w:r w:rsidR="004E73E3">
        <w:rPr>
          <w:rFonts w:hint="eastAsia"/>
        </w:rPr>
        <w:t>关键词</w:t>
      </w:r>
      <w:r>
        <w:rPr>
          <w:rFonts w:hint="eastAsia"/>
        </w:rPr>
        <w:t>】</w:t>
      </w:r>
      <w:r w:rsidR="004E73E3">
        <w:rPr>
          <w:rFonts w:hint="eastAsia"/>
        </w:rPr>
        <w:t>高考作文</w:t>
      </w:r>
      <w:r w:rsidR="004E73E3">
        <w:rPr>
          <w:rFonts w:hint="eastAsia"/>
        </w:rPr>
        <w:t xml:space="preserve"> </w:t>
      </w:r>
      <w:r w:rsidR="004E73E3">
        <w:rPr>
          <w:rFonts w:hint="eastAsia"/>
        </w:rPr>
        <w:t>逻辑</w:t>
      </w:r>
    </w:p>
    <w:p w:rsidR="00281550" w:rsidRDefault="00281550" w:rsidP="00E624C0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研究背景</w:t>
      </w:r>
    </w:p>
    <w:p w:rsidR="001D1BB8" w:rsidRDefault="001D1BB8" w:rsidP="001D1BB8">
      <w:pPr>
        <w:ind w:firstLineChars="221" w:firstLine="464"/>
        <w:jc w:val="left"/>
        <w:rPr>
          <w:rFonts w:asciiTheme="minorEastAsia" w:hAnsiTheme="minorEastAsia"/>
          <w:szCs w:val="21"/>
        </w:rPr>
      </w:pPr>
      <w:r w:rsidRPr="001D1BB8">
        <w:rPr>
          <w:rFonts w:asciiTheme="minorEastAsia" w:hAnsiTheme="minorEastAsia"/>
          <w:szCs w:val="21"/>
        </w:rPr>
        <w:t>2017年版</w:t>
      </w:r>
      <w:r w:rsidRPr="001D1BB8">
        <w:rPr>
          <w:rFonts w:asciiTheme="minorEastAsia" w:hAnsiTheme="minorEastAsia" w:hint="eastAsia"/>
          <w:szCs w:val="21"/>
        </w:rPr>
        <w:t>《高中语文课程标准》明确</w:t>
      </w:r>
      <w:r>
        <w:rPr>
          <w:rFonts w:asciiTheme="minorEastAsia" w:hAnsiTheme="minorEastAsia" w:hint="eastAsia"/>
          <w:szCs w:val="21"/>
        </w:rPr>
        <w:t>含有</w:t>
      </w:r>
      <w:r w:rsidRPr="001D1BB8">
        <w:rPr>
          <w:rFonts w:asciiTheme="minorEastAsia" w:hAnsiTheme="minorEastAsia" w:hint="eastAsia"/>
          <w:szCs w:val="21"/>
        </w:rPr>
        <w:t>“发展思辨能力，提升思维品质”、“要引导学生在语言文字运用的过程中发现问题，培养探究意识和发现问题的敏感性，探求解决问题和语言表达的创新路径”</w:t>
      </w:r>
      <w:r>
        <w:rPr>
          <w:rFonts w:asciiTheme="minorEastAsia" w:hAnsiTheme="minorEastAsia" w:hint="eastAsia"/>
          <w:szCs w:val="21"/>
        </w:rPr>
        <w:t>等要求，并在学科核心素养</w:t>
      </w:r>
      <w:r w:rsidR="00453D7E">
        <w:rPr>
          <w:rFonts w:asciiTheme="minorEastAsia" w:hAnsiTheme="minorEastAsia" w:hint="eastAsia"/>
          <w:szCs w:val="21"/>
        </w:rPr>
        <w:t>“思维发展和提升”</w:t>
      </w:r>
      <w:r>
        <w:rPr>
          <w:rFonts w:asciiTheme="minorEastAsia" w:hAnsiTheme="minorEastAsia" w:hint="eastAsia"/>
          <w:szCs w:val="21"/>
        </w:rPr>
        <w:t>一栏中予以详</w:t>
      </w:r>
      <w:r w:rsidRPr="00453D7E">
        <w:rPr>
          <w:rFonts w:asciiTheme="minorEastAsia" w:hAnsiTheme="minorEastAsia" w:hint="eastAsia"/>
          <w:szCs w:val="21"/>
        </w:rPr>
        <w:t>细指示：“</w:t>
      </w:r>
      <w:r w:rsidR="00453D7E" w:rsidRPr="00453D7E">
        <w:rPr>
          <w:rFonts w:hint="eastAsia"/>
          <w:szCs w:val="21"/>
        </w:rPr>
        <w:t>通过语言运用，获得直觉思维、形象思维、逻辑思维、辩证思维和创造思维的发展，以及深刻性、敏捷性、灵活性、批判性和独创性等思维品质的提升</w:t>
      </w:r>
      <w:r w:rsidR="00453D7E">
        <w:rPr>
          <w:rFonts w:hint="eastAsia"/>
          <w:szCs w:val="21"/>
        </w:rPr>
        <w:t>。</w:t>
      </w:r>
      <w:r w:rsidRPr="00453D7E">
        <w:rPr>
          <w:rFonts w:asciiTheme="minorEastAsia" w:hAnsiTheme="minorEastAsia" w:hint="eastAsia"/>
          <w:szCs w:val="21"/>
        </w:rPr>
        <w:t>”</w:t>
      </w:r>
    </w:p>
    <w:p w:rsidR="00453D7E" w:rsidRDefault="00453D7E" w:rsidP="001D1BB8">
      <w:pPr>
        <w:ind w:firstLineChars="221" w:firstLine="46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而另一方面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2019学年上海开始实行新版部编教材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其中</w:t>
      </w:r>
      <w:r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/>
          <w:szCs w:val="21"/>
        </w:rPr>
        <w:t>选择性必修上</w:t>
      </w:r>
      <w:r>
        <w:rPr>
          <w:rFonts w:asciiTheme="minorEastAsia" w:hAnsiTheme="minorEastAsia" w:hint="eastAsia"/>
          <w:szCs w:val="21"/>
        </w:rPr>
        <w:t>”一册中以“逻辑的力量·学习活动”为一单元，占据整本书四分之一的篇幅。</w:t>
      </w:r>
    </w:p>
    <w:p w:rsidR="00453D7E" w:rsidRDefault="00453D7E" w:rsidP="001D1BB8">
      <w:pPr>
        <w:ind w:firstLineChars="221" w:firstLine="46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可见</w:t>
      </w:r>
      <w:r>
        <w:rPr>
          <w:rFonts w:asciiTheme="minorEastAsia" w:hAnsiTheme="minorEastAsia" w:hint="eastAsia"/>
          <w:szCs w:val="21"/>
        </w:rPr>
        <w:t>“双新”背景下，从新课标的理论指导，到新教材的具体践行都更侧重于逻辑思维的培养，</w:t>
      </w:r>
      <w:r>
        <w:rPr>
          <w:rFonts w:asciiTheme="minorEastAsia" w:hAnsiTheme="minorEastAsia"/>
          <w:szCs w:val="21"/>
        </w:rPr>
        <w:t>因此让学生认识逻辑</w:t>
      </w:r>
      <w:r>
        <w:rPr>
          <w:rFonts w:asciiTheme="minorEastAsia" w:hAnsiTheme="minorEastAsia" w:hint="eastAsia"/>
          <w:szCs w:val="21"/>
        </w:rPr>
        <w:t>、理解</w:t>
      </w:r>
      <w:r>
        <w:rPr>
          <w:rFonts w:asciiTheme="minorEastAsia" w:hAnsiTheme="minorEastAsia"/>
          <w:szCs w:val="21"/>
        </w:rPr>
        <w:t>逻辑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运用逻辑成为了当下语文学习一大不可或缺的板块</w:t>
      </w:r>
      <w:r>
        <w:rPr>
          <w:rFonts w:asciiTheme="minorEastAsia" w:hAnsiTheme="minorEastAsia" w:hint="eastAsia"/>
          <w:szCs w:val="21"/>
        </w:rPr>
        <w:t>。</w:t>
      </w:r>
    </w:p>
    <w:p w:rsidR="00453D7E" w:rsidRDefault="00453D7E" w:rsidP="001D1BB8">
      <w:pPr>
        <w:ind w:firstLineChars="221" w:firstLine="46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我们也要意识到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作文作为语文考试中的最大分值板块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在上海历届高考</w:t>
      </w:r>
      <w:r w:rsidR="00161AB4">
        <w:rPr>
          <w:rFonts w:asciiTheme="minorEastAsia" w:hAnsiTheme="minorEastAsia"/>
          <w:szCs w:val="21"/>
        </w:rPr>
        <w:t>向来以重视逻辑思辨为重点</w:t>
      </w:r>
      <w:r w:rsidR="00161AB4">
        <w:rPr>
          <w:rFonts w:asciiTheme="minorEastAsia" w:hAnsiTheme="minorEastAsia" w:hint="eastAsia"/>
          <w:szCs w:val="21"/>
        </w:rPr>
        <w:t>，</w:t>
      </w:r>
      <w:r w:rsidR="00161AB4">
        <w:rPr>
          <w:rFonts w:asciiTheme="minorEastAsia" w:hAnsiTheme="minorEastAsia"/>
          <w:szCs w:val="21"/>
        </w:rPr>
        <w:t>无论是作为材料的解读和理解</w:t>
      </w:r>
      <w:r w:rsidR="00161AB4">
        <w:rPr>
          <w:rFonts w:asciiTheme="minorEastAsia" w:hAnsiTheme="minorEastAsia" w:hint="eastAsia"/>
          <w:szCs w:val="21"/>
        </w:rPr>
        <w:t>，</w:t>
      </w:r>
      <w:r w:rsidR="00161AB4">
        <w:rPr>
          <w:rFonts w:asciiTheme="minorEastAsia" w:hAnsiTheme="minorEastAsia"/>
          <w:szCs w:val="21"/>
        </w:rPr>
        <w:t>还是成文习作中的构思与分析</w:t>
      </w:r>
      <w:r w:rsidR="00161AB4">
        <w:rPr>
          <w:rFonts w:asciiTheme="minorEastAsia" w:hAnsiTheme="minorEastAsia" w:hint="eastAsia"/>
          <w:szCs w:val="21"/>
        </w:rPr>
        <w:t>，</w:t>
      </w:r>
      <w:r w:rsidR="00161AB4">
        <w:rPr>
          <w:rFonts w:asciiTheme="minorEastAsia" w:hAnsiTheme="minorEastAsia"/>
          <w:szCs w:val="21"/>
        </w:rPr>
        <w:t>在</w:t>
      </w:r>
      <w:r w:rsidR="00161AB4">
        <w:rPr>
          <w:rFonts w:asciiTheme="minorEastAsia" w:hAnsiTheme="minorEastAsia" w:hint="eastAsia"/>
          <w:szCs w:val="21"/>
        </w:rPr>
        <w:t>“双新”之前本就蕴含较为朴素的逻辑学科要素；而在“双新”教学背景下，这一逻辑思辨的要素将在具体教学过程中被进一步学术化、规范化。</w:t>
      </w:r>
    </w:p>
    <w:p w:rsidR="00161AB4" w:rsidRPr="001D1BB8" w:rsidRDefault="00161AB4" w:rsidP="001D1BB8">
      <w:pPr>
        <w:ind w:firstLineChars="221" w:firstLine="46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从这个角度来看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我们有必要以逻辑的角度认真分析历年来上海高考作文的材料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并尝试厘清在构建思路过程中的逻辑困境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以此为之后的作文和逻辑的教学结合做好铺垫基础</w:t>
      </w:r>
      <w:r>
        <w:rPr>
          <w:rFonts w:asciiTheme="minorEastAsia" w:hAnsiTheme="minorEastAsia" w:hint="eastAsia"/>
          <w:szCs w:val="21"/>
        </w:rPr>
        <w:t>。</w:t>
      </w:r>
    </w:p>
    <w:p w:rsidR="001D1BB8" w:rsidRPr="001D1BB8" w:rsidRDefault="001D1BB8" w:rsidP="00E624C0"/>
    <w:p w:rsidR="00281550" w:rsidRDefault="00281550" w:rsidP="00E624C0">
      <w:r>
        <w:t>二</w:t>
      </w:r>
      <w:r>
        <w:rPr>
          <w:rFonts w:hint="eastAsia"/>
        </w:rPr>
        <w:t>.</w:t>
      </w:r>
      <w:r w:rsidR="004F3123">
        <w:rPr>
          <w:rFonts w:hint="eastAsia"/>
        </w:rPr>
        <w:t>作文</w:t>
      </w:r>
      <w:r>
        <w:rPr>
          <w:rFonts w:hint="eastAsia"/>
        </w:rPr>
        <w:t>材料</w:t>
      </w:r>
      <w:r w:rsidR="004F3123">
        <w:rPr>
          <w:rFonts w:hint="eastAsia"/>
        </w:rPr>
        <w:t>中</w:t>
      </w:r>
      <w:r>
        <w:rPr>
          <w:rFonts w:hint="eastAsia"/>
        </w:rPr>
        <w:t>的逻辑</w:t>
      </w:r>
      <w:r w:rsidR="004F3123">
        <w:rPr>
          <w:rFonts w:hint="eastAsia"/>
        </w:rPr>
        <w:t>解读</w:t>
      </w:r>
    </w:p>
    <w:p w:rsidR="00161AB4" w:rsidRDefault="0098484F" w:rsidP="0098484F">
      <w:pPr>
        <w:ind w:firstLineChars="200" w:firstLine="420"/>
      </w:pPr>
      <w:r>
        <w:t>上海自</w:t>
      </w:r>
      <w:r>
        <w:rPr>
          <w:rFonts w:hint="eastAsia"/>
        </w:rPr>
        <w:t>2</w:t>
      </w:r>
      <w:r>
        <w:t>009</w:t>
      </w:r>
      <w:r>
        <w:t>年高考开始</w:t>
      </w:r>
      <w:r>
        <w:rPr>
          <w:rFonts w:hint="eastAsia"/>
        </w:rPr>
        <w:t>，</w:t>
      </w:r>
      <w:r>
        <w:t>连续</w:t>
      </w:r>
      <w:r>
        <w:rPr>
          <w:rFonts w:hint="eastAsia"/>
        </w:rPr>
        <w:t>1</w:t>
      </w:r>
      <w:r>
        <w:t>3</w:t>
      </w:r>
      <w:r>
        <w:t>年高考都采用材料作文的形式</w:t>
      </w:r>
      <w:r>
        <w:rPr>
          <w:rFonts w:hint="eastAsia"/>
        </w:rPr>
        <w:t>。</w:t>
      </w:r>
      <w:r>
        <w:t>其中主要两个概念之间</w:t>
      </w:r>
      <w:r>
        <w:rPr>
          <w:rFonts w:hint="eastAsia"/>
        </w:rPr>
        <w:t>的关系、一个命题的两种观点、两个主张之间的表层对立等形式，但一言以蔽之“二者关系”是其重点。而细细分析，又具体可以分成以下三种基本形式：</w:t>
      </w:r>
    </w:p>
    <w:p w:rsidR="0098484F" w:rsidRDefault="0098484F" w:rsidP="0098484F">
      <w:pPr>
        <w:ind w:firstLineChars="200" w:firstLine="420"/>
      </w:pPr>
      <w:r>
        <w:rPr>
          <w:rFonts w:hint="eastAsia"/>
        </w:rPr>
        <w:t>1</w:t>
      </w:r>
      <w:r>
        <w:t>.</w:t>
      </w:r>
      <w:r>
        <w:t>一体两面的矛盾对立</w:t>
      </w:r>
    </w:p>
    <w:p w:rsidR="0098484F" w:rsidRDefault="00EB2F08" w:rsidP="0098484F">
      <w:pPr>
        <w:ind w:firstLineChars="200" w:firstLine="420"/>
      </w:pPr>
      <w:r>
        <w:t>首先我们先看以下作文材料</w:t>
      </w:r>
      <w:r>
        <w:rPr>
          <w:rFonts w:hint="eastAsia"/>
        </w:rPr>
        <w:t>：</w:t>
      </w:r>
    </w:p>
    <w:p w:rsidR="00CA4103" w:rsidRPr="00CA4103" w:rsidRDefault="00CA4103" w:rsidP="00CA4103">
      <w:pPr>
        <w:ind w:firstLineChars="202" w:firstLine="424"/>
        <w:rPr>
          <w:rFonts w:ascii="楷体" w:eastAsia="楷体" w:hAnsi="楷体"/>
        </w:rPr>
      </w:pPr>
      <w:r w:rsidRPr="00CA4103">
        <w:rPr>
          <w:rFonts w:ascii="楷体" w:eastAsia="楷体" w:hAnsi="楷体" w:hint="eastAsia"/>
        </w:rPr>
        <w:t>2</w:t>
      </w:r>
      <w:r w:rsidRPr="00CA4103">
        <w:rPr>
          <w:rFonts w:ascii="楷体" w:eastAsia="楷体" w:hAnsi="楷体"/>
        </w:rPr>
        <w:t>009年高考</w:t>
      </w:r>
      <w:r w:rsidRPr="00CA4103">
        <w:rPr>
          <w:rFonts w:ascii="楷体" w:eastAsia="楷体" w:hAnsi="楷体" w:hint="eastAsia"/>
        </w:rPr>
        <w:t>：</w:t>
      </w:r>
      <w:r w:rsidRPr="00CA4103">
        <w:rPr>
          <w:rFonts w:ascii="楷体" w:eastAsia="楷体" w:hAnsi="楷体"/>
        </w:rPr>
        <w:t>郑板桥的书法，用隶书参以行楷，非隶非楷，非古非今，俗称“板桥体”。他的作品单个字体看似歪歪斜斜，但总体感觉错落有致，别有韵味，有人说“这种作品不可无一，不可有二”。</w:t>
      </w:r>
    </w:p>
    <w:p w:rsidR="00EB2F08" w:rsidRPr="00CA4103" w:rsidRDefault="00CA4103" w:rsidP="00EB2F08">
      <w:pPr>
        <w:pStyle w:val="a6"/>
        <w:shd w:val="clear" w:color="auto" w:fill="FFFFFF"/>
        <w:spacing w:before="0" w:beforeAutospacing="0" w:after="0" w:afterAutospacing="0"/>
        <w:ind w:firstLineChars="202" w:firstLine="424"/>
        <w:jc w:val="both"/>
        <w:rPr>
          <w:rStyle w:val="a5"/>
          <w:rFonts w:ascii="楷体" w:eastAsia="楷体" w:hAnsi="楷体" w:cs="Arial"/>
          <w:b w:val="0"/>
          <w:sz w:val="21"/>
          <w:szCs w:val="21"/>
          <w:bdr w:val="none" w:sz="0" w:space="0" w:color="auto" w:frame="1"/>
        </w:rPr>
      </w:pPr>
      <w:r w:rsidRPr="00CA4103">
        <w:rPr>
          <w:rStyle w:val="a5"/>
          <w:rFonts w:ascii="楷体" w:eastAsia="楷体" w:hAnsi="楷体" w:cs="Arial"/>
          <w:b w:val="0"/>
          <w:sz w:val="21"/>
          <w:szCs w:val="21"/>
          <w:bdr w:val="none" w:sz="0" w:space="0" w:color="auto" w:frame="1"/>
        </w:rPr>
        <w:t>2011</w:t>
      </w:r>
      <w:r w:rsidR="00EB2F08" w:rsidRPr="00CA4103">
        <w:rPr>
          <w:rStyle w:val="a5"/>
          <w:rFonts w:ascii="楷体" w:eastAsia="楷体" w:hAnsi="楷体" w:cs="Arial"/>
          <w:b w:val="0"/>
          <w:sz w:val="21"/>
          <w:szCs w:val="21"/>
          <w:bdr w:val="none" w:sz="0" w:space="0" w:color="auto" w:frame="1"/>
        </w:rPr>
        <w:t>年</w:t>
      </w:r>
      <w:r w:rsidRPr="00CA4103">
        <w:rPr>
          <w:rStyle w:val="a5"/>
          <w:rFonts w:ascii="楷体" w:eastAsia="楷体" w:hAnsi="楷体" w:cs="Arial"/>
          <w:b w:val="0"/>
          <w:sz w:val="21"/>
          <w:szCs w:val="21"/>
          <w:bdr w:val="none" w:sz="0" w:space="0" w:color="auto" w:frame="1"/>
        </w:rPr>
        <w:t>高考</w:t>
      </w:r>
      <w:r w:rsidR="00EB2F08" w:rsidRPr="00CA4103">
        <w:rPr>
          <w:rStyle w:val="a5"/>
          <w:rFonts w:ascii="楷体" w:eastAsia="楷体" w:hAnsi="楷体" w:cs="Arial" w:hint="eastAsia"/>
          <w:b w:val="0"/>
          <w:sz w:val="21"/>
          <w:szCs w:val="21"/>
          <w:bdr w:val="none" w:sz="0" w:space="0" w:color="auto" w:frame="1"/>
        </w:rPr>
        <w:t>：</w:t>
      </w:r>
      <w:r w:rsidRPr="00CA4103">
        <w:rPr>
          <w:rStyle w:val="a5"/>
          <w:rFonts w:ascii="楷体" w:eastAsia="楷体" w:hAnsi="楷体" w:cs="Arial"/>
          <w:b w:val="0"/>
          <w:sz w:val="21"/>
          <w:szCs w:val="21"/>
          <w:bdr w:val="none" w:sz="0" w:space="0" w:color="auto" w:frame="1"/>
        </w:rPr>
        <w:t>犹太王大卫在戒指上刻有一句铭文：一切都会过去。</w:t>
      </w:r>
      <w:r w:rsidR="00EB2F08" w:rsidRPr="00CA4103">
        <w:rPr>
          <w:rStyle w:val="a5"/>
          <w:rFonts w:ascii="楷体" w:eastAsia="楷体" w:hAnsi="楷体" w:cs="Arial"/>
          <w:b w:val="0"/>
          <w:sz w:val="21"/>
          <w:szCs w:val="21"/>
          <w:bdr w:val="none" w:sz="0" w:space="0" w:color="auto" w:frame="1"/>
        </w:rPr>
        <w:t>契柯夫小说中的一个人物在戒指上也有一句铭文：一切都不会过去。这两句寓有深意的铭文，引起了你怎样的思考？</w:t>
      </w:r>
    </w:p>
    <w:p w:rsidR="00EB2F08" w:rsidRPr="00CA4103" w:rsidRDefault="00EB2F08" w:rsidP="00EB2F08">
      <w:pPr>
        <w:ind w:firstLineChars="202" w:firstLine="424"/>
        <w:rPr>
          <w:rFonts w:ascii="楷体" w:eastAsia="楷体" w:hAnsi="楷体"/>
          <w:szCs w:val="21"/>
        </w:rPr>
      </w:pPr>
      <w:r w:rsidRPr="00CA4103">
        <w:rPr>
          <w:rFonts w:ascii="楷体" w:eastAsia="楷体" w:hAnsi="楷体" w:hint="eastAsia"/>
          <w:szCs w:val="21"/>
        </w:rPr>
        <w:t>2</w:t>
      </w:r>
      <w:r w:rsidRPr="00CA4103">
        <w:rPr>
          <w:rFonts w:ascii="楷体" w:eastAsia="楷体" w:hAnsi="楷体"/>
          <w:szCs w:val="21"/>
        </w:rPr>
        <w:t>014年</w:t>
      </w:r>
      <w:r w:rsidR="00CA4103" w:rsidRPr="00CA4103">
        <w:rPr>
          <w:rStyle w:val="a5"/>
          <w:rFonts w:ascii="楷体" w:eastAsia="楷体" w:hAnsi="楷体" w:cs="Arial"/>
          <w:b w:val="0"/>
          <w:szCs w:val="21"/>
          <w:bdr w:val="none" w:sz="0" w:space="0" w:color="auto" w:frame="1"/>
        </w:rPr>
        <w:t>高考</w:t>
      </w:r>
      <w:r w:rsidRPr="00CA4103">
        <w:rPr>
          <w:rFonts w:ascii="楷体" w:eastAsia="楷体" w:hAnsi="楷体" w:hint="eastAsia"/>
          <w:szCs w:val="21"/>
        </w:rPr>
        <w:t>：</w:t>
      </w:r>
      <w:r w:rsidRPr="00CA4103">
        <w:rPr>
          <w:rFonts w:ascii="楷体" w:eastAsia="楷体" w:hAnsi="楷体" w:hint="eastAsia"/>
          <w:szCs w:val="21"/>
          <w:shd w:val="clear" w:color="auto" w:fill="FFFFFF"/>
        </w:rPr>
        <w:t>你可以选择穿越沙漠的道路和方式，所以你是自由的；你必须穿越这片沙漠，所以你又是不自由的。</w:t>
      </w:r>
    </w:p>
    <w:p w:rsidR="0098484F" w:rsidRDefault="00EB2F08" w:rsidP="00EB2F08">
      <w:pPr>
        <w:ind w:firstLineChars="202" w:firstLine="424"/>
        <w:rPr>
          <w:rFonts w:ascii="楷体" w:eastAsia="楷体" w:hAnsi="楷体" w:cs="Tahoma"/>
          <w:szCs w:val="21"/>
          <w:shd w:val="clear" w:color="auto" w:fill="FFFFFF"/>
        </w:rPr>
      </w:pPr>
      <w:r w:rsidRPr="00CA4103">
        <w:rPr>
          <w:rFonts w:ascii="楷体" w:eastAsia="楷体" w:hAnsi="楷体" w:cs="Tahoma" w:hint="eastAsia"/>
          <w:szCs w:val="21"/>
          <w:shd w:val="clear" w:color="auto" w:fill="FFFFFF"/>
        </w:rPr>
        <w:t>2</w:t>
      </w:r>
      <w:r w:rsidRPr="00CA4103">
        <w:rPr>
          <w:rFonts w:ascii="楷体" w:eastAsia="楷体" w:hAnsi="楷体" w:cs="Tahoma"/>
          <w:szCs w:val="21"/>
          <w:shd w:val="clear" w:color="auto" w:fill="FFFFFF"/>
        </w:rPr>
        <w:t>015年</w:t>
      </w:r>
      <w:r w:rsidR="00CA4103" w:rsidRPr="00CA4103">
        <w:rPr>
          <w:rStyle w:val="a5"/>
          <w:rFonts w:ascii="楷体" w:eastAsia="楷体" w:hAnsi="楷体" w:cs="Arial"/>
          <w:b w:val="0"/>
          <w:szCs w:val="21"/>
          <w:bdr w:val="none" w:sz="0" w:space="0" w:color="auto" w:frame="1"/>
        </w:rPr>
        <w:t>高考</w:t>
      </w:r>
      <w:r w:rsidR="00CA4103">
        <w:rPr>
          <w:rStyle w:val="a5"/>
          <w:rFonts w:ascii="楷体" w:eastAsia="楷体" w:hAnsi="楷体" w:cs="Arial" w:hint="eastAsia"/>
          <w:b w:val="0"/>
          <w:szCs w:val="21"/>
          <w:bdr w:val="none" w:sz="0" w:space="0" w:color="auto" w:frame="1"/>
        </w:rPr>
        <w:t>：</w:t>
      </w:r>
      <w:r w:rsidRPr="00CA4103">
        <w:rPr>
          <w:rFonts w:ascii="楷体" w:eastAsia="楷体" w:hAnsi="楷体" w:cs="Tahoma"/>
          <w:szCs w:val="21"/>
          <w:shd w:val="clear" w:color="auto" w:fill="FFFFFF"/>
        </w:rPr>
        <w:t>人的心中总有一些坚硬的东西，也有一些柔软的东西，如何对待它们，将关系到能否造就和谐的自我。</w:t>
      </w:r>
    </w:p>
    <w:p w:rsidR="00CA4103" w:rsidRPr="00666357" w:rsidRDefault="00CA4103" w:rsidP="00CA4103">
      <w:pPr>
        <w:ind w:firstLineChars="202" w:firstLine="424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666357">
        <w:rPr>
          <w:rFonts w:asciiTheme="minorEastAsia" w:hAnsiTheme="minorEastAsia" w:cs="Tahoma"/>
          <w:szCs w:val="21"/>
          <w:shd w:val="clear" w:color="auto" w:fill="FFFFFF"/>
        </w:rPr>
        <w:t>仔细留意以上材料中相关概念的关系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，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并尝试概括</w:t>
      </w:r>
      <w:r w:rsidR="00C04ADE" w:rsidRPr="00666357">
        <w:rPr>
          <w:rFonts w:asciiTheme="minorEastAsia" w:hAnsiTheme="minorEastAsia" w:cs="Tahoma" w:hint="eastAsia"/>
          <w:szCs w:val="21"/>
          <w:shd w:val="clear" w:color="auto" w:fill="FFFFFF"/>
        </w:rPr>
        <w:t>：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“不可无一”和“不可</w:t>
      </w:r>
      <w:r w:rsidR="00C04ADE" w:rsidRPr="00666357">
        <w:rPr>
          <w:rFonts w:asciiTheme="minorEastAsia" w:hAnsiTheme="minorEastAsia" w:cs="Tahoma" w:hint="eastAsia"/>
          <w:szCs w:val="21"/>
          <w:shd w:val="clear" w:color="auto" w:fill="FFFFFF"/>
        </w:rPr>
        <w:t>有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二”，“都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lastRenderedPageBreak/>
        <w:t>会过去”和“都不会过去”，“自由”和“不自由”，“坚硬的东西”和“柔软的东西”</w:t>
      </w:r>
      <w:r w:rsidR="00C04ADE" w:rsidRPr="00666357">
        <w:rPr>
          <w:rFonts w:asciiTheme="minorEastAsia" w:hAnsiTheme="minorEastAsia" w:cs="Tahoma" w:hint="eastAsia"/>
          <w:szCs w:val="21"/>
          <w:shd w:val="clear" w:color="auto" w:fill="FFFFFF"/>
        </w:rPr>
        <w:t>。我们发现你这些概念中往往有着较为朴素的表层对立，如果单单看词项概念的关系属于逻辑概念中的全异关系：</w:t>
      </w:r>
      <w:r w:rsidR="00C04ADE" w:rsidRPr="00666357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两个概念在外延上没有任何重合，是互相排斥的</w:t>
      </w:r>
      <w:r w:rsidR="001D61DC" w:rsidRPr="00666357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1D61DC" w:rsidRPr="00666357" w:rsidRDefault="001D61DC" w:rsidP="00CA4103">
      <w:pPr>
        <w:ind w:firstLineChars="202" w:firstLine="424"/>
        <w:rPr>
          <w:rFonts w:asciiTheme="minorEastAsia" w:hAnsiTheme="minorEastAsia" w:cs="Tahoma"/>
          <w:szCs w:val="21"/>
          <w:shd w:val="clear" w:color="auto" w:fill="FFFFFF"/>
        </w:rPr>
      </w:pPr>
      <w:r w:rsidRPr="00666357">
        <w:rPr>
          <w:rFonts w:asciiTheme="minorEastAsia" w:hAnsiTheme="minorEastAsia"/>
          <w:color w:val="000000"/>
          <w:szCs w:val="21"/>
          <w:shd w:val="clear" w:color="auto" w:fill="FFFFFF"/>
        </w:rPr>
        <w:t>但是细究表层逻辑背后</w:t>
      </w:r>
      <w:r w:rsidRPr="00666357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</w:t>
      </w:r>
      <w:r w:rsidRPr="00666357">
        <w:rPr>
          <w:rFonts w:asciiTheme="minorEastAsia" w:hAnsiTheme="minorEastAsia"/>
          <w:color w:val="000000"/>
          <w:szCs w:val="21"/>
          <w:shd w:val="clear" w:color="auto" w:fill="FFFFFF"/>
        </w:rPr>
        <w:t>又会发现这些看似矛盾的概念却存在于一个特定的形式和命题之中</w:t>
      </w:r>
      <w:r w:rsidR="009815E7" w:rsidRPr="00666357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：“不可无一”和“不可有二”同时是郑板桥书法的特点；</w:t>
      </w:r>
      <w:r w:rsidR="009815E7" w:rsidRPr="00666357">
        <w:rPr>
          <w:rFonts w:asciiTheme="minorEastAsia" w:hAnsiTheme="minorEastAsia" w:cs="Tahoma" w:hint="eastAsia"/>
          <w:szCs w:val="21"/>
          <w:shd w:val="clear" w:color="auto" w:fill="FFFFFF"/>
        </w:rPr>
        <w:t>“都会过去”和“都不会过去”都是“一切”的谓项；“自由”和“不自由”是穿越沙漠的两面；而“坚硬的东西”和“柔软的东西”则都存在于人的心中。也就是说，看是互斥的概念却统一存在于一个形式之中，形成独特的“一体两面”的特征。</w:t>
      </w:r>
    </w:p>
    <w:p w:rsidR="009815E7" w:rsidRDefault="009815E7" w:rsidP="00CA4103">
      <w:pPr>
        <w:ind w:firstLineChars="202" w:firstLine="424"/>
        <w:rPr>
          <w:rFonts w:asciiTheme="minorEastAsia" w:hAnsiTheme="minorEastAsia" w:cs="Tahoma"/>
          <w:szCs w:val="21"/>
          <w:shd w:val="clear" w:color="auto" w:fill="FFFFFF"/>
        </w:rPr>
      </w:pPr>
      <w:r w:rsidRPr="00666357">
        <w:rPr>
          <w:rFonts w:asciiTheme="minorEastAsia" w:hAnsiTheme="minorEastAsia" w:cs="Tahoma"/>
          <w:szCs w:val="21"/>
          <w:shd w:val="clear" w:color="auto" w:fill="FFFFFF"/>
        </w:rPr>
        <w:t>能理解到这一特殊的逻辑形式存在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，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学生便会被引导向一个更深层次的问题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：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面对这样一体两面的逻辑困境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，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我们该怎么解释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？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矛盾却又统一存在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，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是否代表着可以有破解矛盾的说理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？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表层形式的对立冲突背后</w:t>
      </w:r>
      <w:r w:rsidRPr="00666357">
        <w:rPr>
          <w:rFonts w:asciiTheme="minorEastAsia" w:hAnsiTheme="minorEastAsia" w:cs="Tahoma" w:hint="eastAsia"/>
          <w:szCs w:val="21"/>
          <w:shd w:val="clear" w:color="auto" w:fill="FFFFFF"/>
        </w:rPr>
        <w:t>，</w:t>
      </w:r>
      <w:r w:rsidRPr="00666357">
        <w:rPr>
          <w:rFonts w:asciiTheme="minorEastAsia" w:hAnsiTheme="minorEastAsia" w:cs="Tahoma"/>
          <w:szCs w:val="21"/>
          <w:shd w:val="clear" w:color="auto" w:fill="FFFFFF"/>
        </w:rPr>
        <w:t>是否还存在这一个更为和谐的解释存在</w:t>
      </w:r>
      <w:r w:rsidR="00666357" w:rsidRPr="00666357">
        <w:rPr>
          <w:rFonts w:asciiTheme="minorEastAsia" w:hAnsiTheme="minorEastAsia" w:cs="Tahoma" w:hint="eastAsia"/>
          <w:szCs w:val="21"/>
          <w:shd w:val="clear" w:color="auto" w:fill="FFFFFF"/>
        </w:rPr>
        <w:t>？</w:t>
      </w:r>
    </w:p>
    <w:p w:rsidR="00666357" w:rsidRDefault="00666357" w:rsidP="00CA4103">
      <w:pPr>
        <w:ind w:firstLineChars="202" w:firstLine="424"/>
        <w:rPr>
          <w:rFonts w:asciiTheme="minorEastAsia" w:hAnsiTheme="minorEastAsia" w:cs="Tahoma"/>
          <w:szCs w:val="21"/>
          <w:shd w:val="clear" w:color="auto" w:fill="FFFFFF"/>
        </w:rPr>
      </w:pPr>
      <w:r>
        <w:rPr>
          <w:rFonts w:asciiTheme="minorEastAsia" w:hAnsiTheme="minorEastAsia" w:cs="Tahoma"/>
          <w:szCs w:val="21"/>
          <w:shd w:val="clear" w:color="auto" w:fill="FFFFFF"/>
        </w:rPr>
        <w:t>理解了这一点</w:t>
      </w:r>
      <w:r>
        <w:rPr>
          <w:rFonts w:asciiTheme="minorEastAsia" w:hAnsiTheme="minorEastAsia" w:cs="Tahoma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Tahoma"/>
          <w:szCs w:val="21"/>
          <w:shd w:val="clear" w:color="auto" w:fill="FFFFFF"/>
        </w:rPr>
        <w:t>学生便会根据逻辑概念的进一步思考外延中存在交集的可能性</w:t>
      </w:r>
      <w:r>
        <w:rPr>
          <w:rFonts w:asciiTheme="minorEastAsia" w:hAnsiTheme="minorEastAsia" w:cs="Tahoma" w:hint="eastAsia"/>
          <w:szCs w:val="21"/>
          <w:shd w:val="clear" w:color="auto" w:fill="FFFFFF"/>
        </w:rPr>
        <w:t>。以2</w:t>
      </w:r>
      <w:r>
        <w:rPr>
          <w:rFonts w:asciiTheme="minorEastAsia" w:hAnsiTheme="minorEastAsia" w:cs="Tahoma"/>
          <w:szCs w:val="21"/>
          <w:shd w:val="clear" w:color="auto" w:fill="FFFFFF"/>
        </w:rPr>
        <w:t>014年</w:t>
      </w:r>
      <w:r>
        <w:rPr>
          <w:rFonts w:asciiTheme="minorEastAsia" w:hAnsiTheme="minorEastAsia" w:cs="Tahoma" w:hint="eastAsia"/>
          <w:szCs w:val="21"/>
          <w:shd w:val="clear" w:color="auto" w:fill="FFFFFF"/>
        </w:rPr>
        <w:t>“穿越沙漠”为例，学生会关注矛盾中的分别指向：拥有选择方式的权力，所以是自由；没有选择终点的权力，所有又是不自由的。进一步展开，拥有选择是否代表拥有自由？拥有自由是否代表具有价值？在这一系列思考的过程中，同学们可以逐步解读作文的材料指向，甚至能够进一步构建行文的基本思路：从解释矛盾的指向开始，又回归于统一和谐的存在，甚至进一步尝试分析对立矛盾后的价值意义，等等。</w:t>
      </w:r>
    </w:p>
    <w:p w:rsidR="007521D8" w:rsidRDefault="007521D8" w:rsidP="00CA4103">
      <w:pPr>
        <w:ind w:firstLineChars="202" w:firstLine="424"/>
        <w:rPr>
          <w:rFonts w:asciiTheme="minorEastAsia" w:hAnsiTheme="minorEastAsia" w:cs="Tahoma"/>
          <w:szCs w:val="21"/>
          <w:shd w:val="clear" w:color="auto" w:fill="FFFFFF"/>
        </w:rPr>
      </w:pPr>
      <w:r>
        <w:rPr>
          <w:rFonts w:asciiTheme="minorEastAsia" w:hAnsiTheme="minorEastAsia" w:cs="Tahoma"/>
          <w:szCs w:val="21"/>
          <w:shd w:val="clear" w:color="auto" w:fill="FFFFFF"/>
        </w:rPr>
        <w:t>这类作文题在近年的模考中仍</w:t>
      </w:r>
      <w:r w:rsidR="003144D5">
        <w:rPr>
          <w:rFonts w:asciiTheme="minorEastAsia" w:hAnsiTheme="minorEastAsia" w:cs="Tahoma" w:hint="eastAsia"/>
          <w:szCs w:val="21"/>
          <w:shd w:val="clear" w:color="auto" w:fill="FFFFFF"/>
        </w:rPr>
        <w:t>有</w:t>
      </w:r>
      <w:r>
        <w:rPr>
          <w:rFonts w:asciiTheme="minorEastAsia" w:hAnsiTheme="minorEastAsia" w:cs="Tahoma"/>
          <w:szCs w:val="21"/>
          <w:shd w:val="clear" w:color="auto" w:fill="FFFFFF"/>
        </w:rPr>
        <w:t>出现</w:t>
      </w:r>
      <w:r>
        <w:rPr>
          <w:rFonts w:asciiTheme="minorEastAsia" w:hAnsiTheme="minorEastAsia" w:cs="Tahoma" w:hint="eastAsia"/>
          <w:szCs w:val="21"/>
          <w:shd w:val="clear" w:color="auto" w:fill="FFFFFF"/>
        </w:rPr>
        <w:t>：</w:t>
      </w:r>
    </w:p>
    <w:p w:rsidR="007521D8" w:rsidRPr="007521D8" w:rsidRDefault="007521D8" w:rsidP="003144D5">
      <w:pPr>
        <w:widowControl/>
        <w:shd w:val="clear" w:color="auto" w:fill="FFFFFF"/>
        <w:ind w:firstLineChars="202" w:firstLine="424"/>
        <w:jc w:val="left"/>
        <w:rPr>
          <w:rFonts w:ascii="楷体" w:eastAsia="楷体" w:hAnsi="楷体" w:cs="Arial"/>
          <w:kern w:val="0"/>
          <w:szCs w:val="21"/>
        </w:rPr>
      </w:pPr>
      <w:r w:rsidRPr="003144D5">
        <w:rPr>
          <w:rFonts w:ascii="楷体" w:eastAsia="楷体" w:hAnsi="楷体" w:cs="Arial"/>
          <w:kern w:val="0"/>
          <w:szCs w:val="21"/>
        </w:rPr>
        <w:t>2021届</w:t>
      </w:r>
      <w:r w:rsidR="003144D5" w:rsidRPr="003144D5">
        <w:rPr>
          <w:rFonts w:ascii="楷体" w:eastAsia="楷体" w:hAnsi="楷体" w:cs="Arial" w:hint="eastAsia"/>
          <w:kern w:val="0"/>
          <w:szCs w:val="21"/>
        </w:rPr>
        <w:t>一模虹口：</w:t>
      </w:r>
      <w:r w:rsidRPr="003144D5">
        <w:rPr>
          <w:rFonts w:ascii="楷体" w:eastAsia="楷体" w:hAnsi="楷体" w:cs="Arial"/>
          <w:kern w:val="0"/>
          <w:szCs w:val="21"/>
        </w:rPr>
        <w:t>在万物互联的时代，一切似乎近在咫尺，但有时人们又会突然发现彼此之间的距离如此遥远，请写一篇文章，谈谈你对这个现象的认识和思考。</w:t>
      </w:r>
    </w:p>
    <w:p w:rsidR="003144D5" w:rsidRPr="003144D5" w:rsidRDefault="003144D5" w:rsidP="003144D5">
      <w:pPr>
        <w:ind w:firstLineChars="202" w:firstLine="424"/>
        <w:rPr>
          <w:rFonts w:ascii="楷体" w:eastAsia="楷体" w:hAnsi="楷体" w:cs="Arial"/>
          <w:szCs w:val="21"/>
          <w:shd w:val="clear" w:color="auto" w:fill="FFFFFF"/>
        </w:rPr>
      </w:pPr>
      <w:r w:rsidRPr="003144D5">
        <w:rPr>
          <w:rFonts w:ascii="楷体" w:eastAsia="楷体" w:hAnsi="楷体" w:cs="Tahoma" w:hint="eastAsia"/>
          <w:szCs w:val="21"/>
          <w:shd w:val="clear" w:color="auto" w:fill="FFFFFF"/>
        </w:rPr>
        <w:t>2</w:t>
      </w:r>
      <w:r w:rsidRPr="003144D5">
        <w:rPr>
          <w:rFonts w:ascii="楷体" w:eastAsia="楷体" w:hAnsi="楷体" w:cs="Tahoma"/>
          <w:szCs w:val="21"/>
          <w:shd w:val="clear" w:color="auto" w:fill="FFFFFF"/>
        </w:rPr>
        <w:t>021届二模虹口</w:t>
      </w:r>
      <w:r w:rsidRPr="003144D5">
        <w:rPr>
          <w:rFonts w:ascii="楷体" w:eastAsia="楷体" w:hAnsi="楷体" w:cs="Tahoma" w:hint="eastAsia"/>
          <w:szCs w:val="21"/>
          <w:shd w:val="clear" w:color="auto" w:fill="FFFFFF"/>
        </w:rPr>
        <w:t>：</w:t>
      </w:r>
      <w:r w:rsidRPr="003144D5">
        <w:rPr>
          <w:rFonts w:ascii="楷体" w:eastAsia="楷体" w:hAnsi="楷体" w:cs="Arial"/>
          <w:szCs w:val="21"/>
          <w:shd w:val="clear" w:color="auto" w:fill="FFFFFF"/>
        </w:rPr>
        <w:t>有时看起来不真实的东西比真实的东西更为真实。</w:t>
      </w:r>
    </w:p>
    <w:p w:rsidR="003144D5" w:rsidRPr="003144D5" w:rsidRDefault="003144D5" w:rsidP="003144D5">
      <w:pPr>
        <w:pStyle w:val="a6"/>
        <w:shd w:val="clear" w:color="auto" w:fill="FFFFFF"/>
        <w:spacing w:before="0" w:beforeAutospacing="0" w:after="0" w:afterAutospacing="0"/>
        <w:ind w:firstLineChars="202" w:firstLine="424"/>
        <w:rPr>
          <w:rFonts w:ascii="楷体" w:eastAsia="楷体" w:hAnsi="楷体" w:cs="Arial"/>
          <w:sz w:val="21"/>
          <w:szCs w:val="21"/>
        </w:rPr>
      </w:pPr>
      <w:r w:rsidRPr="003144D5">
        <w:rPr>
          <w:rFonts w:ascii="楷体" w:eastAsia="楷体" w:hAnsi="楷体" w:cs="Arial" w:hint="eastAsia"/>
          <w:sz w:val="21"/>
          <w:szCs w:val="21"/>
          <w:shd w:val="clear" w:color="auto" w:fill="FFFFFF"/>
        </w:rPr>
        <w:t>2</w:t>
      </w:r>
      <w:r w:rsidRPr="003144D5">
        <w:rPr>
          <w:rFonts w:ascii="楷体" w:eastAsia="楷体" w:hAnsi="楷体" w:cs="Arial"/>
          <w:sz w:val="21"/>
          <w:szCs w:val="21"/>
          <w:shd w:val="clear" w:color="auto" w:fill="FFFFFF"/>
        </w:rPr>
        <w:t>021届二模普陀</w:t>
      </w:r>
      <w:r w:rsidRPr="003144D5">
        <w:rPr>
          <w:rFonts w:ascii="楷体" w:eastAsia="楷体" w:hAnsi="楷体" w:cs="Arial" w:hint="eastAsia"/>
          <w:sz w:val="21"/>
          <w:szCs w:val="21"/>
          <w:shd w:val="clear" w:color="auto" w:fill="FFFFFF"/>
        </w:rPr>
        <w:t>：</w:t>
      </w:r>
      <w:r w:rsidRPr="003144D5">
        <w:rPr>
          <w:rFonts w:ascii="楷体" w:eastAsia="楷体" w:hAnsi="楷体" w:cs="Arial"/>
          <w:sz w:val="21"/>
          <w:szCs w:val="21"/>
        </w:rPr>
        <w:t>有时，我们被告诫“凡事多想想”；有时，我们又被告知“不要想太多”。</w:t>
      </w:r>
    </w:p>
    <w:p w:rsidR="003144D5" w:rsidRPr="003144D5" w:rsidRDefault="003144D5" w:rsidP="003144D5">
      <w:pPr>
        <w:rPr>
          <w:rFonts w:asciiTheme="minorEastAsia" w:hAnsiTheme="minorEastAsia" w:cs="Tahoma" w:hint="eastAsia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Tahoma"/>
          <w:szCs w:val="21"/>
          <w:shd w:val="clear" w:color="auto" w:fill="FFFFFF"/>
        </w:rPr>
        <w:t xml:space="preserve">   虽然内容各异</w:t>
      </w:r>
      <w:r>
        <w:rPr>
          <w:rFonts w:asciiTheme="minorEastAsia" w:hAnsiTheme="minorEastAsia" w:cs="Tahoma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Tahoma"/>
          <w:szCs w:val="21"/>
          <w:shd w:val="clear" w:color="auto" w:fill="FFFFFF"/>
        </w:rPr>
        <w:t>但这类材料往往仍是以解读分析其中的矛盾为主要写作任务</w:t>
      </w:r>
      <w:r>
        <w:rPr>
          <w:rFonts w:asciiTheme="minorEastAsia" w:hAnsiTheme="minorEastAsia" w:cs="Tahoma" w:hint="eastAsia"/>
          <w:szCs w:val="21"/>
          <w:shd w:val="clear" w:color="auto" w:fill="FFFFFF"/>
        </w:rPr>
        <w:t>。</w:t>
      </w:r>
    </w:p>
    <w:p w:rsidR="0098484F" w:rsidRDefault="0098484F" w:rsidP="0098484F">
      <w:pPr>
        <w:ind w:firstLineChars="200" w:firstLine="420"/>
      </w:pPr>
      <w:r>
        <w:rPr>
          <w:rFonts w:hint="eastAsia"/>
        </w:rPr>
        <w:t>2</w:t>
      </w:r>
      <w:r>
        <w:t>.</w:t>
      </w:r>
      <w:r>
        <w:t>两种</w:t>
      </w:r>
      <w:r>
        <w:rPr>
          <w:rFonts w:hint="eastAsia"/>
        </w:rPr>
        <w:t>形式</w:t>
      </w:r>
      <w:r>
        <w:t>的倾向选择</w:t>
      </w:r>
    </w:p>
    <w:p w:rsidR="0098484F" w:rsidRDefault="00666357" w:rsidP="0098484F">
      <w:pPr>
        <w:ind w:firstLineChars="200" w:firstLine="420"/>
      </w:pPr>
      <w:r>
        <w:t>我们依旧先观察</w:t>
      </w:r>
      <w:r w:rsidR="00BE668C">
        <w:rPr>
          <w:rFonts w:hint="eastAsia"/>
        </w:rPr>
        <w:t>以下材料：</w:t>
      </w:r>
    </w:p>
    <w:p w:rsidR="00BE668C" w:rsidRPr="00BE668C" w:rsidRDefault="00BE668C" w:rsidP="00BE668C">
      <w:pPr>
        <w:pStyle w:val="a6"/>
        <w:shd w:val="clear" w:color="auto" w:fill="FFFFFF"/>
        <w:spacing w:before="0" w:beforeAutospacing="0" w:after="0" w:afterAutospacing="0"/>
        <w:ind w:firstLineChars="202" w:firstLine="424"/>
        <w:rPr>
          <w:rFonts w:ascii="楷体" w:eastAsia="楷体" w:hAnsi="楷体"/>
          <w:sz w:val="21"/>
          <w:szCs w:val="21"/>
        </w:rPr>
      </w:pPr>
      <w:r w:rsidRPr="00BE668C">
        <w:rPr>
          <w:rFonts w:ascii="楷体" w:eastAsia="楷体" w:hAnsi="楷体" w:hint="eastAsia"/>
          <w:sz w:val="21"/>
          <w:szCs w:val="21"/>
        </w:rPr>
        <w:t>2</w:t>
      </w:r>
      <w:r w:rsidRPr="00BE668C">
        <w:rPr>
          <w:rFonts w:ascii="楷体" w:eastAsia="楷体" w:hAnsi="楷体"/>
          <w:sz w:val="21"/>
          <w:szCs w:val="21"/>
        </w:rPr>
        <w:t>019年高考</w:t>
      </w:r>
      <w:r w:rsidRPr="00BE668C">
        <w:rPr>
          <w:rFonts w:ascii="楷体" w:eastAsia="楷体" w:hAnsi="楷体" w:hint="eastAsia"/>
          <w:sz w:val="21"/>
          <w:szCs w:val="21"/>
        </w:rPr>
        <w:t>：倾听了不同国家的音乐，接触了不同风格的异域音调，我由此对音乐的“中国味”有了更深刻的感受，从而更有意识地去寻找“中国味”。这段话可以启发人们如何去认识事物。</w:t>
      </w:r>
    </w:p>
    <w:p w:rsidR="00BE668C" w:rsidRDefault="00BE668C" w:rsidP="0098484F">
      <w:pPr>
        <w:ind w:firstLineChars="200" w:firstLine="420"/>
        <w:rPr>
          <w:rFonts w:asciiTheme="minorEastAsia" w:hAnsiTheme="minorEastAsia"/>
        </w:rPr>
      </w:pPr>
      <w:r w:rsidRPr="007521D8">
        <w:rPr>
          <w:rFonts w:asciiTheme="minorEastAsia" w:hAnsiTheme="minorEastAsia" w:hint="eastAsia"/>
        </w:rPr>
        <w:t>2</w:t>
      </w:r>
      <w:r w:rsidRPr="007521D8">
        <w:rPr>
          <w:rFonts w:asciiTheme="minorEastAsia" w:hAnsiTheme="minorEastAsia"/>
        </w:rPr>
        <w:t>019年的上海高考作文则在上一种逻辑关系上更进一步</w:t>
      </w:r>
      <w:r w:rsidRPr="007521D8">
        <w:rPr>
          <w:rFonts w:asciiTheme="minorEastAsia" w:hAnsiTheme="minorEastAsia" w:hint="eastAsia"/>
        </w:rPr>
        <w:t>发生变化。我们首先概括归纳这一非直陈型作文材料的概念：通过与外部比较认识自我并探寻自我。与此同时我们也</w:t>
      </w:r>
      <w:r w:rsidR="007521D8" w:rsidRPr="007521D8">
        <w:rPr>
          <w:rFonts w:asciiTheme="minorEastAsia" w:hAnsiTheme="minorEastAsia" w:hint="eastAsia"/>
        </w:rPr>
        <w:t>发现材料中特地强调的“更深刻”、“更有意识”等词眼，这就导向了“</w:t>
      </w:r>
      <w:r w:rsidR="007521D8" w:rsidRPr="007521D8">
        <w:rPr>
          <w:rFonts w:asciiTheme="minorEastAsia" w:hAnsiTheme="minorEastAsia" w:hint="eastAsia"/>
        </w:rPr>
        <w:t>通过与外部比较认识自我并探寻自我</w:t>
      </w:r>
      <w:r w:rsidR="007521D8" w:rsidRPr="007521D8">
        <w:rPr>
          <w:rFonts w:asciiTheme="minorEastAsia" w:hAnsiTheme="minorEastAsia" w:hint="eastAsia"/>
        </w:rPr>
        <w:t>”的另一面：直接认识自我。也就是说这个作文题材料的体面逻辑是：“</w:t>
      </w:r>
      <w:r w:rsidR="007521D8" w:rsidRPr="007521D8">
        <w:rPr>
          <w:rFonts w:asciiTheme="minorEastAsia" w:hAnsiTheme="minorEastAsia" w:hint="eastAsia"/>
        </w:rPr>
        <w:t>相比于直接认识自我，自外而内比较中认识自我更好，你认同吗？</w:t>
      </w:r>
      <w:r w:rsidR="007521D8" w:rsidRPr="007521D8">
        <w:rPr>
          <w:rFonts w:asciiTheme="minorEastAsia" w:hAnsiTheme="minorEastAsia" w:hint="eastAsia"/>
        </w:rPr>
        <w:t>”</w:t>
      </w:r>
    </w:p>
    <w:p w:rsidR="007521D8" w:rsidRDefault="007521D8" w:rsidP="0098484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这个作文题目在材料中预设了两种不同的形式（方式、内容、观点），而现在作为应题写文的学生要做的是选择其中的一面（或者两面），通过比较的过程分析二者的优劣。</w:t>
      </w:r>
    </w:p>
    <w:p w:rsidR="007521D8" w:rsidRDefault="007521D8" w:rsidP="0098484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我们继续关注以下作文材料</w:t>
      </w:r>
      <w:r>
        <w:rPr>
          <w:rFonts w:asciiTheme="minorEastAsia" w:hAnsiTheme="minorEastAsia" w:hint="eastAsia"/>
        </w:rPr>
        <w:t>：</w:t>
      </w:r>
    </w:p>
    <w:p w:rsidR="007521D8" w:rsidRPr="007521D8" w:rsidRDefault="007521D8" w:rsidP="003144D5">
      <w:pPr>
        <w:pStyle w:val="a6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楷体" w:eastAsia="楷体" w:hAnsi="楷体"/>
          <w:sz w:val="21"/>
          <w:szCs w:val="21"/>
        </w:rPr>
      </w:pPr>
      <w:r w:rsidRPr="003144D5">
        <w:rPr>
          <w:rFonts w:ascii="楷体" w:eastAsia="楷体" w:hAnsi="楷体" w:hint="eastAsia"/>
          <w:sz w:val="21"/>
          <w:szCs w:val="21"/>
        </w:rPr>
        <w:t>2</w:t>
      </w:r>
      <w:r w:rsidRPr="003144D5">
        <w:rPr>
          <w:rFonts w:ascii="楷体" w:eastAsia="楷体" w:hAnsi="楷体"/>
          <w:sz w:val="21"/>
          <w:szCs w:val="21"/>
        </w:rPr>
        <w:t>020</w:t>
      </w:r>
      <w:r w:rsidR="003144D5" w:rsidRPr="003144D5">
        <w:rPr>
          <w:rFonts w:ascii="楷体" w:eastAsia="楷体" w:hAnsi="楷体" w:hint="eastAsia"/>
          <w:sz w:val="21"/>
          <w:szCs w:val="21"/>
        </w:rPr>
        <w:t>届</w:t>
      </w:r>
      <w:r w:rsidRPr="003144D5">
        <w:rPr>
          <w:rFonts w:ascii="楷体" w:eastAsia="楷体" w:hAnsi="楷体"/>
          <w:sz w:val="21"/>
          <w:szCs w:val="21"/>
        </w:rPr>
        <w:t>一模徐汇作文</w:t>
      </w:r>
      <w:r w:rsidRPr="003144D5">
        <w:rPr>
          <w:rFonts w:ascii="楷体" w:eastAsia="楷体" w:hAnsi="楷体" w:hint="eastAsia"/>
          <w:sz w:val="21"/>
          <w:szCs w:val="21"/>
        </w:rPr>
        <w:t>：</w:t>
      </w:r>
      <w:r w:rsidRPr="003144D5">
        <w:rPr>
          <w:rFonts w:ascii="楷体" w:eastAsia="楷体" w:hAnsi="楷体"/>
          <w:sz w:val="21"/>
          <w:szCs w:val="21"/>
        </w:rPr>
        <w:t>丰田旗下的花冠车型各项性能均衡，却被评价为“它的优点就是没有缺点，而缺点就是没有优点”。宝马3系车为充分实现其操控性放弃了后排乘客的舒适性，却被称为是“每个男人都该拥有”的汽车。</w:t>
      </w:r>
      <w:r w:rsidRPr="007521D8">
        <w:rPr>
          <w:rFonts w:ascii="楷体" w:eastAsia="楷体" w:hAnsi="楷体"/>
          <w:sz w:val="21"/>
          <w:szCs w:val="21"/>
        </w:rPr>
        <w:t>这也可以</w:t>
      </w:r>
      <w:r w:rsidRPr="003144D5">
        <w:rPr>
          <w:rFonts w:ascii="楷体" w:eastAsia="楷体" w:hAnsi="楷体"/>
          <w:sz w:val="21"/>
          <w:szCs w:val="21"/>
        </w:rPr>
        <w:t>启发我们去思考自己该如何成长</w:t>
      </w:r>
      <w:r w:rsidRPr="007521D8">
        <w:rPr>
          <w:rFonts w:ascii="楷体" w:eastAsia="楷体" w:hAnsi="楷体"/>
          <w:sz w:val="21"/>
          <w:szCs w:val="21"/>
        </w:rPr>
        <w:t>。</w:t>
      </w:r>
    </w:p>
    <w:p w:rsidR="007521D8" w:rsidRPr="003144D5" w:rsidRDefault="007521D8" w:rsidP="003144D5">
      <w:pPr>
        <w:pStyle w:val="a6"/>
        <w:shd w:val="clear" w:color="auto" w:fill="FFFFFF"/>
        <w:spacing w:before="0" w:beforeAutospacing="0" w:after="0" w:afterAutospacing="0"/>
        <w:ind w:firstLineChars="202" w:firstLine="424"/>
        <w:rPr>
          <w:rFonts w:ascii="楷体" w:eastAsia="楷体" w:hAnsi="楷体" w:cs="Arial"/>
          <w:sz w:val="21"/>
          <w:szCs w:val="21"/>
        </w:rPr>
      </w:pPr>
      <w:r w:rsidRPr="003144D5">
        <w:rPr>
          <w:rFonts w:ascii="楷体" w:eastAsia="楷体" w:hAnsi="楷体"/>
          <w:sz w:val="21"/>
          <w:szCs w:val="21"/>
        </w:rPr>
        <w:t>2020</w:t>
      </w:r>
      <w:r w:rsidR="003144D5" w:rsidRPr="003144D5">
        <w:rPr>
          <w:rFonts w:ascii="楷体" w:eastAsia="楷体" w:hAnsi="楷体" w:hint="eastAsia"/>
          <w:sz w:val="21"/>
          <w:szCs w:val="21"/>
        </w:rPr>
        <w:t>届</w:t>
      </w:r>
      <w:r w:rsidRPr="003144D5">
        <w:rPr>
          <w:rFonts w:ascii="楷体" w:eastAsia="楷体" w:hAnsi="楷体"/>
          <w:sz w:val="21"/>
          <w:szCs w:val="21"/>
        </w:rPr>
        <w:t>二模宝山作文</w:t>
      </w:r>
      <w:r w:rsidRPr="003144D5">
        <w:rPr>
          <w:rFonts w:ascii="楷体" w:eastAsia="楷体" w:hAnsi="楷体" w:hint="eastAsia"/>
          <w:sz w:val="21"/>
          <w:szCs w:val="21"/>
        </w:rPr>
        <w:t>：</w:t>
      </w:r>
      <w:r w:rsidRPr="003144D5">
        <w:rPr>
          <w:rFonts w:ascii="楷体" w:eastAsia="楷体" w:hAnsi="楷体" w:cs="Arial"/>
          <w:sz w:val="21"/>
          <w:szCs w:val="21"/>
        </w:rPr>
        <w:t>医生救治患者</w:t>
      </w:r>
      <w:r w:rsidR="003144D5" w:rsidRPr="003144D5">
        <w:rPr>
          <w:rFonts w:ascii="楷体" w:eastAsia="楷体" w:hAnsi="楷体" w:cs="Arial" w:hint="eastAsia"/>
          <w:sz w:val="21"/>
          <w:szCs w:val="21"/>
        </w:rPr>
        <w:t>，</w:t>
      </w:r>
      <w:r w:rsidRPr="003144D5">
        <w:rPr>
          <w:rFonts w:ascii="楷体" w:eastAsia="楷体" w:hAnsi="楷体" w:cs="Arial"/>
          <w:sz w:val="21"/>
          <w:szCs w:val="21"/>
        </w:rPr>
        <w:t>有时是治愈，常常是帮助，</w:t>
      </w:r>
      <w:r w:rsidR="003144D5" w:rsidRPr="003144D5">
        <w:rPr>
          <w:rStyle w:val="a7"/>
          <w:rFonts w:ascii="楷体" w:eastAsia="楷体" w:hAnsi="楷体" w:cs="Arial"/>
          <w:i w:val="0"/>
          <w:iCs w:val="0"/>
          <w:sz w:val="21"/>
          <w:szCs w:val="21"/>
          <w:shd w:val="clear" w:color="auto" w:fill="FFFFFF"/>
        </w:rPr>
        <w:t>总</w:t>
      </w:r>
      <w:r w:rsidR="003144D5" w:rsidRPr="003144D5">
        <w:rPr>
          <w:rFonts w:ascii="楷体" w:eastAsia="楷体" w:hAnsi="楷体" w:cs="Arial"/>
          <w:sz w:val="21"/>
          <w:szCs w:val="21"/>
          <w:shd w:val="clear" w:color="auto" w:fill="FFFFFF"/>
        </w:rPr>
        <w:t>是去安慰。哲人忠告人们:重要的不是治愈,而是带着病痛活下去</w:t>
      </w:r>
      <w:r w:rsidR="003144D5" w:rsidRPr="003144D5">
        <w:rPr>
          <w:rFonts w:ascii="楷体" w:eastAsia="楷体" w:hAnsi="楷体" w:cs="Arial" w:hint="eastAsia"/>
          <w:sz w:val="21"/>
          <w:szCs w:val="21"/>
          <w:shd w:val="clear" w:color="auto" w:fill="FFFFFF"/>
        </w:rPr>
        <w:t>。</w:t>
      </w:r>
      <w:r w:rsidRPr="007521D8">
        <w:rPr>
          <w:rFonts w:ascii="楷体" w:eastAsia="楷体" w:hAnsi="楷体" w:cs="Arial"/>
          <w:sz w:val="21"/>
          <w:szCs w:val="21"/>
        </w:rPr>
        <w:t>面对疾病，面对人世的种种苦厄，这两句话能给我们怎样的启示？</w:t>
      </w:r>
      <w:r w:rsidRPr="003144D5">
        <w:rPr>
          <w:rFonts w:ascii="楷体" w:eastAsia="楷体" w:hAnsi="楷体" w:cs="Arial"/>
          <w:sz w:val="21"/>
          <w:szCs w:val="21"/>
        </w:rPr>
        <w:t xml:space="preserve"> </w:t>
      </w:r>
    </w:p>
    <w:p w:rsidR="007521D8" w:rsidRPr="003144D5" w:rsidRDefault="007521D8" w:rsidP="003144D5">
      <w:pPr>
        <w:pStyle w:val="a6"/>
        <w:shd w:val="clear" w:color="auto" w:fill="FFFFFF"/>
        <w:spacing w:before="0" w:beforeAutospacing="0" w:after="0" w:afterAutospacing="0"/>
        <w:ind w:firstLineChars="202" w:firstLine="424"/>
        <w:rPr>
          <w:rFonts w:ascii="楷体" w:eastAsia="楷体" w:hAnsi="楷体" w:cs="Arial"/>
          <w:sz w:val="21"/>
          <w:szCs w:val="21"/>
        </w:rPr>
      </w:pPr>
      <w:r w:rsidRPr="003144D5">
        <w:rPr>
          <w:rFonts w:ascii="楷体" w:eastAsia="楷体" w:hAnsi="楷体" w:cs="Arial"/>
          <w:sz w:val="21"/>
          <w:szCs w:val="21"/>
        </w:rPr>
        <w:lastRenderedPageBreak/>
        <w:t>2020</w:t>
      </w:r>
      <w:r w:rsidR="003144D5" w:rsidRPr="003144D5">
        <w:rPr>
          <w:rFonts w:ascii="楷体" w:eastAsia="楷体" w:hAnsi="楷体" w:cs="Arial" w:hint="eastAsia"/>
          <w:sz w:val="21"/>
          <w:szCs w:val="21"/>
        </w:rPr>
        <w:t>届</w:t>
      </w:r>
      <w:r w:rsidRPr="003144D5">
        <w:rPr>
          <w:rFonts w:ascii="楷体" w:eastAsia="楷体" w:hAnsi="楷体" w:cs="Arial"/>
          <w:sz w:val="21"/>
          <w:szCs w:val="21"/>
        </w:rPr>
        <w:t>三模浦东作文</w:t>
      </w:r>
      <w:r w:rsidRPr="003144D5">
        <w:rPr>
          <w:rFonts w:ascii="楷体" w:eastAsia="楷体" w:hAnsi="楷体" w:cs="Arial" w:hint="eastAsia"/>
          <w:sz w:val="21"/>
          <w:szCs w:val="21"/>
        </w:rPr>
        <w:t>：</w:t>
      </w:r>
      <w:r w:rsidRPr="003144D5">
        <w:rPr>
          <w:rFonts w:ascii="楷体" w:eastAsia="楷体" w:hAnsi="楷体" w:cs="Arial" w:hint="eastAsia"/>
          <w:sz w:val="21"/>
          <w:szCs w:val="21"/>
        </w:rPr>
        <w:t>有人说</w:t>
      </w:r>
      <w:r w:rsidR="003144D5">
        <w:rPr>
          <w:rFonts w:ascii="楷体" w:eastAsia="楷体" w:hAnsi="楷体" w:cs="Arial" w:hint="eastAsia"/>
          <w:sz w:val="21"/>
          <w:szCs w:val="21"/>
        </w:rPr>
        <w:t>，哲学家们只是用不同的方式解释世界，而问题在于改变世界。</w:t>
      </w:r>
      <w:r w:rsidRPr="003144D5">
        <w:rPr>
          <w:rFonts w:ascii="楷体" w:eastAsia="楷体" w:hAnsi="楷体" w:cs="Arial" w:hint="eastAsia"/>
          <w:sz w:val="21"/>
          <w:szCs w:val="21"/>
        </w:rPr>
        <w:t>对此</w:t>
      </w:r>
      <w:r w:rsidRPr="003144D5">
        <w:rPr>
          <w:rFonts w:ascii="楷体" w:eastAsia="楷体" w:hAnsi="楷体" w:cs="Arial" w:hint="eastAsia"/>
          <w:sz w:val="21"/>
          <w:szCs w:val="21"/>
        </w:rPr>
        <w:t>你有什么看法？</w:t>
      </w:r>
    </w:p>
    <w:p w:rsidR="003144D5" w:rsidRPr="003144D5" w:rsidRDefault="003144D5" w:rsidP="003144D5">
      <w:pPr>
        <w:pStyle w:val="a6"/>
        <w:shd w:val="clear" w:color="auto" w:fill="FFFFFF"/>
        <w:spacing w:before="0" w:beforeAutospacing="0" w:after="0" w:afterAutospacing="0"/>
        <w:ind w:firstLineChars="202" w:firstLine="424"/>
        <w:rPr>
          <w:rFonts w:ascii="楷体" w:eastAsia="楷体" w:hAnsi="楷体" w:cs="Arial"/>
          <w:sz w:val="21"/>
          <w:szCs w:val="21"/>
          <w:shd w:val="clear" w:color="auto" w:fill="FFFFFF"/>
        </w:rPr>
      </w:pPr>
      <w:r w:rsidRPr="003144D5">
        <w:rPr>
          <w:rFonts w:ascii="楷体" w:eastAsia="楷体" w:hAnsi="楷体" w:cs="Arial" w:hint="eastAsia"/>
          <w:sz w:val="21"/>
          <w:szCs w:val="21"/>
        </w:rPr>
        <w:t>2</w:t>
      </w:r>
      <w:r w:rsidRPr="003144D5">
        <w:rPr>
          <w:rFonts w:ascii="楷体" w:eastAsia="楷体" w:hAnsi="楷体" w:cs="Arial"/>
          <w:sz w:val="21"/>
          <w:szCs w:val="21"/>
        </w:rPr>
        <w:t>021届二模青浦作文</w:t>
      </w:r>
      <w:r w:rsidRPr="003144D5">
        <w:rPr>
          <w:rFonts w:ascii="楷体" w:eastAsia="楷体" w:hAnsi="楷体" w:cs="Arial" w:hint="eastAsia"/>
          <w:sz w:val="21"/>
          <w:szCs w:val="21"/>
        </w:rPr>
        <w:t>：</w:t>
      </w:r>
      <w:r w:rsidRPr="003144D5">
        <w:rPr>
          <w:rFonts w:ascii="楷体" w:eastAsia="楷体" w:hAnsi="楷体" w:cs="Arial"/>
          <w:sz w:val="21"/>
          <w:szCs w:val="21"/>
          <w:shd w:val="clear" w:color="auto" w:fill="FFFFFF"/>
        </w:rPr>
        <w:t>常言说“眼见为实”。佛却说</w:t>
      </w:r>
      <w:r>
        <w:rPr>
          <w:rFonts w:ascii="楷体" w:eastAsia="楷体" w:hAnsi="楷体" w:cs="Arial" w:hint="eastAsia"/>
          <w:sz w:val="21"/>
          <w:szCs w:val="21"/>
          <w:shd w:val="clear" w:color="auto" w:fill="FFFFFF"/>
        </w:rPr>
        <w:t>，</w:t>
      </w:r>
      <w:r w:rsidRPr="003144D5">
        <w:rPr>
          <w:rFonts w:ascii="楷体" w:eastAsia="楷体" w:hAnsi="楷体" w:cs="Arial"/>
          <w:sz w:val="21"/>
          <w:szCs w:val="21"/>
          <w:shd w:val="clear" w:color="auto" w:fill="FFFFFF"/>
        </w:rPr>
        <w:t>你心里有什么，你看到的就是什么。</w:t>
      </w:r>
    </w:p>
    <w:p w:rsidR="003144D5" w:rsidRPr="003144D5" w:rsidRDefault="003144D5" w:rsidP="003144D5">
      <w:pPr>
        <w:pStyle w:val="a6"/>
        <w:shd w:val="clear" w:color="auto" w:fill="FFFFFF"/>
        <w:spacing w:before="0" w:beforeAutospacing="0" w:after="0" w:afterAutospacing="0"/>
        <w:ind w:firstLineChars="202" w:firstLine="424"/>
        <w:rPr>
          <w:rFonts w:ascii="楷体" w:eastAsia="楷体" w:hAnsi="楷体" w:cs="Arial" w:hint="eastAsia"/>
          <w:sz w:val="21"/>
          <w:szCs w:val="21"/>
        </w:rPr>
      </w:pPr>
      <w:r w:rsidRPr="003144D5">
        <w:rPr>
          <w:rFonts w:ascii="楷体" w:eastAsia="楷体" w:hAnsi="楷体" w:cs="Arial" w:hint="eastAsia"/>
          <w:sz w:val="21"/>
          <w:szCs w:val="21"/>
          <w:shd w:val="clear" w:color="auto" w:fill="FFFFFF"/>
        </w:rPr>
        <w:t>2</w:t>
      </w:r>
      <w:r w:rsidRPr="003144D5">
        <w:rPr>
          <w:rFonts w:ascii="楷体" w:eastAsia="楷体" w:hAnsi="楷体" w:cs="Arial"/>
          <w:sz w:val="21"/>
          <w:szCs w:val="21"/>
          <w:shd w:val="clear" w:color="auto" w:fill="FFFFFF"/>
        </w:rPr>
        <w:t>022节一模浦东作文</w:t>
      </w:r>
      <w:r w:rsidRPr="003144D5">
        <w:rPr>
          <w:rFonts w:ascii="楷体" w:eastAsia="楷体" w:hAnsi="楷体" w:cs="Arial" w:hint="eastAsia"/>
          <w:sz w:val="21"/>
          <w:szCs w:val="21"/>
          <w:shd w:val="clear" w:color="auto" w:fill="FFFFFF"/>
        </w:rPr>
        <w:t>：</w:t>
      </w:r>
      <w:r w:rsidRPr="003144D5">
        <w:rPr>
          <w:rFonts w:ascii="楷体" w:eastAsia="楷体" w:hAnsi="楷体" w:cs="Arial"/>
          <w:sz w:val="21"/>
          <w:szCs w:val="21"/>
          <w:shd w:val="clear" w:color="auto" w:fill="FFFFFF"/>
        </w:rPr>
        <w:t>有人说，作为年轻人，确认我是谁比拒绝我是谁更重要，也有人不以为然。对此，你又怎样的思考？</w:t>
      </w:r>
    </w:p>
    <w:p w:rsidR="007521D8" w:rsidRDefault="003144D5" w:rsidP="0098484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我们注意到</w:t>
      </w:r>
      <w:r>
        <w:rPr>
          <w:rFonts w:asciiTheme="minorEastAsia" w:hAnsiTheme="minorEastAsia" w:hint="eastAsia"/>
        </w:rPr>
        <w:t>，这些作文往往都存在着不同形式之间的选择比较：“舍而后得的宝马”和“均衡发展的丰田”，</w:t>
      </w:r>
      <w:r w:rsidR="005476BE">
        <w:rPr>
          <w:rFonts w:asciiTheme="minorEastAsia" w:hAnsiTheme="minorEastAsia" w:hint="eastAsia"/>
        </w:rPr>
        <w:t>“治愈病人”和“带着病痛活下去”，“解释世界”和“改变世界”，“眼见为实”和“心想目及”，“确认我是谁”和“拒绝我是谁”……我们发现这些概念之间并不是简单的矛盾互异关系，有些甚至还存在着交集；它们也并不是一体的互斥两面，而是两种可供我们选择的不同形式（内容、方法等），</w:t>
      </w:r>
      <w:r w:rsidR="007521D8">
        <w:rPr>
          <w:rFonts w:asciiTheme="minorEastAsia" w:hAnsiTheme="minorEastAsia"/>
        </w:rPr>
        <w:t>相比较第一种类型的</w:t>
      </w:r>
      <w:r w:rsidR="007521D8">
        <w:rPr>
          <w:rFonts w:asciiTheme="minorEastAsia" w:hAnsiTheme="minorEastAsia" w:hint="eastAsia"/>
        </w:rPr>
        <w:t>“怎么看待表面层次上的矛盾”，这类题目更类似于“选择哪一个更好更合适”。</w:t>
      </w:r>
    </w:p>
    <w:p w:rsidR="005476BE" w:rsidRDefault="005476BE" w:rsidP="0098484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我们很容易根据这一思路得出作文构思的核心任务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该选哪一个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为什么选甲比选乙更好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进一步来说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当我在做选择的时候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是</w:t>
      </w:r>
      <w:r w:rsidR="00A81C09">
        <w:rPr>
          <w:rFonts w:asciiTheme="minorEastAsia" w:hAnsiTheme="minorEastAsia" w:hint="eastAsia"/>
        </w:rPr>
        <w:t>为了</w:t>
      </w:r>
      <w:r w:rsidR="00A81C09">
        <w:rPr>
          <w:rFonts w:asciiTheme="minorEastAsia" w:hAnsiTheme="minorEastAsia"/>
        </w:rPr>
        <w:t>解决什么问题</w:t>
      </w:r>
      <w:r>
        <w:rPr>
          <w:rFonts w:asciiTheme="minorEastAsia" w:hAnsiTheme="minorEastAsia" w:hint="eastAsia"/>
        </w:rPr>
        <w:t>？</w:t>
      </w:r>
    </w:p>
    <w:p w:rsidR="00A81C09" w:rsidRDefault="00A81C09" w:rsidP="0098484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再进一步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纵然不是解释</w:t>
      </w: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/>
        </w:rPr>
        <w:t>选择</w:t>
      </w:r>
      <w:r>
        <w:rPr>
          <w:rFonts w:asciiTheme="minorEastAsia" w:hAnsiTheme="minorEastAsia" w:hint="eastAsia"/>
        </w:rPr>
        <w:t>哪一个方式更好”，也存在着解释“哪一个力量更强”这种形式。例如：</w:t>
      </w:r>
    </w:p>
    <w:p w:rsidR="00A81C09" w:rsidRPr="00A81C09" w:rsidRDefault="00A81C09" w:rsidP="00A81C09">
      <w:pPr>
        <w:ind w:firstLineChars="202" w:firstLine="424"/>
        <w:rPr>
          <w:rFonts w:ascii="楷体" w:eastAsia="楷体" w:hAnsi="楷体"/>
          <w:szCs w:val="21"/>
        </w:rPr>
      </w:pPr>
      <w:r w:rsidRPr="00A81C09">
        <w:rPr>
          <w:rFonts w:ascii="楷体" w:eastAsia="楷体" w:hAnsi="楷体" w:hint="eastAsia"/>
          <w:szCs w:val="21"/>
        </w:rPr>
        <w:t>2</w:t>
      </w:r>
      <w:r w:rsidRPr="00A81C09">
        <w:rPr>
          <w:rFonts w:ascii="楷体" w:eastAsia="楷体" w:hAnsi="楷体"/>
          <w:szCs w:val="21"/>
        </w:rPr>
        <w:t>020届崇明</w:t>
      </w:r>
      <w:r w:rsidRPr="00A81C09">
        <w:rPr>
          <w:rFonts w:ascii="楷体" w:eastAsia="楷体" w:hAnsi="楷体" w:hint="eastAsia"/>
          <w:szCs w:val="21"/>
        </w:rPr>
        <w:t>二</w:t>
      </w:r>
      <w:r w:rsidRPr="00A81C09">
        <w:rPr>
          <w:rFonts w:ascii="楷体" w:eastAsia="楷体" w:hAnsi="楷体"/>
          <w:szCs w:val="21"/>
        </w:rPr>
        <w:t>模作文</w:t>
      </w:r>
      <w:r w:rsidRPr="00A81C09">
        <w:rPr>
          <w:rFonts w:ascii="楷体" w:eastAsia="楷体" w:hAnsi="楷体" w:hint="eastAsia"/>
          <w:szCs w:val="21"/>
        </w:rPr>
        <w:t>：</w:t>
      </w:r>
      <w:r w:rsidRPr="00A81C09">
        <w:rPr>
          <w:rFonts w:ascii="楷体" w:eastAsia="楷体" w:hAnsi="楷体" w:hint="eastAsia"/>
          <w:szCs w:val="21"/>
        </w:rPr>
        <w:t>现实生活中，有些人并没有因为信息获取的途径便捷、获得的信息多样，而改变更倾向于依据自以为对的信息作出判断的情况。</w:t>
      </w:r>
    </w:p>
    <w:p w:rsidR="00A81C09" w:rsidRDefault="00A81C09" w:rsidP="00A81C09">
      <w:pPr>
        <w:shd w:val="clear" w:color="auto" w:fill="FFFFFF"/>
        <w:autoSpaceDE w:val="0"/>
        <w:spacing w:line="360" w:lineRule="exact"/>
        <w:ind w:firstLineChars="202" w:firstLine="424"/>
        <w:contextualSpacing/>
        <w:jc w:val="left"/>
        <w:rPr>
          <w:rFonts w:ascii="楷体" w:eastAsia="楷体" w:hAnsi="楷体"/>
          <w:szCs w:val="21"/>
        </w:rPr>
      </w:pPr>
      <w:r w:rsidRPr="00A81C09">
        <w:rPr>
          <w:rFonts w:ascii="楷体" w:eastAsia="楷体" w:hAnsi="楷体" w:hint="eastAsia"/>
          <w:szCs w:val="21"/>
        </w:rPr>
        <w:t>2</w:t>
      </w:r>
      <w:r w:rsidRPr="00A81C09">
        <w:rPr>
          <w:rFonts w:ascii="楷体" w:eastAsia="楷体" w:hAnsi="楷体"/>
          <w:szCs w:val="21"/>
        </w:rPr>
        <w:t>021届静安一模作文</w:t>
      </w:r>
      <w:r w:rsidRPr="00A81C09">
        <w:rPr>
          <w:rFonts w:ascii="楷体" w:eastAsia="楷体" w:hAnsi="楷体" w:hint="eastAsia"/>
          <w:szCs w:val="21"/>
        </w:rPr>
        <w:t>：每次考试考砸了，都发誓以后要集中精力学习；每次体检看到许多数据不正常，就想要好好锻炼身体。可是，一段时间之后，一股更强大的力量让我们回到了过去的轨道上。——我们就不能改善自己吗？我们真的能改善自己吗？</w:t>
      </w:r>
    </w:p>
    <w:p w:rsidR="00A81C09" w:rsidRDefault="00A81C09" w:rsidP="00A81C09">
      <w:pPr>
        <w:shd w:val="clear" w:color="auto" w:fill="FFFFFF"/>
        <w:autoSpaceDE w:val="0"/>
        <w:spacing w:line="360" w:lineRule="exact"/>
        <w:ind w:firstLineChars="202" w:firstLine="424"/>
        <w:contextualSpacing/>
        <w:jc w:val="left"/>
        <w:rPr>
          <w:rFonts w:asciiTheme="minorEastAsia" w:hAnsiTheme="minorEastAsia"/>
          <w:szCs w:val="21"/>
        </w:rPr>
      </w:pPr>
      <w:r w:rsidRPr="00A81C09">
        <w:rPr>
          <w:rFonts w:asciiTheme="minorEastAsia" w:hAnsiTheme="minorEastAsia"/>
          <w:szCs w:val="21"/>
        </w:rPr>
        <w:t>我们</w:t>
      </w:r>
      <w:r>
        <w:rPr>
          <w:rFonts w:asciiTheme="minorEastAsia" w:hAnsiTheme="minorEastAsia"/>
          <w:szCs w:val="21"/>
        </w:rPr>
        <w:t>尝试分析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为什么</w:t>
      </w:r>
      <w:r>
        <w:rPr>
          <w:rFonts w:asciiTheme="minorEastAsia" w:hAnsiTheme="minorEastAsia" w:hint="eastAsia"/>
          <w:szCs w:val="21"/>
        </w:rPr>
        <w:t>“更为便利的外部信息环境”却敌不过“倾向于依据自以为对的信息做出判断”？“一股更强大的力量”又是如何战胜“渴望改善自我的想法”的？</w:t>
      </w:r>
    </w:p>
    <w:p w:rsidR="00A81C09" w:rsidRPr="00A81C09" w:rsidRDefault="00A81C09" w:rsidP="00A81C09">
      <w:pPr>
        <w:shd w:val="clear" w:color="auto" w:fill="FFFFFF"/>
        <w:autoSpaceDE w:val="0"/>
        <w:spacing w:line="360" w:lineRule="exact"/>
        <w:ind w:firstLineChars="202" w:firstLine="424"/>
        <w:contextualSpacing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诸如此类</w:t>
      </w:r>
      <w:r>
        <w:rPr>
          <w:rFonts w:asciiTheme="minorEastAsia" w:hAnsiTheme="minorEastAsia" w:hint="eastAsia"/>
          <w:szCs w:val="21"/>
        </w:rPr>
        <w:t>“A为什么比B更好更强”的分析判断组成了第二类作文的基本逻辑形式。</w:t>
      </w:r>
    </w:p>
    <w:p w:rsidR="0098484F" w:rsidRDefault="0098484F" w:rsidP="0098484F">
      <w:pPr>
        <w:ind w:firstLineChars="200" w:firstLine="420"/>
      </w:pPr>
    </w:p>
    <w:p w:rsidR="0098484F" w:rsidRPr="001C0BEB" w:rsidRDefault="0098484F" w:rsidP="0098484F">
      <w:pPr>
        <w:ind w:firstLineChars="200" w:firstLine="420"/>
        <w:rPr>
          <w:rFonts w:asciiTheme="minorEastAsia" w:hAnsiTheme="minorEastAsia"/>
        </w:rPr>
      </w:pPr>
      <w:r w:rsidRPr="001C0BEB">
        <w:rPr>
          <w:rFonts w:asciiTheme="minorEastAsia" w:hAnsiTheme="minorEastAsia" w:hint="eastAsia"/>
        </w:rPr>
        <w:t>3</w:t>
      </w:r>
      <w:r w:rsidRPr="001C0BEB">
        <w:rPr>
          <w:rFonts w:asciiTheme="minorEastAsia" w:hAnsiTheme="minorEastAsia"/>
        </w:rPr>
        <w:t>.条件关系的逻辑推出</w:t>
      </w:r>
    </w:p>
    <w:p w:rsidR="00161AB4" w:rsidRPr="001C0BEB" w:rsidRDefault="004F3123" w:rsidP="004F3123">
      <w:pPr>
        <w:ind w:firstLineChars="202" w:firstLine="424"/>
        <w:rPr>
          <w:rFonts w:asciiTheme="minorEastAsia" w:hAnsiTheme="minorEastAsia"/>
        </w:rPr>
      </w:pPr>
      <w:r w:rsidRPr="001C0BEB">
        <w:rPr>
          <w:rFonts w:asciiTheme="minorEastAsia" w:hAnsiTheme="minorEastAsia"/>
        </w:rPr>
        <w:t>依旧先关注以下作文题目</w:t>
      </w:r>
      <w:r w:rsidRPr="001C0BEB">
        <w:rPr>
          <w:rFonts w:asciiTheme="minorEastAsia" w:hAnsiTheme="minorEastAsia" w:hint="eastAsia"/>
        </w:rPr>
        <w:t>：</w:t>
      </w:r>
    </w:p>
    <w:p w:rsidR="00161AB4" w:rsidRPr="001C0BEB" w:rsidRDefault="001C0BEB" w:rsidP="001C0BEB">
      <w:pPr>
        <w:ind w:firstLineChars="202" w:firstLine="424"/>
        <w:rPr>
          <w:rFonts w:ascii="楷体" w:eastAsia="楷体" w:hAnsi="楷体"/>
        </w:rPr>
      </w:pPr>
      <w:r w:rsidRPr="001C0BEB">
        <w:rPr>
          <w:rFonts w:ascii="楷体" w:eastAsia="楷体" w:hAnsi="楷体" w:hint="eastAsia"/>
        </w:rPr>
        <w:t>2</w:t>
      </w:r>
      <w:r w:rsidRPr="001C0BEB">
        <w:rPr>
          <w:rFonts w:ascii="楷体" w:eastAsia="楷体" w:hAnsi="楷体"/>
        </w:rPr>
        <w:t>021年</w:t>
      </w:r>
      <w:r w:rsidR="004F3123" w:rsidRPr="001C0BEB">
        <w:rPr>
          <w:rFonts w:ascii="楷体" w:eastAsia="楷体" w:hAnsi="楷体" w:cs="Arial"/>
          <w:color w:val="000000"/>
          <w:shd w:val="clear" w:color="auto" w:fill="FFFFFF"/>
        </w:rPr>
        <w:t>上海春考作文</w:t>
      </w:r>
      <w:r w:rsidR="004F3123" w:rsidRPr="001C0BEB">
        <w:rPr>
          <w:rFonts w:ascii="楷体" w:eastAsia="楷体" w:hAnsi="楷体" w:cs="Arial" w:hint="eastAsia"/>
          <w:color w:val="000000"/>
          <w:shd w:val="clear" w:color="auto" w:fill="FFFFFF"/>
        </w:rPr>
        <w:t>：</w:t>
      </w:r>
      <w:r w:rsidR="004F3123" w:rsidRPr="001C0BEB">
        <w:rPr>
          <w:rFonts w:ascii="楷体" w:eastAsia="楷体" w:hAnsi="楷体" w:cs="Arial"/>
          <w:color w:val="000000"/>
          <w:shd w:val="clear" w:color="auto" w:fill="FFFFFF"/>
        </w:rPr>
        <w:t>有人说，你怎么做，就会成为什么样的人，也有人觉得不尽如此。你怎么看？</w:t>
      </w:r>
    </w:p>
    <w:p w:rsidR="001C0BEB" w:rsidRPr="001C0BEB" w:rsidRDefault="001C0BEB" w:rsidP="001C0BEB">
      <w:pPr>
        <w:ind w:firstLineChars="202" w:firstLine="424"/>
        <w:rPr>
          <w:rFonts w:ascii="楷体" w:eastAsia="楷体" w:hAnsi="楷体"/>
        </w:rPr>
      </w:pPr>
      <w:r w:rsidRPr="001C0BEB">
        <w:rPr>
          <w:rFonts w:ascii="楷体" w:eastAsia="楷体" w:hAnsi="楷体" w:hint="eastAsia"/>
        </w:rPr>
        <w:t>2</w:t>
      </w:r>
      <w:r w:rsidRPr="001C0BEB">
        <w:rPr>
          <w:rFonts w:ascii="楷体" w:eastAsia="楷体" w:hAnsi="楷体"/>
        </w:rPr>
        <w:t>021年上海高考作文</w:t>
      </w:r>
      <w:r w:rsidRPr="001C0BEB">
        <w:rPr>
          <w:rFonts w:ascii="楷体" w:eastAsia="楷体" w:hAnsi="楷体" w:hint="eastAsia"/>
        </w:rPr>
        <w:t>：</w:t>
      </w:r>
      <w:r w:rsidRPr="001C0BEB">
        <w:rPr>
          <w:rFonts w:ascii="楷体" w:eastAsia="楷体" w:hAnsi="楷体" w:hint="eastAsia"/>
        </w:rPr>
        <w:t>有人说，经过时间的沉淀，事物的价值才能被人们认识；也有人认为不尽如此。你怎么看？</w:t>
      </w:r>
      <w:r w:rsidRPr="001C0BEB">
        <w:rPr>
          <w:rFonts w:ascii="楷体" w:eastAsia="楷体" w:hAnsi="楷体" w:hint="eastAsia"/>
        </w:rPr>
        <w:t xml:space="preserve"> </w:t>
      </w:r>
    </w:p>
    <w:p w:rsidR="001C0BEB" w:rsidRDefault="001C0BEB" w:rsidP="001C0BEB">
      <w:pPr>
        <w:ind w:firstLineChars="202" w:firstLine="424"/>
        <w:rPr>
          <w:rFonts w:ascii="楷体" w:eastAsia="楷体" w:hAnsi="楷体"/>
        </w:rPr>
      </w:pPr>
      <w:r w:rsidRPr="001C0BEB">
        <w:rPr>
          <w:rFonts w:ascii="楷体" w:eastAsia="楷体" w:hAnsi="楷体" w:hint="eastAsia"/>
        </w:rPr>
        <w:t>2</w:t>
      </w:r>
      <w:r w:rsidRPr="001C0BEB">
        <w:rPr>
          <w:rFonts w:ascii="楷体" w:eastAsia="楷体" w:hAnsi="楷体"/>
        </w:rPr>
        <w:t>021年上海春考作文</w:t>
      </w:r>
      <w:r w:rsidRPr="001C0BEB">
        <w:rPr>
          <w:rFonts w:ascii="楷体" w:eastAsia="楷体" w:hAnsi="楷体" w:hint="eastAsia"/>
        </w:rPr>
        <w:t>：</w:t>
      </w:r>
      <w:r w:rsidRPr="001C0BEB">
        <w:rPr>
          <w:rFonts w:ascii="楷体" w:eastAsia="楷体" w:hAnsi="楷体" w:hint="eastAsia"/>
        </w:rPr>
        <w:t>园林是自然山水的浓缩，缩写读物是原著的浓缩，博物馆是历史文化的浓缩……人们倾向于认为“浓缩的就是精华”，对这一观点你怎么</w:t>
      </w:r>
      <w:r w:rsidRPr="001C0BEB">
        <w:rPr>
          <w:rFonts w:ascii="楷体" w:eastAsia="楷体" w:hAnsi="楷体" w:hint="eastAsia"/>
        </w:rPr>
        <w:t>看？</w:t>
      </w:r>
    </w:p>
    <w:p w:rsidR="001C0BEB" w:rsidRDefault="002412B8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我们尝试</w:t>
      </w:r>
      <w:r>
        <w:rPr>
          <w:rFonts w:asciiTheme="minorEastAsia" w:hAnsiTheme="minorEastAsia" w:hint="eastAsia"/>
        </w:rPr>
        <w:t>归纳分析这些材料中关键概念的关系。“怎么做”是否能得到“成为什么样的人”的结论？“认识事物价值”是否必须以“时间的沉淀”？“经过浓缩的”是否就是“精华”？我们发现，</w:t>
      </w:r>
      <w:r w:rsidRPr="002412B8">
        <w:rPr>
          <w:rFonts w:asciiTheme="minorEastAsia" w:hAnsiTheme="minorEastAsia"/>
        </w:rPr>
        <w:t>概念之间除了</w:t>
      </w:r>
      <w:r w:rsidRPr="002412B8">
        <w:rPr>
          <w:rFonts w:asciiTheme="minorEastAsia" w:hAnsiTheme="minorEastAsia" w:hint="eastAsia"/>
        </w:rPr>
        <w:t>“表层矛盾而内核统一”、“两种形式的选择比较”之外还有一种“概念与概念之间的条件推出”</w:t>
      </w:r>
      <w:r>
        <w:rPr>
          <w:rFonts w:asciiTheme="minorEastAsia" w:hAnsiTheme="minorEastAsia" w:hint="eastAsia"/>
        </w:rPr>
        <w:t>。这一逻辑大致可以按照充分条件或者必要条件去分辨：A是否能够必然推出B？B的得出是否需要以A为必要前提？</w:t>
      </w:r>
    </w:p>
    <w:p w:rsidR="00390CAA" w:rsidRDefault="00390CA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/>
        </w:rPr>
        <w:t>也就是说</w:t>
      </w:r>
      <w:r>
        <w:rPr>
          <w:rFonts w:asciiTheme="minorEastAsia" w:hAnsiTheme="minorEastAsia" w:hint="eastAsia"/>
        </w:rPr>
        <w:t>，这一类作文需要同学们去辩证看待两个概念间的条件关系，这也与逻辑概念中的三段论有一定的关联。</w:t>
      </w:r>
    </w:p>
    <w:p w:rsidR="00390CAA" w:rsidRDefault="00390CA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/>
        </w:rPr>
        <w:t>我们再来看</w:t>
      </w:r>
      <w:r>
        <w:rPr>
          <w:rFonts w:asciiTheme="minorEastAsia" w:hAnsiTheme="minorEastAsia" w:hint="eastAsia"/>
        </w:rPr>
        <w:t>以下</w:t>
      </w:r>
      <w:r>
        <w:rPr>
          <w:rFonts w:asciiTheme="minorEastAsia" w:hAnsiTheme="minorEastAsia"/>
        </w:rPr>
        <w:t>两组作文题目</w:t>
      </w:r>
      <w:r>
        <w:rPr>
          <w:rFonts w:asciiTheme="minorEastAsia" w:hAnsiTheme="minorEastAsia" w:hint="eastAsia"/>
        </w:rPr>
        <w:t>：</w:t>
      </w:r>
    </w:p>
    <w:p w:rsidR="00390CAA" w:rsidRPr="00390CAA" w:rsidRDefault="00390CAA" w:rsidP="00390CAA">
      <w:pPr>
        <w:widowControl/>
        <w:shd w:val="clear" w:color="auto" w:fill="FFFFFF"/>
        <w:spacing w:line="360" w:lineRule="atLeast"/>
        <w:ind w:firstLineChars="202" w:firstLine="424"/>
        <w:jc w:val="left"/>
        <w:rPr>
          <w:rFonts w:ascii="楷体" w:eastAsia="楷体" w:hAnsi="楷体" w:cs="Arial"/>
          <w:kern w:val="0"/>
          <w:szCs w:val="21"/>
        </w:rPr>
      </w:pPr>
      <w:r>
        <w:rPr>
          <w:rFonts w:ascii="楷体" w:eastAsia="楷体" w:hAnsi="楷体" w:cs="Arial" w:hint="eastAsia"/>
          <w:kern w:val="0"/>
          <w:szCs w:val="21"/>
        </w:rPr>
        <w:t>2</w:t>
      </w:r>
      <w:r>
        <w:rPr>
          <w:rFonts w:ascii="楷体" w:eastAsia="楷体" w:hAnsi="楷体" w:cs="Arial"/>
          <w:kern w:val="0"/>
          <w:szCs w:val="21"/>
        </w:rPr>
        <w:t>022届一模</w:t>
      </w:r>
      <w:r w:rsidRPr="00390CAA">
        <w:rPr>
          <w:rFonts w:ascii="楷体" w:eastAsia="楷体" w:hAnsi="楷体" w:cs="Arial"/>
          <w:kern w:val="0"/>
          <w:szCs w:val="21"/>
        </w:rPr>
        <w:t>金山</w:t>
      </w:r>
      <w:r>
        <w:rPr>
          <w:rFonts w:ascii="楷体" w:eastAsia="楷体" w:hAnsi="楷体" w:cs="Arial"/>
          <w:kern w:val="0"/>
          <w:szCs w:val="21"/>
        </w:rPr>
        <w:t>作文</w:t>
      </w:r>
      <w:r>
        <w:rPr>
          <w:rFonts w:ascii="楷体" w:eastAsia="楷体" w:hAnsi="楷体" w:cs="Arial" w:hint="eastAsia"/>
          <w:kern w:val="0"/>
          <w:szCs w:val="21"/>
        </w:rPr>
        <w:t>：</w:t>
      </w:r>
      <w:r w:rsidRPr="00390CAA">
        <w:rPr>
          <w:rFonts w:ascii="楷体" w:eastAsia="楷体" w:hAnsi="楷体" w:cs="Arial"/>
          <w:kern w:val="0"/>
          <w:szCs w:val="21"/>
        </w:rPr>
        <w:t>有人说，速度时代的来临，可以为我们创造更多闲暇；也有人认为不尽如此。你怎么看？</w:t>
      </w:r>
    </w:p>
    <w:p w:rsidR="00390CAA" w:rsidRPr="00390CAA" w:rsidRDefault="00390CAA" w:rsidP="00390CAA">
      <w:pPr>
        <w:widowControl/>
        <w:shd w:val="clear" w:color="auto" w:fill="FFFFFF"/>
        <w:spacing w:line="360" w:lineRule="atLeast"/>
        <w:ind w:firstLineChars="202" w:firstLine="424"/>
        <w:jc w:val="left"/>
        <w:rPr>
          <w:rFonts w:ascii="楷体" w:eastAsia="楷体" w:hAnsi="楷体" w:cs="Arial"/>
          <w:kern w:val="0"/>
          <w:szCs w:val="21"/>
        </w:rPr>
      </w:pPr>
      <w:r>
        <w:rPr>
          <w:rFonts w:ascii="楷体" w:eastAsia="楷体" w:hAnsi="楷体" w:cs="Arial" w:hint="eastAsia"/>
          <w:kern w:val="0"/>
          <w:szCs w:val="21"/>
        </w:rPr>
        <w:lastRenderedPageBreak/>
        <w:t>2</w:t>
      </w:r>
      <w:r>
        <w:rPr>
          <w:rFonts w:ascii="楷体" w:eastAsia="楷体" w:hAnsi="楷体" w:cs="Arial"/>
          <w:kern w:val="0"/>
          <w:szCs w:val="21"/>
        </w:rPr>
        <w:t>022届一模</w:t>
      </w:r>
      <w:r w:rsidRPr="00390CAA">
        <w:rPr>
          <w:rFonts w:ascii="楷体" w:eastAsia="楷体" w:hAnsi="楷体" w:cs="Arial"/>
          <w:kern w:val="0"/>
          <w:szCs w:val="21"/>
        </w:rPr>
        <w:t>普陀</w:t>
      </w:r>
      <w:r>
        <w:rPr>
          <w:rFonts w:ascii="楷体" w:eastAsia="楷体" w:hAnsi="楷体" w:cs="Arial"/>
          <w:kern w:val="0"/>
          <w:szCs w:val="21"/>
        </w:rPr>
        <w:t>作文</w:t>
      </w:r>
      <w:r>
        <w:rPr>
          <w:rFonts w:ascii="楷体" w:eastAsia="楷体" w:hAnsi="楷体" w:cs="Arial" w:hint="eastAsia"/>
          <w:kern w:val="0"/>
          <w:szCs w:val="21"/>
        </w:rPr>
        <w:t>：</w:t>
      </w:r>
      <w:r w:rsidRPr="00390CAA">
        <w:rPr>
          <w:rFonts w:ascii="楷体" w:eastAsia="楷体" w:hAnsi="楷体" w:cs="Arial"/>
          <w:kern w:val="0"/>
          <w:szCs w:val="21"/>
        </w:rPr>
        <w:t>有人说，知识是想象力的土壤；也有人觉得不尽如此。</w:t>
      </w:r>
    </w:p>
    <w:p w:rsidR="00390CAA" w:rsidRDefault="00390CA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根据以上的条件退出式解读，我们可以把两个作文题目看作是“速度是否是闲暇的充分条件”，“知识是否是想象力的必要条件”。在这一基础上我们无非思考二者之间的推出过程，辩证思考概念的类别。</w:t>
      </w:r>
    </w:p>
    <w:p w:rsidR="00C768EC" w:rsidRDefault="00C768EC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/>
        </w:rPr>
        <w:t>而针对这些逻辑推出式作文命题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我们自然会依据</w:t>
      </w:r>
      <w:r w:rsidR="003F196A">
        <w:rPr>
          <w:rFonts w:asciiTheme="minorEastAsia" w:hAnsiTheme="minorEastAsia"/>
        </w:rPr>
        <w:t>其条件关系做出构思思考</w:t>
      </w:r>
      <w:r w:rsidR="003F196A">
        <w:rPr>
          <w:rFonts w:asciiTheme="minorEastAsia" w:hAnsiTheme="minorEastAsia" w:hint="eastAsia"/>
        </w:rPr>
        <w:t>：</w:t>
      </w:r>
    </w:p>
    <w:p w:rsidR="003F196A" w:rsidRDefault="003F196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</w:t>
      </w:r>
      <w:r>
        <w:rPr>
          <w:rFonts w:asciiTheme="minorEastAsia" w:hAnsiTheme="minorEastAsia"/>
        </w:rPr>
        <w:t>A是不是</w:t>
      </w:r>
      <w:r>
        <w:rPr>
          <w:rFonts w:asciiTheme="minorEastAsia" w:hAnsiTheme="minorEastAsia" w:hint="eastAsia"/>
        </w:rPr>
        <w:t>B的充分条件/A是否能够推出B？</w:t>
      </w:r>
    </w:p>
    <w:p w:rsidR="003F196A" w:rsidRDefault="003F196A" w:rsidP="001C0BEB">
      <w:pPr>
        <w:ind w:firstLineChars="202" w:firstLine="424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如果能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具体过程是怎样的</w:t>
      </w:r>
      <w:r>
        <w:rPr>
          <w:rFonts w:asciiTheme="minorEastAsia" w:hAnsiTheme="minorEastAsia" w:hint="eastAsia"/>
        </w:rPr>
        <w:t>？需要在什么的条件下成立？</w:t>
      </w:r>
    </w:p>
    <w:p w:rsidR="00C768EC" w:rsidRDefault="003F196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如果不能，为什么不能？又需要什么因素才能推出B的结论？</w:t>
      </w:r>
    </w:p>
    <w:p w:rsidR="003F196A" w:rsidRDefault="003F196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</w:t>
      </w:r>
      <w:r>
        <w:rPr>
          <w:rFonts w:asciiTheme="minorEastAsia" w:hAnsiTheme="minorEastAsia"/>
        </w:rPr>
        <w:t>A是不是</w:t>
      </w:r>
      <w:r>
        <w:rPr>
          <w:rFonts w:asciiTheme="minorEastAsia" w:hAnsiTheme="minorEastAsia" w:hint="eastAsia"/>
        </w:rPr>
        <w:t>B的必要条件/A是不是B的成立前提？</w:t>
      </w:r>
    </w:p>
    <w:p w:rsidR="003F196A" w:rsidRDefault="003F196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/>
        </w:rPr>
        <w:t>如果是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具体过程是怎样的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又需要哪些其他因素</w:t>
      </w:r>
      <w:r>
        <w:rPr>
          <w:rFonts w:asciiTheme="minorEastAsia" w:hAnsiTheme="minorEastAsia" w:hint="eastAsia"/>
        </w:rPr>
        <w:t>？</w:t>
      </w:r>
    </w:p>
    <w:p w:rsidR="003F196A" w:rsidRDefault="003F196A" w:rsidP="001C0BEB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/>
        </w:rPr>
        <w:t>如果不能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为什么不能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什么才是</w:t>
      </w:r>
      <w:r>
        <w:rPr>
          <w:rFonts w:asciiTheme="minorEastAsia" w:hAnsiTheme="minorEastAsia" w:hint="eastAsia"/>
        </w:rPr>
        <w:t>B的必要前提？</w:t>
      </w:r>
    </w:p>
    <w:p w:rsidR="003F196A" w:rsidRPr="003F196A" w:rsidRDefault="003F196A" w:rsidP="001C0BEB">
      <w:pPr>
        <w:ind w:firstLineChars="202" w:firstLine="424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当我们引导学生思考以上问题组的时候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也就是作文行文思路构建的具体过程</w:t>
      </w:r>
      <w:r>
        <w:rPr>
          <w:rFonts w:asciiTheme="minorEastAsia" w:hAnsiTheme="minorEastAsia" w:hint="eastAsia"/>
        </w:rPr>
        <w:t>。</w:t>
      </w:r>
    </w:p>
    <w:p w:rsidR="001C0BEB" w:rsidRPr="00390CAA" w:rsidRDefault="00390CAA" w:rsidP="001C0BEB">
      <w:pPr>
        <w:ind w:firstLineChars="202" w:firstLine="424"/>
        <w:rPr>
          <w:rFonts w:asciiTheme="minorEastAsia" w:hAnsiTheme="minorEastAsia"/>
        </w:rPr>
      </w:pPr>
      <w:r w:rsidRPr="00390CAA">
        <w:rPr>
          <w:rFonts w:asciiTheme="minorEastAsia" w:hAnsiTheme="minorEastAsia" w:hint="eastAsia"/>
        </w:rPr>
        <w:t>4</w:t>
      </w:r>
      <w:r w:rsidRPr="00390CAA">
        <w:rPr>
          <w:rFonts w:asciiTheme="minorEastAsia" w:hAnsiTheme="minorEastAsia"/>
        </w:rPr>
        <w:t>.复合式逻辑</w:t>
      </w:r>
    </w:p>
    <w:p w:rsidR="00390CAA" w:rsidRDefault="00390CAA" w:rsidP="00390CAA">
      <w:pPr>
        <w:ind w:firstLineChars="202" w:firstLine="424"/>
        <w:rPr>
          <w:rFonts w:asciiTheme="minorEastAsia" w:hAnsiTheme="minorEastAsia"/>
        </w:rPr>
      </w:pPr>
      <w:r w:rsidRPr="00C80223">
        <w:rPr>
          <w:rFonts w:asciiTheme="minorEastAsia" w:hAnsiTheme="minorEastAsia"/>
        </w:rPr>
        <w:t>当然</w:t>
      </w:r>
      <w:r w:rsidRPr="00C80223">
        <w:rPr>
          <w:rFonts w:asciiTheme="minorEastAsia" w:hAnsiTheme="minorEastAsia" w:hint="eastAsia"/>
        </w:rPr>
        <w:t>，</w:t>
      </w:r>
      <w:r w:rsidRPr="00C80223">
        <w:rPr>
          <w:rFonts w:asciiTheme="minorEastAsia" w:hAnsiTheme="minorEastAsia"/>
        </w:rPr>
        <w:t>作文材料的形式是多样的</w:t>
      </w:r>
      <w:r w:rsidRPr="00C80223">
        <w:rPr>
          <w:rFonts w:asciiTheme="minorEastAsia" w:hAnsiTheme="minorEastAsia" w:hint="eastAsia"/>
        </w:rPr>
        <w:t>，</w:t>
      </w:r>
      <w:r w:rsidRPr="00C80223">
        <w:rPr>
          <w:rFonts w:asciiTheme="minorEastAsia" w:hAnsiTheme="minorEastAsia"/>
        </w:rPr>
        <w:t>不能一概而论</w:t>
      </w:r>
      <w:r w:rsidRPr="00C80223">
        <w:rPr>
          <w:rFonts w:asciiTheme="minorEastAsia" w:hAnsiTheme="minorEastAsia" w:hint="eastAsia"/>
        </w:rPr>
        <w:t>，</w:t>
      </w:r>
      <w:r w:rsidRPr="00C80223">
        <w:rPr>
          <w:rFonts w:asciiTheme="minorEastAsia" w:hAnsiTheme="minorEastAsia"/>
        </w:rPr>
        <w:t>有时候也会出现几种类型复合的形式</w:t>
      </w:r>
      <w:r w:rsidRPr="00C80223">
        <w:rPr>
          <w:rFonts w:asciiTheme="minorEastAsia" w:hAnsiTheme="minorEastAsia" w:hint="eastAsia"/>
        </w:rPr>
        <w:t>。</w:t>
      </w:r>
      <w:r w:rsidRPr="00C80223">
        <w:rPr>
          <w:rFonts w:asciiTheme="minorEastAsia" w:hAnsiTheme="minorEastAsia"/>
        </w:rPr>
        <w:t>我们先关注以下作文材料</w:t>
      </w:r>
      <w:r w:rsidRPr="00C80223">
        <w:rPr>
          <w:rFonts w:asciiTheme="minorEastAsia" w:hAnsiTheme="minorEastAsia" w:hint="eastAsia"/>
        </w:rPr>
        <w:t>：</w:t>
      </w:r>
    </w:p>
    <w:p w:rsidR="00C80223" w:rsidRPr="00390CAA" w:rsidRDefault="00C80223" w:rsidP="00C80223">
      <w:pPr>
        <w:ind w:firstLineChars="202" w:firstLine="424"/>
        <w:rPr>
          <w:rFonts w:ascii="楷体" w:eastAsia="楷体" w:hAnsi="楷体" w:cs="Arial" w:hint="eastAsia"/>
          <w:kern w:val="0"/>
          <w:szCs w:val="21"/>
        </w:rPr>
      </w:pPr>
      <w:r w:rsidRPr="00C80223">
        <w:rPr>
          <w:rFonts w:ascii="楷体" w:eastAsia="楷体" w:hAnsi="楷体" w:cs="Arial" w:hint="eastAsia"/>
          <w:szCs w:val="21"/>
          <w:shd w:val="clear" w:color="auto" w:fill="FFFFFF"/>
        </w:rPr>
        <w:t>2</w:t>
      </w:r>
      <w:r w:rsidRPr="00C80223">
        <w:rPr>
          <w:rFonts w:ascii="楷体" w:eastAsia="楷体" w:hAnsi="楷体" w:cs="Arial"/>
          <w:szCs w:val="21"/>
          <w:shd w:val="clear" w:color="auto" w:fill="FFFFFF"/>
        </w:rPr>
        <w:t>021届二模闵行作文</w:t>
      </w:r>
      <w:r w:rsidRPr="00C80223">
        <w:rPr>
          <w:rFonts w:ascii="楷体" w:eastAsia="楷体" w:hAnsi="楷体" w:cs="Arial" w:hint="eastAsia"/>
          <w:szCs w:val="21"/>
          <w:shd w:val="clear" w:color="auto" w:fill="FFFFFF"/>
        </w:rPr>
        <w:t>：</w:t>
      </w:r>
      <w:r w:rsidRPr="00C80223">
        <w:rPr>
          <w:rFonts w:ascii="楷体" w:eastAsia="楷体" w:hAnsi="楷体" w:cs="Arial"/>
          <w:szCs w:val="21"/>
          <w:shd w:val="clear" w:color="auto" w:fill="FFFFFF"/>
        </w:rPr>
        <w:t>善良不只是一种常识，它更是一种行动，不通过行动表达，人就渐渐失去善良。</w:t>
      </w:r>
    </w:p>
    <w:p w:rsidR="00C80223" w:rsidRPr="00C80223" w:rsidRDefault="00C80223" w:rsidP="00390CAA">
      <w:pPr>
        <w:ind w:firstLineChars="202" w:firstLine="424"/>
        <w:rPr>
          <w:rFonts w:asciiTheme="minorEastAsia" w:hAnsiTheme="minorEastAsia" w:hint="eastAsia"/>
        </w:rPr>
      </w:pPr>
      <w:r w:rsidRPr="00C80223">
        <w:rPr>
          <w:rFonts w:asciiTheme="minorEastAsia" w:hAnsiTheme="minorEastAsia" w:hint="eastAsia"/>
        </w:rPr>
        <w:t>这个作文材料里首先存在“</w:t>
      </w:r>
      <w:r w:rsidRPr="00C80223">
        <w:rPr>
          <w:rFonts w:asciiTheme="minorEastAsia" w:hAnsiTheme="minorEastAsia"/>
        </w:rPr>
        <w:t>条件关系的逻辑推出</w:t>
      </w:r>
      <w:r w:rsidRPr="00C80223">
        <w:rPr>
          <w:rFonts w:asciiTheme="minorEastAsia" w:hAnsiTheme="minorEastAsia" w:hint="eastAsia"/>
        </w:rPr>
        <w:t>”，“</w:t>
      </w:r>
      <w:r w:rsidRPr="00C80223">
        <w:rPr>
          <w:rFonts w:asciiTheme="minorEastAsia" w:hAnsiTheme="minorEastAsia" w:cs="Arial"/>
          <w:szCs w:val="21"/>
          <w:shd w:val="clear" w:color="auto" w:fill="FFFFFF"/>
        </w:rPr>
        <w:t>不通过行动表达，人就渐渐失去善良</w:t>
      </w:r>
      <w:r w:rsidRPr="00C80223">
        <w:rPr>
          <w:rFonts w:asciiTheme="minorEastAsia" w:hAnsiTheme="minorEastAsia" w:cs="Arial" w:hint="eastAsia"/>
          <w:szCs w:val="21"/>
          <w:shd w:val="clear" w:color="auto" w:fill="FFFFFF"/>
        </w:rPr>
        <w:t>。”可见，“行动表达”是“善良存在”的必要条件。但与此同时我们也注意到作文的另一个逻辑维度“</w:t>
      </w:r>
      <w:r w:rsidRPr="00C80223">
        <w:rPr>
          <w:rFonts w:asciiTheme="minorEastAsia" w:hAnsiTheme="minorEastAsia"/>
        </w:rPr>
        <w:t>两种</w:t>
      </w:r>
      <w:r w:rsidRPr="00C80223">
        <w:rPr>
          <w:rFonts w:asciiTheme="minorEastAsia" w:hAnsiTheme="minorEastAsia" w:hint="eastAsia"/>
        </w:rPr>
        <w:t>形式</w:t>
      </w:r>
      <w:r w:rsidRPr="00C80223">
        <w:rPr>
          <w:rFonts w:asciiTheme="minorEastAsia" w:hAnsiTheme="minorEastAsia"/>
        </w:rPr>
        <w:t>的倾向选择</w:t>
      </w:r>
      <w:r w:rsidRPr="00C80223">
        <w:rPr>
          <w:rFonts w:asciiTheme="minorEastAsia" w:hAnsiTheme="minorEastAsia" w:cs="Arial" w:hint="eastAsia"/>
          <w:szCs w:val="21"/>
          <w:shd w:val="clear" w:color="auto" w:fill="FFFFFF"/>
        </w:rPr>
        <w:t>”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：“用行动表达的善良”和“止于常识的善良”，哪一个更好？</w:t>
      </w:r>
    </w:p>
    <w:p w:rsidR="00C80223" w:rsidRDefault="00C80223" w:rsidP="00C80223">
      <w:pPr>
        <w:ind w:firstLineChars="202" w:firstLine="424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又比如：</w:t>
      </w:r>
    </w:p>
    <w:p w:rsidR="00C80223" w:rsidRDefault="00C80223" w:rsidP="00C80223">
      <w:pPr>
        <w:ind w:firstLineChars="202" w:firstLine="424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楷体" w:eastAsia="楷体" w:hAnsi="楷体"/>
        </w:rPr>
        <w:t>2022届一模</w:t>
      </w:r>
      <w:r w:rsidRPr="00390CAA">
        <w:rPr>
          <w:rFonts w:ascii="楷体" w:eastAsia="楷体" w:hAnsi="楷体" w:cs="Arial"/>
          <w:kern w:val="0"/>
          <w:szCs w:val="21"/>
        </w:rPr>
        <w:t>长宁</w:t>
      </w:r>
      <w:r>
        <w:rPr>
          <w:rFonts w:ascii="楷体" w:eastAsia="楷体" w:hAnsi="楷体" w:cs="Arial"/>
          <w:kern w:val="0"/>
          <w:szCs w:val="21"/>
        </w:rPr>
        <w:t>作文</w:t>
      </w:r>
      <w:r>
        <w:rPr>
          <w:rFonts w:ascii="楷体" w:eastAsia="楷体" w:hAnsi="楷体" w:cs="Arial" w:hint="eastAsia"/>
          <w:kern w:val="0"/>
          <w:szCs w:val="21"/>
        </w:rPr>
        <w:t>：</w:t>
      </w:r>
      <w:r w:rsidRPr="00390CAA">
        <w:rPr>
          <w:rFonts w:ascii="楷体" w:eastAsia="楷体" w:hAnsi="楷体" w:cs="Arial"/>
          <w:kern w:val="0"/>
          <w:szCs w:val="21"/>
        </w:rPr>
        <w:t>人们普遍向往没有压力的生活，但人生中让人欣喜的大小成就，又往往是在压力之下取得的。对此，你怎么看？</w:t>
      </w:r>
    </w:p>
    <w:p w:rsidR="00C80223" w:rsidRDefault="00C80223" w:rsidP="00C80223">
      <w:pPr>
        <w:ind w:firstLineChars="202" w:firstLine="424"/>
        <w:rPr>
          <w:rFonts w:ascii="Arial" w:eastAsia="宋体" w:hAnsi="Arial" w:cs="Arial"/>
          <w:kern w:val="0"/>
          <w:szCs w:val="21"/>
        </w:rPr>
      </w:pPr>
      <w:r w:rsidRPr="00390CAA">
        <w:rPr>
          <w:rFonts w:ascii="Arial" w:eastAsia="宋体" w:hAnsi="Arial" w:cs="Arial"/>
          <w:kern w:val="0"/>
          <w:szCs w:val="21"/>
        </w:rPr>
        <w:t>在这个作文</w:t>
      </w:r>
      <w:r>
        <w:rPr>
          <w:rFonts w:ascii="Arial" w:eastAsia="宋体" w:hAnsi="Arial" w:cs="Arial"/>
          <w:kern w:val="0"/>
          <w:szCs w:val="21"/>
        </w:rPr>
        <w:t>材料里</w:t>
      </w:r>
      <w:r>
        <w:rPr>
          <w:rFonts w:ascii="Arial" w:eastAsia="宋体" w:hAnsi="Arial" w:cs="Arial" w:hint="eastAsia"/>
          <w:kern w:val="0"/>
          <w:szCs w:val="21"/>
        </w:rPr>
        <w:t>，</w:t>
      </w:r>
      <w:r>
        <w:rPr>
          <w:rFonts w:ascii="Arial" w:eastAsia="宋体" w:hAnsi="Arial" w:cs="Arial"/>
          <w:kern w:val="0"/>
          <w:szCs w:val="21"/>
        </w:rPr>
        <w:t>首先存在着</w:t>
      </w:r>
      <w:r>
        <w:rPr>
          <w:rFonts w:ascii="Arial" w:eastAsia="宋体" w:hAnsi="Arial" w:cs="Arial" w:hint="eastAsia"/>
          <w:kern w:val="0"/>
          <w:szCs w:val="21"/>
        </w:rPr>
        <w:t>“</w:t>
      </w:r>
      <w:r w:rsidRPr="001C0BEB">
        <w:rPr>
          <w:rFonts w:asciiTheme="minorEastAsia" w:hAnsiTheme="minorEastAsia"/>
        </w:rPr>
        <w:t>条件关系的逻辑推出</w:t>
      </w:r>
      <w:r>
        <w:rPr>
          <w:rFonts w:ascii="Arial" w:eastAsia="宋体" w:hAnsi="Arial" w:cs="Arial" w:hint="eastAsia"/>
          <w:kern w:val="0"/>
          <w:szCs w:val="21"/>
        </w:rPr>
        <w:t>”：“成就”在“压力下”取得，这是否意味着“压力是成就的必要条件”？同时我们也注意到这一作文材料也有“</w:t>
      </w:r>
      <w:r>
        <w:t>一体两面的矛盾对立</w:t>
      </w:r>
      <w:r>
        <w:rPr>
          <w:rFonts w:ascii="Arial" w:eastAsia="宋体" w:hAnsi="Arial" w:cs="Arial" w:hint="eastAsia"/>
          <w:kern w:val="0"/>
          <w:szCs w:val="21"/>
        </w:rPr>
        <w:t>”：“普遍向往没有压力的生活”和“压力下成就的诞生”，似乎“压力”具有消极和积极的两面，我们该如何看待？</w:t>
      </w:r>
    </w:p>
    <w:p w:rsidR="00C80223" w:rsidRDefault="00C80223" w:rsidP="00390CAA">
      <w:pPr>
        <w:ind w:firstLineChars="202" w:firstLine="424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便对复合式逻辑的作文材料我们该如何</w:t>
      </w:r>
      <w:r w:rsidR="00C768EC">
        <w:rPr>
          <w:rFonts w:ascii="Arial" w:eastAsia="宋体" w:hAnsi="Arial" w:cs="Arial"/>
          <w:kern w:val="0"/>
          <w:szCs w:val="21"/>
        </w:rPr>
        <w:t>针对性构建</w:t>
      </w:r>
      <w:r w:rsidR="00C768EC">
        <w:rPr>
          <w:rFonts w:ascii="Arial" w:eastAsia="宋体" w:hAnsi="Arial" w:cs="Arial" w:hint="eastAsia"/>
          <w:kern w:val="0"/>
          <w:szCs w:val="21"/>
        </w:rPr>
        <w:t>？我们不妨以第一个作文材料为例，绘制一个图画：</w:t>
      </w:r>
    </w:p>
    <w:p w:rsidR="00C768EC" w:rsidRDefault="00C768EC" w:rsidP="00390CAA">
      <w:pPr>
        <w:ind w:firstLineChars="202" w:firstLine="424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noProof/>
          <w:kern w:val="0"/>
          <w:szCs w:val="21"/>
        </w:rPr>
        <w:drawing>
          <wp:inline distT="0" distB="0" distL="0" distR="0">
            <wp:extent cx="5323398" cy="2405269"/>
            <wp:effectExtent l="1905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90CAA" w:rsidRPr="00C768EC" w:rsidRDefault="00C768EC" w:rsidP="001C0BEB">
      <w:pPr>
        <w:ind w:firstLineChars="202" w:firstLine="424"/>
        <w:rPr>
          <w:rFonts w:asciiTheme="minorEastAsia" w:hAnsiTheme="minorEastAsia" w:hint="eastAsia"/>
        </w:rPr>
      </w:pPr>
      <w:r w:rsidRPr="00C768EC">
        <w:rPr>
          <w:rFonts w:asciiTheme="minorEastAsia" w:hAnsiTheme="minorEastAsia" w:hint="eastAsia"/>
        </w:rPr>
        <w:t>我们注意到能够囊括作文材料最多外延的是一级结构：“</w:t>
      </w:r>
      <w:r w:rsidRPr="00C768EC">
        <w:rPr>
          <w:rFonts w:asciiTheme="minorEastAsia" w:hAnsiTheme="minorEastAsia"/>
        </w:rPr>
        <w:t>两种</w:t>
      </w:r>
      <w:r w:rsidRPr="00C768EC">
        <w:rPr>
          <w:rFonts w:asciiTheme="minorEastAsia" w:hAnsiTheme="minorEastAsia" w:hint="eastAsia"/>
        </w:rPr>
        <w:t>形式</w:t>
      </w:r>
      <w:r w:rsidRPr="00C768EC">
        <w:rPr>
          <w:rFonts w:asciiTheme="minorEastAsia" w:hAnsiTheme="minorEastAsia"/>
        </w:rPr>
        <w:t>的倾向选择</w:t>
      </w:r>
      <w:r w:rsidRPr="00C768EC">
        <w:rPr>
          <w:rFonts w:asciiTheme="minorEastAsia" w:hAnsiTheme="minorEastAsia" w:cs="Arial" w:hint="eastAsia"/>
          <w:szCs w:val="21"/>
          <w:shd w:val="clear" w:color="auto" w:fill="FFFFFF"/>
        </w:rPr>
        <w:t>”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，这时我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lastRenderedPageBreak/>
        <w:t>们仍然以这一逻辑为根本去解读材料为宜。换句话说，我们应该首先思考“为什么用行动表达比止于常识的善良更有意义”，以此作为作文构思的核心任务。</w:t>
      </w:r>
    </w:p>
    <w:p w:rsidR="001C0BEB" w:rsidRPr="001C0BEB" w:rsidRDefault="001C0BEB" w:rsidP="001C0BEB">
      <w:pPr>
        <w:ind w:firstLineChars="202" w:firstLine="424"/>
        <w:rPr>
          <w:rFonts w:ascii="楷体" w:eastAsia="楷体" w:hAnsi="楷体" w:hint="eastAsia"/>
        </w:rPr>
      </w:pPr>
    </w:p>
    <w:p w:rsidR="00281550" w:rsidRDefault="003F196A" w:rsidP="00E624C0">
      <w:r>
        <w:rPr>
          <w:rFonts w:hint="eastAsia"/>
        </w:rPr>
        <w:t>三</w:t>
      </w:r>
      <w:r w:rsidR="00281550">
        <w:rPr>
          <w:rFonts w:hint="eastAsia"/>
        </w:rPr>
        <w:t>.</w:t>
      </w:r>
      <w:r w:rsidR="00281550">
        <w:rPr>
          <w:rFonts w:hint="eastAsia"/>
        </w:rPr>
        <w:t>结语</w:t>
      </w:r>
    </w:p>
    <w:p w:rsidR="003F196A" w:rsidRDefault="003F196A" w:rsidP="00C768EC">
      <w:pPr>
        <w:ind w:firstLineChars="202" w:firstLine="424"/>
      </w:pPr>
      <w:r>
        <w:t>当我们解读作文材料中的概念逻辑之后</w:t>
      </w:r>
      <w:r>
        <w:rPr>
          <w:rFonts w:hint="eastAsia"/>
        </w:rPr>
        <w:t>，</w:t>
      </w:r>
      <w:r>
        <w:t>我们会发现这些逻辑关系往往存在于两个概念</w:t>
      </w:r>
      <w:r>
        <w:rPr>
          <w:rFonts w:hint="eastAsia"/>
        </w:rPr>
        <w:t>/</w:t>
      </w:r>
      <w:r>
        <w:rPr>
          <w:rFonts w:hint="eastAsia"/>
        </w:rPr>
        <w:t>两个命题之间。我们完全可以理解这一性质：当概念达到甚至超过</w:t>
      </w:r>
      <w:r>
        <w:rPr>
          <w:rFonts w:hint="eastAsia"/>
        </w:rPr>
        <w:t>3</w:t>
      </w:r>
      <w:r>
        <w:rPr>
          <w:rFonts w:hint="eastAsia"/>
        </w:rPr>
        <w:t>个之后，彼此构建的关系组合会几何式上升，这并非是一场考场</w:t>
      </w:r>
      <w:r>
        <w:rPr>
          <w:rFonts w:hint="eastAsia"/>
        </w:rPr>
        <w:t>8</w:t>
      </w:r>
      <w:r>
        <w:t>00</w:t>
      </w:r>
      <w:r>
        <w:t>字</w:t>
      </w:r>
      <w:r>
        <w:rPr>
          <w:rFonts w:hint="eastAsia"/>
        </w:rPr>
        <w:t>作文能够囊括的。因此在</w:t>
      </w:r>
      <w:r>
        <w:t>两个概念</w:t>
      </w:r>
      <w:r>
        <w:rPr>
          <w:rFonts w:hint="eastAsia"/>
        </w:rPr>
        <w:t>/</w:t>
      </w:r>
      <w:r>
        <w:rPr>
          <w:rFonts w:hint="eastAsia"/>
        </w:rPr>
        <w:t>两个命题之间</w:t>
      </w:r>
      <w:r>
        <w:rPr>
          <w:rFonts w:hint="eastAsia"/>
        </w:rPr>
        <w:t>构建逻辑关系更为基本，也更为实际有效。</w:t>
      </w:r>
    </w:p>
    <w:p w:rsidR="00C768EC" w:rsidRDefault="003F196A" w:rsidP="00C768EC">
      <w:pPr>
        <w:ind w:firstLineChars="202" w:firstLine="424"/>
        <w:rPr>
          <w:rFonts w:hint="eastAsia"/>
        </w:rPr>
      </w:pPr>
      <w:r>
        <w:rPr>
          <w:rFonts w:hint="eastAsia"/>
        </w:rPr>
        <w:t>我们简单地将作文形式定类为“矛盾统一”、“选择比较”、“条件推出”三种类型，但这并不代表着作文材料止于三种形式。事实上概念间的逻辑关系千变万化。我们在这里尝试分析和归纳这些店的关系，仅仅是以逻辑作为切入点，通过重新预设关系来启发同学们对于作文材料的解读，启迪他们对于行文的构建。</w:t>
      </w:r>
      <w:bookmarkStart w:id="0" w:name="_GoBack"/>
      <w:bookmarkEnd w:id="0"/>
    </w:p>
    <w:sectPr w:rsidR="00C7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740" w:rsidRDefault="00AB3740" w:rsidP="00447BD6">
      <w:r>
        <w:separator/>
      </w:r>
    </w:p>
  </w:endnote>
  <w:endnote w:type="continuationSeparator" w:id="0">
    <w:p w:rsidR="00AB3740" w:rsidRDefault="00AB3740" w:rsidP="0044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740" w:rsidRDefault="00AB3740" w:rsidP="00447BD6">
      <w:r>
        <w:separator/>
      </w:r>
    </w:p>
  </w:footnote>
  <w:footnote w:type="continuationSeparator" w:id="0">
    <w:p w:rsidR="00AB3740" w:rsidRDefault="00AB3740" w:rsidP="00447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A7"/>
    <w:rsid w:val="00161AB4"/>
    <w:rsid w:val="001C0BEB"/>
    <w:rsid w:val="001D1BB8"/>
    <w:rsid w:val="001D61DC"/>
    <w:rsid w:val="00201F8E"/>
    <w:rsid w:val="002412B8"/>
    <w:rsid w:val="00281550"/>
    <w:rsid w:val="003144D5"/>
    <w:rsid w:val="00390CAA"/>
    <w:rsid w:val="003F196A"/>
    <w:rsid w:val="003F2D80"/>
    <w:rsid w:val="00447BD6"/>
    <w:rsid w:val="00453D7E"/>
    <w:rsid w:val="004E73E3"/>
    <w:rsid w:val="004F3123"/>
    <w:rsid w:val="005476BE"/>
    <w:rsid w:val="00666357"/>
    <w:rsid w:val="007521D8"/>
    <w:rsid w:val="009815E7"/>
    <w:rsid w:val="0098484F"/>
    <w:rsid w:val="00A17B59"/>
    <w:rsid w:val="00A81C09"/>
    <w:rsid w:val="00AB3740"/>
    <w:rsid w:val="00BC68A7"/>
    <w:rsid w:val="00BE668C"/>
    <w:rsid w:val="00C04ADE"/>
    <w:rsid w:val="00C768EC"/>
    <w:rsid w:val="00C80223"/>
    <w:rsid w:val="00CA4103"/>
    <w:rsid w:val="00E624C0"/>
    <w:rsid w:val="00E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076DE-90E9-4BF5-B91F-E8221E0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B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BD6"/>
    <w:rPr>
      <w:sz w:val="18"/>
      <w:szCs w:val="18"/>
    </w:rPr>
  </w:style>
  <w:style w:type="character" w:styleId="a5">
    <w:name w:val="Strong"/>
    <w:basedOn w:val="a0"/>
    <w:uiPriority w:val="22"/>
    <w:qFormat/>
    <w:rsid w:val="00EB2F08"/>
    <w:rPr>
      <w:b/>
      <w:bCs/>
    </w:rPr>
  </w:style>
  <w:style w:type="paragraph" w:styleId="a6">
    <w:name w:val="Normal (Web)"/>
    <w:basedOn w:val="a"/>
    <w:uiPriority w:val="99"/>
    <w:unhideWhenUsed/>
    <w:rsid w:val="00EB2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7521D8"/>
  </w:style>
  <w:style w:type="character" w:styleId="a7">
    <w:name w:val="Emphasis"/>
    <w:basedOn w:val="a0"/>
    <w:uiPriority w:val="20"/>
    <w:qFormat/>
    <w:rsid w:val="00314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6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6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7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26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82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79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0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1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6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2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3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885605-076C-4748-B871-5B224F7B0ED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F2A48F6-4CEF-4D05-90D2-BE87A8AB229E}">
      <dgm:prSet phldrT="[文本]"/>
      <dgm:spPr/>
      <dgm:t>
        <a:bodyPr/>
        <a:lstStyle/>
        <a:p>
          <a:r>
            <a:rPr lang="zh-CN" altLang="en-US"/>
            <a:t>材料</a:t>
          </a:r>
        </a:p>
      </dgm:t>
    </dgm:pt>
    <dgm:pt modelId="{57FE0C43-94D2-440E-BAAB-A548FBF91C5D}" type="parTrans" cxnId="{737F9F84-5EF1-4D84-931A-765FDD4174FF}">
      <dgm:prSet/>
      <dgm:spPr/>
      <dgm:t>
        <a:bodyPr/>
        <a:lstStyle/>
        <a:p>
          <a:endParaRPr lang="zh-CN" altLang="en-US"/>
        </a:p>
      </dgm:t>
    </dgm:pt>
    <dgm:pt modelId="{BC8694DF-9D41-47E3-8926-9CD78B3D5BD5}" type="sibTrans" cxnId="{737F9F84-5EF1-4D84-931A-765FDD4174FF}">
      <dgm:prSet/>
      <dgm:spPr/>
      <dgm:t>
        <a:bodyPr/>
        <a:lstStyle/>
        <a:p>
          <a:endParaRPr lang="zh-CN" altLang="en-US"/>
        </a:p>
      </dgm:t>
    </dgm:pt>
    <dgm:pt modelId="{88C647E0-EFDD-4684-84FB-E7B45AFC46C0}">
      <dgm:prSet phldrT="[文本]"/>
      <dgm:spPr/>
      <dgm:t>
        <a:bodyPr/>
        <a:lstStyle/>
        <a:p>
          <a:r>
            <a:rPr lang="zh-CN" altLang="en-US"/>
            <a:t>用行动表达的善良</a:t>
          </a:r>
        </a:p>
      </dgm:t>
    </dgm:pt>
    <dgm:pt modelId="{52295146-667B-4F22-877F-541BC4021695}" type="parTrans" cxnId="{468FE196-54F3-43EB-A072-87F12BA647FB}">
      <dgm:prSet/>
      <dgm:spPr/>
      <dgm:t>
        <a:bodyPr/>
        <a:lstStyle/>
        <a:p>
          <a:endParaRPr lang="zh-CN" altLang="en-US"/>
        </a:p>
      </dgm:t>
    </dgm:pt>
    <dgm:pt modelId="{E86D1632-8140-44CE-8707-35405483F529}" type="sibTrans" cxnId="{468FE196-54F3-43EB-A072-87F12BA647FB}">
      <dgm:prSet/>
      <dgm:spPr/>
      <dgm:t>
        <a:bodyPr/>
        <a:lstStyle/>
        <a:p>
          <a:endParaRPr lang="zh-CN" altLang="en-US"/>
        </a:p>
      </dgm:t>
    </dgm:pt>
    <dgm:pt modelId="{AFC998FE-AF09-410D-8888-B6B26AE70398}">
      <dgm:prSet phldrT="[文本]"/>
      <dgm:spPr/>
      <dgm:t>
        <a:bodyPr/>
        <a:lstStyle/>
        <a:p>
          <a:r>
            <a:rPr lang="zh-CN" altLang="en-US"/>
            <a:t>行动表达</a:t>
          </a:r>
        </a:p>
      </dgm:t>
    </dgm:pt>
    <dgm:pt modelId="{14A17125-AA8B-40A1-88AE-4DE39423B80E}" type="parTrans" cxnId="{14C7D58C-CB27-4368-9CD0-46D4825377E4}">
      <dgm:prSet/>
      <dgm:spPr/>
      <dgm:t>
        <a:bodyPr/>
        <a:lstStyle/>
        <a:p>
          <a:endParaRPr lang="zh-CN" altLang="en-US"/>
        </a:p>
      </dgm:t>
    </dgm:pt>
    <dgm:pt modelId="{0258C8A2-6874-4CC4-BD32-CC1FC303EB34}" type="sibTrans" cxnId="{14C7D58C-CB27-4368-9CD0-46D4825377E4}">
      <dgm:prSet/>
      <dgm:spPr/>
      <dgm:t>
        <a:bodyPr/>
        <a:lstStyle/>
        <a:p>
          <a:endParaRPr lang="zh-CN" altLang="en-US"/>
        </a:p>
      </dgm:t>
    </dgm:pt>
    <dgm:pt modelId="{C8110931-9BF4-4519-850A-CBB115329ABD}">
      <dgm:prSet phldrT="[文本]"/>
      <dgm:spPr/>
      <dgm:t>
        <a:bodyPr/>
        <a:lstStyle/>
        <a:p>
          <a:r>
            <a:rPr lang="zh-CN" altLang="en-US"/>
            <a:t>善良存在</a:t>
          </a:r>
        </a:p>
      </dgm:t>
    </dgm:pt>
    <dgm:pt modelId="{ED818249-7632-4F3C-9056-F16BB3005CF4}" type="parTrans" cxnId="{2D49CC72-76F6-447B-97EB-564170609783}">
      <dgm:prSet/>
      <dgm:spPr/>
      <dgm:t>
        <a:bodyPr/>
        <a:lstStyle/>
        <a:p>
          <a:endParaRPr lang="zh-CN" altLang="en-US"/>
        </a:p>
      </dgm:t>
    </dgm:pt>
    <dgm:pt modelId="{18686DE9-9F53-4F16-BA16-188AE3F5E9AD}" type="sibTrans" cxnId="{2D49CC72-76F6-447B-97EB-564170609783}">
      <dgm:prSet/>
      <dgm:spPr/>
      <dgm:t>
        <a:bodyPr/>
        <a:lstStyle/>
        <a:p>
          <a:endParaRPr lang="zh-CN" altLang="en-US"/>
        </a:p>
      </dgm:t>
    </dgm:pt>
    <dgm:pt modelId="{34DF11C6-9CF2-49E9-B12C-68AAA6D3376F}">
      <dgm:prSet phldrT="[文本]"/>
      <dgm:spPr/>
      <dgm:t>
        <a:bodyPr/>
        <a:lstStyle/>
        <a:p>
          <a:r>
            <a:rPr lang="zh-CN" altLang="en-US"/>
            <a:t>止于常识的善良</a:t>
          </a:r>
        </a:p>
      </dgm:t>
    </dgm:pt>
    <dgm:pt modelId="{DBC1D8CC-B263-417E-988E-9A0A71AB4641}" type="parTrans" cxnId="{2ADEA00F-423B-4319-82BD-9652642D44BB}">
      <dgm:prSet/>
      <dgm:spPr/>
      <dgm:t>
        <a:bodyPr/>
        <a:lstStyle/>
        <a:p>
          <a:endParaRPr lang="zh-CN" altLang="en-US"/>
        </a:p>
      </dgm:t>
    </dgm:pt>
    <dgm:pt modelId="{91F7FFEF-3E85-4832-B312-36DC03444A36}" type="sibTrans" cxnId="{2ADEA00F-423B-4319-82BD-9652642D44BB}">
      <dgm:prSet/>
      <dgm:spPr/>
      <dgm:t>
        <a:bodyPr/>
        <a:lstStyle/>
        <a:p>
          <a:endParaRPr lang="zh-CN" altLang="en-US"/>
        </a:p>
      </dgm:t>
    </dgm:pt>
    <dgm:pt modelId="{7FA3ED04-E7A8-4B75-BC6E-5D99791470FB}">
      <dgm:prSet phldrT="[文本]"/>
      <dgm:spPr/>
      <dgm:t>
        <a:bodyPr/>
        <a:lstStyle/>
        <a:p>
          <a:r>
            <a:rPr lang="zh-CN" altLang="en-US"/>
            <a:t>作文题目</a:t>
          </a:r>
        </a:p>
      </dgm:t>
    </dgm:pt>
    <dgm:pt modelId="{C06F34E8-5CE8-4CDB-A221-BE895F890979}" type="parTrans" cxnId="{C0ABBBD4-9E9A-4E90-8C39-AB9726AD3A56}">
      <dgm:prSet/>
      <dgm:spPr/>
      <dgm:t>
        <a:bodyPr/>
        <a:lstStyle/>
        <a:p>
          <a:endParaRPr lang="zh-CN" altLang="en-US"/>
        </a:p>
      </dgm:t>
    </dgm:pt>
    <dgm:pt modelId="{620B4CDA-24D6-4B1F-9BEC-D2C14AE2AC37}" type="sibTrans" cxnId="{C0ABBBD4-9E9A-4E90-8C39-AB9726AD3A56}">
      <dgm:prSet/>
      <dgm:spPr/>
      <dgm:t>
        <a:bodyPr/>
        <a:lstStyle/>
        <a:p>
          <a:endParaRPr lang="zh-CN" altLang="en-US"/>
        </a:p>
      </dgm:t>
    </dgm:pt>
    <dgm:pt modelId="{005ACCCD-B572-4DFC-B1C9-C6CE27CC8DB0}">
      <dgm:prSet phldrT="[文本]"/>
      <dgm:spPr/>
      <dgm:t>
        <a:bodyPr/>
        <a:lstStyle/>
        <a:p>
          <a:r>
            <a:rPr lang="zh-CN" altLang="en-US"/>
            <a:t>一级层次</a:t>
          </a:r>
        </a:p>
      </dgm:t>
    </dgm:pt>
    <dgm:pt modelId="{B709C93F-4F5C-4E85-82EB-B54A6C0C2562}" type="parTrans" cxnId="{9C7B5E85-EA5F-4456-A0AB-DAE5901B2F64}">
      <dgm:prSet/>
      <dgm:spPr/>
      <dgm:t>
        <a:bodyPr/>
        <a:lstStyle/>
        <a:p>
          <a:endParaRPr lang="zh-CN" altLang="en-US"/>
        </a:p>
      </dgm:t>
    </dgm:pt>
    <dgm:pt modelId="{2EB56E46-5029-4C4E-90C8-8286C239B12E}" type="sibTrans" cxnId="{9C7B5E85-EA5F-4456-A0AB-DAE5901B2F64}">
      <dgm:prSet/>
      <dgm:spPr/>
      <dgm:t>
        <a:bodyPr/>
        <a:lstStyle/>
        <a:p>
          <a:endParaRPr lang="zh-CN" altLang="en-US"/>
        </a:p>
      </dgm:t>
    </dgm:pt>
    <dgm:pt modelId="{F511F268-E962-4FA2-B6CD-D6A7C37490CC}">
      <dgm:prSet phldrT="[文本]"/>
      <dgm:spPr/>
      <dgm:t>
        <a:bodyPr/>
        <a:lstStyle/>
        <a:p>
          <a:r>
            <a:rPr lang="zh-CN" altLang="en-US"/>
            <a:t>二级层次</a:t>
          </a:r>
        </a:p>
      </dgm:t>
    </dgm:pt>
    <dgm:pt modelId="{F7C01C85-1CC6-40E9-8928-0DAA261797B5}" type="parTrans" cxnId="{1811C792-FE36-4F97-9920-B2053FAB9B3C}">
      <dgm:prSet/>
      <dgm:spPr/>
      <dgm:t>
        <a:bodyPr/>
        <a:lstStyle/>
        <a:p>
          <a:endParaRPr lang="zh-CN" altLang="en-US"/>
        </a:p>
      </dgm:t>
    </dgm:pt>
    <dgm:pt modelId="{EE9DA7EC-C938-4DB6-B482-3F01EC1F7AC5}" type="sibTrans" cxnId="{1811C792-FE36-4F97-9920-B2053FAB9B3C}">
      <dgm:prSet/>
      <dgm:spPr/>
      <dgm:t>
        <a:bodyPr/>
        <a:lstStyle/>
        <a:p>
          <a:endParaRPr lang="zh-CN" altLang="en-US"/>
        </a:p>
      </dgm:t>
    </dgm:pt>
    <dgm:pt modelId="{08C36621-B5BD-4A14-B5A0-B6DA4B369D25}" type="pres">
      <dgm:prSet presAssocID="{CA885605-076C-4748-B871-5B224F7B0ED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B94090-DA01-43F3-9C5F-BAAF5B1A14EA}" type="pres">
      <dgm:prSet presAssocID="{CA885605-076C-4748-B871-5B224F7B0ED1}" presName="hierFlow" presStyleCnt="0"/>
      <dgm:spPr/>
    </dgm:pt>
    <dgm:pt modelId="{4E80C51F-1A74-4CDF-A960-98750D1389E0}" type="pres">
      <dgm:prSet presAssocID="{CA885605-076C-4748-B871-5B224F7B0ED1}" presName="firstBuf" presStyleCnt="0"/>
      <dgm:spPr/>
    </dgm:pt>
    <dgm:pt modelId="{1335C89F-4C74-4FBE-98EE-A31AE3C1D9A4}" type="pres">
      <dgm:prSet presAssocID="{CA885605-076C-4748-B871-5B224F7B0ED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E2DB46B-DA31-4892-B61B-DD612B7DA239}" type="pres">
      <dgm:prSet presAssocID="{CF2A48F6-4CEF-4D05-90D2-BE87A8AB229E}" presName="Name14" presStyleCnt="0"/>
      <dgm:spPr/>
    </dgm:pt>
    <dgm:pt modelId="{A6B172E8-5366-426D-A29A-80E77F83733D}" type="pres">
      <dgm:prSet presAssocID="{CF2A48F6-4CEF-4D05-90D2-BE87A8AB229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BC2747-1C61-4DD5-8B28-1DBB4832D920}" type="pres">
      <dgm:prSet presAssocID="{CF2A48F6-4CEF-4D05-90D2-BE87A8AB229E}" presName="hierChild2" presStyleCnt="0"/>
      <dgm:spPr/>
    </dgm:pt>
    <dgm:pt modelId="{07D56AEF-CFCD-46F8-9ACF-05FD44E9FE89}" type="pres">
      <dgm:prSet presAssocID="{52295146-667B-4F22-877F-541BC4021695}" presName="Name19" presStyleLbl="parChTrans1D2" presStyleIdx="0" presStyleCnt="2"/>
      <dgm:spPr/>
    </dgm:pt>
    <dgm:pt modelId="{2A3EF925-AA1D-440D-BBB7-84E13220272C}" type="pres">
      <dgm:prSet presAssocID="{88C647E0-EFDD-4684-84FB-E7B45AFC46C0}" presName="Name21" presStyleCnt="0"/>
      <dgm:spPr/>
    </dgm:pt>
    <dgm:pt modelId="{9B0BAEEE-62FC-435C-B04A-050FB734D36F}" type="pres">
      <dgm:prSet presAssocID="{88C647E0-EFDD-4684-84FB-E7B45AFC46C0}" presName="level2Shape" presStyleLbl="node2" presStyleIdx="0" presStyleCnt="2"/>
      <dgm:spPr/>
    </dgm:pt>
    <dgm:pt modelId="{99BB051C-7A3E-492E-ABEC-621DF4854215}" type="pres">
      <dgm:prSet presAssocID="{88C647E0-EFDD-4684-84FB-E7B45AFC46C0}" presName="hierChild3" presStyleCnt="0"/>
      <dgm:spPr/>
    </dgm:pt>
    <dgm:pt modelId="{BC849231-7CF6-419F-A24D-BA0E1310B317}" type="pres">
      <dgm:prSet presAssocID="{14A17125-AA8B-40A1-88AE-4DE39423B80E}" presName="Name19" presStyleLbl="parChTrans1D3" presStyleIdx="0" presStyleCnt="2"/>
      <dgm:spPr/>
    </dgm:pt>
    <dgm:pt modelId="{4D448423-11A4-4A76-8B72-1F87D4E25925}" type="pres">
      <dgm:prSet presAssocID="{AFC998FE-AF09-410D-8888-B6B26AE70398}" presName="Name21" presStyleCnt="0"/>
      <dgm:spPr/>
    </dgm:pt>
    <dgm:pt modelId="{0AF4C81B-4C55-4054-87A8-BCB4749C5092}" type="pres">
      <dgm:prSet presAssocID="{AFC998FE-AF09-410D-8888-B6B26AE70398}" presName="level2Shape" presStyleLbl="node3" presStyleIdx="0" presStyleCnt="2"/>
      <dgm:spPr/>
    </dgm:pt>
    <dgm:pt modelId="{2783734C-E90A-438F-8CF9-12EF909D26F5}" type="pres">
      <dgm:prSet presAssocID="{AFC998FE-AF09-410D-8888-B6B26AE70398}" presName="hierChild3" presStyleCnt="0"/>
      <dgm:spPr/>
    </dgm:pt>
    <dgm:pt modelId="{0C8D060F-500A-4849-97C2-6FF428344C90}" type="pres">
      <dgm:prSet presAssocID="{ED818249-7632-4F3C-9056-F16BB3005CF4}" presName="Name19" presStyleLbl="parChTrans1D3" presStyleIdx="1" presStyleCnt="2"/>
      <dgm:spPr/>
    </dgm:pt>
    <dgm:pt modelId="{849CB224-B48F-420F-9A2A-F2AACC2A3F13}" type="pres">
      <dgm:prSet presAssocID="{C8110931-9BF4-4519-850A-CBB115329ABD}" presName="Name21" presStyleCnt="0"/>
      <dgm:spPr/>
    </dgm:pt>
    <dgm:pt modelId="{AA3946DD-1CA6-4AEA-A508-199F9CBA0B47}" type="pres">
      <dgm:prSet presAssocID="{C8110931-9BF4-4519-850A-CBB115329ABD}" presName="level2Shape" presStyleLbl="node3" presStyleIdx="1" presStyleCnt="2"/>
      <dgm:spPr/>
    </dgm:pt>
    <dgm:pt modelId="{8592AF87-7A2D-4D77-8A4F-0D3FD119AAEB}" type="pres">
      <dgm:prSet presAssocID="{C8110931-9BF4-4519-850A-CBB115329ABD}" presName="hierChild3" presStyleCnt="0"/>
      <dgm:spPr/>
    </dgm:pt>
    <dgm:pt modelId="{DB5EC10E-5847-4087-BEA6-8D57CF3778E3}" type="pres">
      <dgm:prSet presAssocID="{DBC1D8CC-B263-417E-988E-9A0A71AB4641}" presName="Name19" presStyleLbl="parChTrans1D2" presStyleIdx="1" presStyleCnt="2"/>
      <dgm:spPr/>
    </dgm:pt>
    <dgm:pt modelId="{BF36C31C-7944-42F6-99F4-89981A6F803C}" type="pres">
      <dgm:prSet presAssocID="{34DF11C6-9CF2-49E9-B12C-68AAA6D3376F}" presName="Name21" presStyleCnt="0"/>
      <dgm:spPr/>
    </dgm:pt>
    <dgm:pt modelId="{7E51D493-81C8-4288-BAC8-10AE2033E8F5}" type="pres">
      <dgm:prSet presAssocID="{34DF11C6-9CF2-49E9-B12C-68AAA6D3376F}" presName="level2Shape" presStyleLbl="node2" presStyleIdx="1" presStyleCnt="2"/>
      <dgm:spPr/>
      <dgm:t>
        <a:bodyPr/>
        <a:lstStyle/>
        <a:p>
          <a:endParaRPr lang="zh-CN" altLang="en-US"/>
        </a:p>
      </dgm:t>
    </dgm:pt>
    <dgm:pt modelId="{F02A94EA-4FE9-4237-8013-F3C95EE2E589}" type="pres">
      <dgm:prSet presAssocID="{34DF11C6-9CF2-49E9-B12C-68AAA6D3376F}" presName="hierChild3" presStyleCnt="0"/>
      <dgm:spPr/>
    </dgm:pt>
    <dgm:pt modelId="{F4D2C234-7E55-4512-B499-F3C57AECBDB2}" type="pres">
      <dgm:prSet presAssocID="{CA885605-076C-4748-B871-5B224F7B0ED1}" presName="bgShapesFlow" presStyleCnt="0"/>
      <dgm:spPr/>
    </dgm:pt>
    <dgm:pt modelId="{697466C3-0452-45FE-85FE-8003468095F2}" type="pres">
      <dgm:prSet presAssocID="{7FA3ED04-E7A8-4B75-BC6E-5D99791470FB}" presName="rectComp" presStyleCnt="0"/>
      <dgm:spPr/>
    </dgm:pt>
    <dgm:pt modelId="{26C1D899-FB7C-4E40-9580-952DDFB33D4E}" type="pres">
      <dgm:prSet presAssocID="{7FA3ED04-E7A8-4B75-BC6E-5D99791470FB}" presName="bgRect" presStyleLbl="bgShp" presStyleIdx="0" presStyleCnt="3"/>
      <dgm:spPr/>
    </dgm:pt>
    <dgm:pt modelId="{5AA73ED2-2A59-4071-B3FA-8A3E8D09BC6E}" type="pres">
      <dgm:prSet presAssocID="{7FA3ED04-E7A8-4B75-BC6E-5D99791470FB}" presName="bgRectTx" presStyleLbl="bgShp" presStyleIdx="0" presStyleCnt="3">
        <dgm:presLayoutVars>
          <dgm:bulletEnabled val="1"/>
        </dgm:presLayoutVars>
      </dgm:prSet>
      <dgm:spPr/>
    </dgm:pt>
    <dgm:pt modelId="{A9CFA6E0-A5B1-4DAB-BA74-ABBBB42EDEB5}" type="pres">
      <dgm:prSet presAssocID="{7FA3ED04-E7A8-4B75-BC6E-5D99791470FB}" presName="spComp" presStyleCnt="0"/>
      <dgm:spPr/>
    </dgm:pt>
    <dgm:pt modelId="{73ED62DD-D4E8-4E77-A810-FFEEFC54205D}" type="pres">
      <dgm:prSet presAssocID="{7FA3ED04-E7A8-4B75-BC6E-5D99791470FB}" presName="vSp" presStyleCnt="0"/>
      <dgm:spPr/>
    </dgm:pt>
    <dgm:pt modelId="{16C9927A-E2C7-4E28-B15A-D0E792C80AAE}" type="pres">
      <dgm:prSet presAssocID="{005ACCCD-B572-4DFC-B1C9-C6CE27CC8DB0}" presName="rectComp" presStyleCnt="0"/>
      <dgm:spPr/>
    </dgm:pt>
    <dgm:pt modelId="{E6B098D3-46EE-47F3-AB76-E72BB155A9C8}" type="pres">
      <dgm:prSet presAssocID="{005ACCCD-B572-4DFC-B1C9-C6CE27CC8DB0}" presName="bgRect" presStyleLbl="bgShp" presStyleIdx="1" presStyleCnt="3"/>
      <dgm:spPr/>
      <dgm:t>
        <a:bodyPr/>
        <a:lstStyle/>
        <a:p>
          <a:endParaRPr lang="zh-CN" altLang="en-US"/>
        </a:p>
      </dgm:t>
    </dgm:pt>
    <dgm:pt modelId="{6FA50730-85D9-4B89-8609-A59FF54C72FA}" type="pres">
      <dgm:prSet presAssocID="{005ACCCD-B572-4DFC-B1C9-C6CE27CC8DB0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041168F-07C7-423E-A76E-C7354C541279}" type="pres">
      <dgm:prSet presAssocID="{005ACCCD-B572-4DFC-B1C9-C6CE27CC8DB0}" presName="spComp" presStyleCnt="0"/>
      <dgm:spPr/>
    </dgm:pt>
    <dgm:pt modelId="{392A6847-23B7-41E6-A97B-D786C8153FB9}" type="pres">
      <dgm:prSet presAssocID="{005ACCCD-B572-4DFC-B1C9-C6CE27CC8DB0}" presName="vSp" presStyleCnt="0"/>
      <dgm:spPr/>
    </dgm:pt>
    <dgm:pt modelId="{D2D87476-37AA-4A57-9EB0-4830E18AB347}" type="pres">
      <dgm:prSet presAssocID="{F511F268-E962-4FA2-B6CD-D6A7C37490CC}" presName="rectComp" presStyleCnt="0"/>
      <dgm:spPr/>
    </dgm:pt>
    <dgm:pt modelId="{55E3571F-97AA-460F-907B-4D2A3964047F}" type="pres">
      <dgm:prSet presAssocID="{F511F268-E962-4FA2-B6CD-D6A7C37490CC}" presName="bgRect" presStyleLbl="bgShp" presStyleIdx="2" presStyleCnt="3"/>
      <dgm:spPr/>
    </dgm:pt>
    <dgm:pt modelId="{8C879E14-EA21-4B3F-98B6-7694DDC38142}" type="pres">
      <dgm:prSet presAssocID="{F511F268-E962-4FA2-B6CD-D6A7C37490CC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C0ABBBD4-9E9A-4E90-8C39-AB9726AD3A56}" srcId="{CA885605-076C-4748-B871-5B224F7B0ED1}" destId="{7FA3ED04-E7A8-4B75-BC6E-5D99791470FB}" srcOrd="1" destOrd="0" parTransId="{C06F34E8-5CE8-4CDB-A221-BE895F890979}" sibTransId="{620B4CDA-24D6-4B1F-9BEC-D2C14AE2AC37}"/>
    <dgm:cxn modelId="{468FE196-54F3-43EB-A072-87F12BA647FB}" srcId="{CF2A48F6-4CEF-4D05-90D2-BE87A8AB229E}" destId="{88C647E0-EFDD-4684-84FB-E7B45AFC46C0}" srcOrd="0" destOrd="0" parTransId="{52295146-667B-4F22-877F-541BC4021695}" sibTransId="{E86D1632-8140-44CE-8707-35405483F529}"/>
    <dgm:cxn modelId="{2D49CC72-76F6-447B-97EB-564170609783}" srcId="{88C647E0-EFDD-4684-84FB-E7B45AFC46C0}" destId="{C8110931-9BF4-4519-850A-CBB115329ABD}" srcOrd="1" destOrd="0" parTransId="{ED818249-7632-4F3C-9056-F16BB3005CF4}" sibTransId="{18686DE9-9F53-4F16-BA16-188AE3F5E9AD}"/>
    <dgm:cxn modelId="{FD23BB03-F927-402A-8721-B1DF6A6BA2DE}" type="presOf" srcId="{F511F268-E962-4FA2-B6CD-D6A7C37490CC}" destId="{8C879E14-EA21-4B3F-98B6-7694DDC38142}" srcOrd="1" destOrd="0" presId="urn:microsoft.com/office/officeart/2005/8/layout/hierarchy6"/>
    <dgm:cxn modelId="{1811C792-FE36-4F97-9920-B2053FAB9B3C}" srcId="{CA885605-076C-4748-B871-5B224F7B0ED1}" destId="{F511F268-E962-4FA2-B6CD-D6A7C37490CC}" srcOrd="3" destOrd="0" parTransId="{F7C01C85-1CC6-40E9-8928-0DAA261797B5}" sibTransId="{EE9DA7EC-C938-4DB6-B482-3F01EC1F7AC5}"/>
    <dgm:cxn modelId="{5DC4BFF7-D028-4658-A709-5F2793866063}" type="presOf" srcId="{34DF11C6-9CF2-49E9-B12C-68AAA6D3376F}" destId="{7E51D493-81C8-4288-BAC8-10AE2033E8F5}" srcOrd="0" destOrd="0" presId="urn:microsoft.com/office/officeart/2005/8/layout/hierarchy6"/>
    <dgm:cxn modelId="{2B8A659B-3CBE-4E66-B9CD-0F5112C9FBE5}" type="presOf" srcId="{F511F268-E962-4FA2-B6CD-D6A7C37490CC}" destId="{55E3571F-97AA-460F-907B-4D2A3964047F}" srcOrd="0" destOrd="0" presId="urn:microsoft.com/office/officeart/2005/8/layout/hierarchy6"/>
    <dgm:cxn modelId="{17EB06A4-8BD4-4589-B443-2514A5B8C367}" type="presOf" srcId="{DBC1D8CC-B263-417E-988E-9A0A71AB4641}" destId="{DB5EC10E-5847-4087-BEA6-8D57CF3778E3}" srcOrd="0" destOrd="0" presId="urn:microsoft.com/office/officeart/2005/8/layout/hierarchy6"/>
    <dgm:cxn modelId="{FEB90277-5504-4AA4-9270-4113D51FC35E}" type="presOf" srcId="{005ACCCD-B572-4DFC-B1C9-C6CE27CC8DB0}" destId="{E6B098D3-46EE-47F3-AB76-E72BB155A9C8}" srcOrd="0" destOrd="0" presId="urn:microsoft.com/office/officeart/2005/8/layout/hierarchy6"/>
    <dgm:cxn modelId="{0FE91346-CB11-4C47-A92E-9F763D20ABD0}" type="presOf" srcId="{88C647E0-EFDD-4684-84FB-E7B45AFC46C0}" destId="{9B0BAEEE-62FC-435C-B04A-050FB734D36F}" srcOrd="0" destOrd="0" presId="urn:microsoft.com/office/officeart/2005/8/layout/hierarchy6"/>
    <dgm:cxn modelId="{8E39D464-EB49-4BEC-98B1-5D5D7EE90FC6}" type="presOf" srcId="{7FA3ED04-E7A8-4B75-BC6E-5D99791470FB}" destId="{26C1D899-FB7C-4E40-9580-952DDFB33D4E}" srcOrd="0" destOrd="0" presId="urn:microsoft.com/office/officeart/2005/8/layout/hierarchy6"/>
    <dgm:cxn modelId="{F91F6274-9663-4DC3-93CB-9DF1D78347AA}" type="presOf" srcId="{AFC998FE-AF09-410D-8888-B6B26AE70398}" destId="{0AF4C81B-4C55-4054-87A8-BCB4749C5092}" srcOrd="0" destOrd="0" presId="urn:microsoft.com/office/officeart/2005/8/layout/hierarchy6"/>
    <dgm:cxn modelId="{0A801348-D952-497E-BBFB-42361AE45421}" type="presOf" srcId="{CA885605-076C-4748-B871-5B224F7B0ED1}" destId="{08C36621-B5BD-4A14-B5A0-B6DA4B369D25}" srcOrd="0" destOrd="0" presId="urn:microsoft.com/office/officeart/2005/8/layout/hierarchy6"/>
    <dgm:cxn modelId="{D8C12C20-63AA-4FA5-A64D-405F19266C9B}" type="presOf" srcId="{7FA3ED04-E7A8-4B75-BC6E-5D99791470FB}" destId="{5AA73ED2-2A59-4071-B3FA-8A3E8D09BC6E}" srcOrd="1" destOrd="0" presId="urn:microsoft.com/office/officeart/2005/8/layout/hierarchy6"/>
    <dgm:cxn modelId="{E4A68038-E835-43F3-8B2B-1FA0F286F329}" type="presOf" srcId="{52295146-667B-4F22-877F-541BC4021695}" destId="{07D56AEF-CFCD-46F8-9ACF-05FD44E9FE89}" srcOrd="0" destOrd="0" presId="urn:microsoft.com/office/officeart/2005/8/layout/hierarchy6"/>
    <dgm:cxn modelId="{2ADEA00F-423B-4319-82BD-9652642D44BB}" srcId="{CF2A48F6-4CEF-4D05-90D2-BE87A8AB229E}" destId="{34DF11C6-9CF2-49E9-B12C-68AAA6D3376F}" srcOrd="1" destOrd="0" parTransId="{DBC1D8CC-B263-417E-988E-9A0A71AB4641}" sibTransId="{91F7FFEF-3E85-4832-B312-36DC03444A36}"/>
    <dgm:cxn modelId="{9C7B5E85-EA5F-4456-A0AB-DAE5901B2F64}" srcId="{CA885605-076C-4748-B871-5B224F7B0ED1}" destId="{005ACCCD-B572-4DFC-B1C9-C6CE27CC8DB0}" srcOrd="2" destOrd="0" parTransId="{B709C93F-4F5C-4E85-82EB-B54A6C0C2562}" sibTransId="{2EB56E46-5029-4C4E-90C8-8286C239B12E}"/>
    <dgm:cxn modelId="{A1029AF6-BE2E-49F5-9EDF-E7F74D082836}" type="presOf" srcId="{ED818249-7632-4F3C-9056-F16BB3005CF4}" destId="{0C8D060F-500A-4849-97C2-6FF428344C90}" srcOrd="0" destOrd="0" presId="urn:microsoft.com/office/officeart/2005/8/layout/hierarchy6"/>
    <dgm:cxn modelId="{93DE0C76-6C1F-4550-A2B0-7E99F7A90BC7}" type="presOf" srcId="{C8110931-9BF4-4519-850A-CBB115329ABD}" destId="{AA3946DD-1CA6-4AEA-A508-199F9CBA0B47}" srcOrd="0" destOrd="0" presId="urn:microsoft.com/office/officeart/2005/8/layout/hierarchy6"/>
    <dgm:cxn modelId="{14C7D58C-CB27-4368-9CD0-46D4825377E4}" srcId="{88C647E0-EFDD-4684-84FB-E7B45AFC46C0}" destId="{AFC998FE-AF09-410D-8888-B6B26AE70398}" srcOrd="0" destOrd="0" parTransId="{14A17125-AA8B-40A1-88AE-4DE39423B80E}" sibTransId="{0258C8A2-6874-4CC4-BD32-CC1FC303EB34}"/>
    <dgm:cxn modelId="{9E720801-A333-490F-BBBA-2F8A920BB11C}" type="presOf" srcId="{14A17125-AA8B-40A1-88AE-4DE39423B80E}" destId="{BC849231-7CF6-419F-A24D-BA0E1310B317}" srcOrd="0" destOrd="0" presId="urn:microsoft.com/office/officeart/2005/8/layout/hierarchy6"/>
    <dgm:cxn modelId="{737F9F84-5EF1-4D84-931A-765FDD4174FF}" srcId="{CA885605-076C-4748-B871-5B224F7B0ED1}" destId="{CF2A48F6-4CEF-4D05-90D2-BE87A8AB229E}" srcOrd="0" destOrd="0" parTransId="{57FE0C43-94D2-440E-BAAB-A548FBF91C5D}" sibTransId="{BC8694DF-9D41-47E3-8926-9CD78B3D5BD5}"/>
    <dgm:cxn modelId="{703044A6-3270-43A3-9735-8A4E5883BEE9}" type="presOf" srcId="{005ACCCD-B572-4DFC-B1C9-C6CE27CC8DB0}" destId="{6FA50730-85D9-4B89-8609-A59FF54C72FA}" srcOrd="1" destOrd="0" presId="urn:microsoft.com/office/officeart/2005/8/layout/hierarchy6"/>
    <dgm:cxn modelId="{B04BA7B4-DD19-4018-B6B8-FE107C7BDD84}" type="presOf" srcId="{CF2A48F6-4CEF-4D05-90D2-BE87A8AB229E}" destId="{A6B172E8-5366-426D-A29A-80E77F83733D}" srcOrd="0" destOrd="0" presId="urn:microsoft.com/office/officeart/2005/8/layout/hierarchy6"/>
    <dgm:cxn modelId="{B0E8260A-A937-4E0B-A99F-B535A4A995E3}" type="presParOf" srcId="{08C36621-B5BD-4A14-B5A0-B6DA4B369D25}" destId="{EDB94090-DA01-43F3-9C5F-BAAF5B1A14EA}" srcOrd="0" destOrd="0" presId="urn:microsoft.com/office/officeart/2005/8/layout/hierarchy6"/>
    <dgm:cxn modelId="{3CF2C100-DFE0-4AA2-850C-0379169EC3DC}" type="presParOf" srcId="{EDB94090-DA01-43F3-9C5F-BAAF5B1A14EA}" destId="{4E80C51F-1A74-4CDF-A960-98750D1389E0}" srcOrd="0" destOrd="0" presId="urn:microsoft.com/office/officeart/2005/8/layout/hierarchy6"/>
    <dgm:cxn modelId="{4CDB86E6-CBC8-4542-99D4-518CBD44FCA8}" type="presParOf" srcId="{EDB94090-DA01-43F3-9C5F-BAAF5B1A14EA}" destId="{1335C89F-4C74-4FBE-98EE-A31AE3C1D9A4}" srcOrd="1" destOrd="0" presId="urn:microsoft.com/office/officeart/2005/8/layout/hierarchy6"/>
    <dgm:cxn modelId="{469D4096-B123-4A75-8B63-D44A8104179B}" type="presParOf" srcId="{1335C89F-4C74-4FBE-98EE-A31AE3C1D9A4}" destId="{9E2DB46B-DA31-4892-B61B-DD612B7DA239}" srcOrd="0" destOrd="0" presId="urn:microsoft.com/office/officeart/2005/8/layout/hierarchy6"/>
    <dgm:cxn modelId="{196345BC-2E43-4E64-9030-A518FBB570CB}" type="presParOf" srcId="{9E2DB46B-DA31-4892-B61B-DD612B7DA239}" destId="{A6B172E8-5366-426D-A29A-80E77F83733D}" srcOrd="0" destOrd="0" presId="urn:microsoft.com/office/officeart/2005/8/layout/hierarchy6"/>
    <dgm:cxn modelId="{6209BA7A-B5BE-41C3-8F9B-973BD0118D57}" type="presParOf" srcId="{9E2DB46B-DA31-4892-B61B-DD612B7DA239}" destId="{23BC2747-1C61-4DD5-8B28-1DBB4832D920}" srcOrd="1" destOrd="0" presId="urn:microsoft.com/office/officeart/2005/8/layout/hierarchy6"/>
    <dgm:cxn modelId="{F3C467C0-3D32-4C9E-B233-90518B47E5D5}" type="presParOf" srcId="{23BC2747-1C61-4DD5-8B28-1DBB4832D920}" destId="{07D56AEF-CFCD-46F8-9ACF-05FD44E9FE89}" srcOrd="0" destOrd="0" presId="urn:microsoft.com/office/officeart/2005/8/layout/hierarchy6"/>
    <dgm:cxn modelId="{5E07C3DC-31BC-4613-B963-5F2BB38D3E2C}" type="presParOf" srcId="{23BC2747-1C61-4DD5-8B28-1DBB4832D920}" destId="{2A3EF925-AA1D-440D-BBB7-84E13220272C}" srcOrd="1" destOrd="0" presId="urn:microsoft.com/office/officeart/2005/8/layout/hierarchy6"/>
    <dgm:cxn modelId="{3C38CCD6-B329-4043-B10F-66D11CBB33F9}" type="presParOf" srcId="{2A3EF925-AA1D-440D-BBB7-84E13220272C}" destId="{9B0BAEEE-62FC-435C-B04A-050FB734D36F}" srcOrd="0" destOrd="0" presId="urn:microsoft.com/office/officeart/2005/8/layout/hierarchy6"/>
    <dgm:cxn modelId="{0DEAFB40-206E-4FB5-8502-7A451BC407E4}" type="presParOf" srcId="{2A3EF925-AA1D-440D-BBB7-84E13220272C}" destId="{99BB051C-7A3E-492E-ABEC-621DF4854215}" srcOrd="1" destOrd="0" presId="urn:microsoft.com/office/officeart/2005/8/layout/hierarchy6"/>
    <dgm:cxn modelId="{28305500-8900-425F-AC86-4A16D61FDF2C}" type="presParOf" srcId="{99BB051C-7A3E-492E-ABEC-621DF4854215}" destId="{BC849231-7CF6-419F-A24D-BA0E1310B317}" srcOrd="0" destOrd="0" presId="urn:microsoft.com/office/officeart/2005/8/layout/hierarchy6"/>
    <dgm:cxn modelId="{AC4F20EF-29C7-4D83-80A2-66B33AE9C295}" type="presParOf" srcId="{99BB051C-7A3E-492E-ABEC-621DF4854215}" destId="{4D448423-11A4-4A76-8B72-1F87D4E25925}" srcOrd="1" destOrd="0" presId="urn:microsoft.com/office/officeart/2005/8/layout/hierarchy6"/>
    <dgm:cxn modelId="{F5866E4D-87A6-45B8-8C6D-D73834E8F7B1}" type="presParOf" srcId="{4D448423-11A4-4A76-8B72-1F87D4E25925}" destId="{0AF4C81B-4C55-4054-87A8-BCB4749C5092}" srcOrd="0" destOrd="0" presId="urn:microsoft.com/office/officeart/2005/8/layout/hierarchy6"/>
    <dgm:cxn modelId="{4FDFD927-4F78-4268-A9AF-C69752EEFB42}" type="presParOf" srcId="{4D448423-11A4-4A76-8B72-1F87D4E25925}" destId="{2783734C-E90A-438F-8CF9-12EF909D26F5}" srcOrd="1" destOrd="0" presId="urn:microsoft.com/office/officeart/2005/8/layout/hierarchy6"/>
    <dgm:cxn modelId="{B4C36955-D42B-4ECD-A2DA-A8113A51D8C2}" type="presParOf" srcId="{99BB051C-7A3E-492E-ABEC-621DF4854215}" destId="{0C8D060F-500A-4849-97C2-6FF428344C90}" srcOrd="2" destOrd="0" presId="urn:microsoft.com/office/officeart/2005/8/layout/hierarchy6"/>
    <dgm:cxn modelId="{07BD01E6-3020-454F-A402-BD270ED103AA}" type="presParOf" srcId="{99BB051C-7A3E-492E-ABEC-621DF4854215}" destId="{849CB224-B48F-420F-9A2A-F2AACC2A3F13}" srcOrd="3" destOrd="0" presId="urn:microsoft.com/office/officeart/2005/8/layout/hierarchy6"/>
    <dgm:cxn modelId="{3A14B19B-8A9B-43AB-A762-405A9F81AFA0}" type="presParOf" srcId="{849CB224-B48F-420F-9A2A-F2AACC2A3F13}" destId="{AA3946DD-1CA6-4AEA-A508-199F9CBA0B47}" srcOrd="0" destOrd="0" presId="urn:microsoft.com/office/officeart/2005/8/layout/hierarchy6"/>
    <dgm:cxn modelId="{81259215-EC6F-4977-BE4C-9FCA21FC5111}" type="presParOf" srcId="{849CB224-B48F-420F-9A2A-F2AACC2A3F13}" destId="{8592AF87-7A2D-4D77-8A4F-0D3FD119AAEB}" srcOrd="1" destOrd="0" presId="urn:microsoft.com/office/officeart/2005/8/layout/hierarchy6"/>
    <dgm:cxn modelId="{63B47195-4C41-4669-A1CE-A1EF4933239F}" type="presParOf" srcId="{23BC2747-1C61-4DD5-8B28-1DBB4832D920}" destId="{DB5EC10E-5847-4087-BEA6-8D57CF3778E3}" srcOrd="2" destOrd="0" presId="urn:microsoft.com/office/officeart/2005/8/layout/hierarchy6"/>
    <dgm:cxn modelId="{8DE7D484-E2C9-4021-83E7-6D9F4A03EDA7}" type="presParOf" srcId="{23BC2747-1C61-4DD5-8B28-1DBB4832D920}" destId="{BF36C31C-7944-42F6-99F4-89981A6F803C}" srcOrd="3" destOrd="0" presId="urn:microsoft.com/office/officeart/2005/8/layout/hierarchy6"/>
    <dgm:cxn modelId="{B10C1B2C-337C-4756-90EE-F6CE9E05135A}" type="presParOf" srcId="{BF36C31C-7944-42F6-99F4-89981A6F803C}" destId="{7E51D493-81C8-4288-BAC8-10AE2033E8F5}" srcOrd="0" destOrd="0" presId="urn:microsoft.com/office/officeart/2005/8/layout/hierarchy6"/>
    <dgm:cxn modelId="{502A63F8-93CE-4CE2-A6FA-ACB23630924C}" type="presParOf" srcId="{BF36C31C-7944-42F6-99F4-89981A6F803C}" destId="{F02A94EA-4FE9-4237-8013-F3C95EE2E589}" srcOrd="1" destOrd="0" presId="urn:microsoft.com/office/officeart/2005/8/layout/hierarchy6"/>
    <dgm:cxn modelId="{2812D73F-B5D7-4A71-A72E-1C436EA6D79C}" type="presParOf" srcId="{08C36621-B5BD-4A14-B5A0-B6DA4B369D25}" destId="{F4D2C234-7E55-4512-B499-F3C57AECBDB2}" srcOrd="1" destOrd="0" presId="urn:microsoft.com/office/officeart/2005/8/layout/hierarchy6"/>
    <dgm:cxn modelId="{976641EC-BB50-4E59-A807-99E55E74AA42}" type="presParOf" srcId="{F4D2C234-7E55-4512-B499-F3C57AECBDB2}" destId="{697466C3-0452-45FE-85FE-8003468095F2}" srcOrd="0" destOrd="0" presId="urn:microsoft.com/office/officeart/2005/8/layout/hierarchy6"/>
    <dgm:cxn modelId="{01AF632A-EB89-4FF4-B64B-7B6BD470A35B}" type="presParOf" srcId="{697466C3-0452-45FE-85FE-8003468095F2}" destId="{26C1D899-FB7C-4E40-9580-952DDFB33D4E}" srcOrd="0" destOrd="0" presId="urn:microsoft.com/office/officeart/2005/8/layout/hierarchy6"/>
    <dgm:cxn modelId="{F896ECE3-517F-4DC7-A37D-65DB191F1389}" type="presParOf" srcId="{697466C3-0452-45FE-85FE-8003468095F2}" destId="{5AA73ED2-2A59-4071-B3FA-8A3E8D09BC6E}" srcOrd="1" destOrd="0" presId="urn:microsoft.com/office/officeart/2005/8/layout/hierarchy6"/>
    <dgm:cxn modelId="{C0338BD4-525A-4FFA-8833-B38301610521}" type="presParOf" srcId="{F4D2C234-7E55-4512-B499-F3C57AECBDB2}" destId="{A9CFA6E0-A5B1-4DAB-BA74-ABBBB42EDEB5}" srcOrd="1" destOrd="0" presId="urn:microsoft.com/office/officeart/2005/8/layout/hierarchy6"/>
    <dgm:cxn modelId="{79D5E089-14AA-496C-9C76-BF6D5E6E8B5B}" type="presParOf" srcId="{A9CFA6E0-A5B1-4DAB-BA74-ABBBB42EDEB5}" destId="{73ED62DD-D4E8-4E77-A810-FFEEFC54205D}" srcOrd="0" destOrd="0" presId="urn:microsoft.com/office/officeart/2005/8/layout/hierarchy6"/>
    <dgm:cxn modelId="{A37F4008-EE48-4D40-A9F0-738282A67262}" type="presParOf" srcId="{F4D2C234-7E55-4512-B499-F3C57AECBDB2}" destId="{16C9927A-E2C7-4E28-B15A-D0E792C80AAE}" srcOrd="2" destOrd="0" presId="urn:microsoft.com/office/officeart/2005/8/layout/hierarchy6"/>
    <dgm:cxn modelId="{EE0C024A-CB71-4331-B822-A9E4F48A3811}" type="presParOf" srcId="{16C9927A-E2C7-4E28-B15A-D0E792C80AAE}" destId="{E6B098D3-46EE-47F3-AB76-E72BB155A9C8}" srcOrd="0" destOrd="0" presId="urn:microsoft.com/office/officeart/2005/8/layout/hierarchy6"/>
    <dgm:cxn modelId="{FEC0D80C-C666-4392-AEB6-0076E312F10D}" type="presParOf" srcId="{16C9927A-E2C7-4E28-B15A-D0E792C80AAE}" destId="{6FA50730-85D9-4B89-8609-A59FF54C72FA}" srcOrd="1" destOrd="0" presId="urn:microsoft.com/office/officeart/2005/8/layout/hierarchy6"/>
    <dgm:cxn modelId="{EC94E9A8-20B1-4F3C-94FF-5AD6F13E78D9}" type="presParOf" srcId="{F4D2C234-7E55-4512-B499-F3C57AECBDB2}" destId="{E041168F-07C7-423E-A76E-C7354C541279}" srcOrd="3" destOrd="0" presId="urn:microsoft.com/office/officeart/2005/8/layout/hierarchy6"/>
    <dgm:cxn modelId="{4C1741D2-0C54-4A19-A257-9EA44CC90B37}" type="presParOf" srcId="{E041168F-07C7-423E-A76E-C7354C541279}" destId="{392A6847-23B7-41E6-A97B-D786C8153FB9}" srcOrd="0" destOrd="0" presId="urn:microsoft.com/office/officeart/2005/8/layout/hierarchy6"/>
    <dgm:cxn modelId="{04A663F1-B122-41A0-B34F-696882B7B8D3}" type="presParOf" srcId="{F4D2C234-7E55-4512-B499-F3C57AECBDB2}" destId="{D2D87476-37AA-4A57-9EB0-4830E18AB347}" srcOrd="4" destOrd="0" presId="urn:microsoft.com/office/officeart/2005/8/layout/hierarchy6"/>
    <dgm:cxn modelId="{4AE9F894-23CF-45FC-95D6-8125C8FBA12E}" type="presParOf" srcId="{D2D87476-37AA-4A57-9EB0-4830E18AB347}" destId="{55E3571F-97AA-460F-907B-4D2A3964047F}" srcOrd="0" destOrd="0" presId="urn:microsoft.com/office/officeart/2005/8/layout/hierarchy6"/>
    <dgm:cxn modelId="{E557AFBD-2DEE-4E94-A4C4-996E1BCCC855}" type="presParOf" srcId="{D2D87476-37AA-4A57-9EB0-4830E18AB347}" destId="{8C879E14-EA21-4B3F-98B6-7694DDC3814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E3571F-97AA-460F-907B-4D2A3964047F}">
      <dsp:nvSpPr>
        <dsp:cNvPr id="0" name=""/>
        <dsp:cNvSpPr/>
      </dsp:nvSpPr>
      <dsp:spPr>
        <a:xfrm>
          <a:off x="0" y="1683991"/>
          <a:ext cx="5323398" cy="7211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二级层次</a:t>
          </a:r>
        </a:p>
      </dsp:txBody>
      <dsp:txXfrm>
        <a:off x="0" y="1683991"/>
        <a:ext cx="1597019" cy="721150"/>
      </dsp:txXfrm>
    </dsp:sp>
    <dsp:sp modelId="{E6B098D3-46EE-47F3-AB76-E72BB155A9C8}">
      <dsp:nvSpPr>
        <dsp:cNvPr id="0" name=""/>
        <dsp:cNvSpPr/>
      </dsp:nvSpPr>
      <dsp:spPr>
        <a:xfrm>
          <a:off x="0" y="842059"/>
          <a:ext cx="5323398" cy="7211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一级层次</a:t>
          </a:r>
        </a:p>
      </dsp:txBody>
      <dsp:txXfrm>
        <a:off x="0" y="842059"/>
        <a:ext cx="1597019" cy="721150"/>
      </dsp:txXfrm>
    </dsp:sp>
    <dsp:sp modelId="{26C1D899-FB7C-4E40-9580-952DDFB33D4E}">
      <dsp:nvSpPr>
        <dsp:cNvPr id="0" name=""/>
        <dsp:cNvSpPr/>
      </dsp:nvSpPr>
      <dsp:spPr>
        <a:xfrm>
          <a:off x="0" y="127"/>
          <a:ext cx="5323398" cy="7211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作文题目</a:t>
          </a:r>
        </a:p>
      </dsp:txBody>
      <dsp:txXfrm>
        <a:off x="0" y="127"/>
        <a:ext cx="1597019" cy="721150"/>
      </dsp:txXfrm>
    </dsp:sp>
    <dsp:sp modelId="{A6B172E8-5366-426D-A29A-80E77F83733D}">
      <dsp:nvSpPr>
        <dsp:cNvPr id="0" name=""/>
        <dsp:cNvSpPr/>
      </dsp:nvSpPr>
      <dsp:spPr>
        <a:xfrm>
          <a:off x="3248448" y="60517"/>
          <a:ext cx="905861" cy="603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材料</a:t>
          </a:r>
        </a:p>
      </dsp:txBody>
      <dsp:txXfrm>
        <a:off x="3266136" y="78205"/>
        <a:ext cx="870485" cy="568531"/>
      </dsp:txXfrm>
    </dsp:sp>
    <dsp:sp modelId="{07D56AEF-CFCD-46F8-9ACF-05FD44E9FE89}">
      <dsp:nvSpPr>
        <dsp:cNvPr id="0" name=""/>
        <dsp:cNvSpPr/>
      </dsp:nvSpPr>
      <dsp:spPr>
        <a:xfrm>
          <a:off x="3112569" y="664425"/>
          <a:ext cx="588809" cy="241563"/>
        </a:xfrm>
        <a:custGeom>
          <a:avLst/>
          <a:gdLst/>
          <a:ahLst/>
          <a:cxnLst/>
          <a:rect l="0" t="0" r="0" b="0"/>
          <a:pathLst>
            <a:path>
              <a:moveTo>
                <a:pt x="588809" y="0"/>
              </a:moveTo>
              <a:lnTo>
                <a:pt x="588809" y="120781"/>
              </a:lnTo>
              <a:lnTo>
                <a:pt x="0" y="120781"/>
              </a:lnTo>
              <a:lnTo>
                <a:pt x="0" y="241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BAEEE-62FC-435C-B04A-050FB734D36F}">
      <dsp:nvSpPr>
        <dsp:cNvPr id="0" name=""/>
        <dsp:cNvSpPr/>
      </dsp:nvSpPr>
      <dsp:spPr>
        <a:xfrm>
          <a:off x="2659639" y="905988"/>
          <a:ext cx="905861" cy="603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用行动表达的善良</a:t>
          </a:r>
        </a:p>
      </dsp:txBody>
      <dsp:txXfrm>
        <a:off x="2677327" y="923676"/>
        <a:ext cx="870485" cy="568531"/>
      </dsp:txXfrm>
    </dsp:sp>
    <dsp:sp modelId="{BC849231-7CF6-419F-A24D-BA0E1310B317}">
      <dsp:nvSpPr>
        <dsp:cNvPr id="0" name=""/>
        <dsp:cNvSpPr/>
      </dsp:nvSpPr>
      <dsp:spPr>
        <a:xfrm>
          <a:off x="2523759" y="1509896"/>
          <a:ext cx="588809" cy="241563"/>
        </a:xfrm>
        <a:custGeom>
          <a:avLst/>
          <a:gdLst/>
          <a:ahLst/>
          <a:cxnLst/>
          <a:rect l="0" t="0" r="0" b="0"/>
          <a:pathLst>
            <a:path>
              <a:moveTo>
                <a:pt x="588809" y="0"/>
              </a:moveTo>
              <a:lnTo>
                <a:pt x="588809" y="120781"/>
              </a:lnTo>
              <a:lnTo>
                <a:pt x="0" y="120781"/>
              </a:lnTo>
              <a:lnTo>
                <a:pt x="0" y="241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C81B-4C55-4054-87A8-BCB4749C5092}">
      <dsp:nvSpPr>
        <dsp:cNvPr id="0" name=""/>
        <dsp:cNvSpPr/>
      </dsp:nvSpPr>
      <dsp:spPr>
        <a:xfrm>
          <a:off x="2070829" y="1751459"/>
          <a:ext cx="905861" cy="603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行动表达</a:t>
          </a:r>
        </a:p>
      </dsp:txBody>
      <dsp:txXfrm>
        <a:off x="2088517" y="1769147"/>
        <a:ext cx="870485" cy="568531"/>
      </dsp:txXfrm>
    </dsp:sp>
    <dsp:sp modelId="{0C8D060F-500A-4849-97C2-6FF428344C90}">
      <dsp:nvSpPr>
        <dsp:cNvPr id="0" name=""/>
        <dsp:cNvSpPr/>
      </dsp:nvSpPr>
      <dsp:spPr>
        <a:xfrm>
          <a:off x="3112569" y="1509896"/>
          <a:ext cx="588809" cy="24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81"/>
              </a:lnTo>
              <a:lnTo>
                <a:pt x="588809" y="120781"/>
              </a:lnTo>
              <a:lnTo>
                <a:pt x="588809" y="241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946DD-1CA6-4AEA-A508-199F9CBA0B47}">
      <dsp:nvSpPr>
        <dsp:cNvPr id="0" name=""/>
        <dsp:cNvSpPr/>
      </dsp:nvSpPr>
      <dsp:spPr>
        <a:xfrm>
          <a:off x="3248448" y="1751459"/>
          <a:ext cx="905861" cy="603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善良存在</a:t>
          </a:r>
        </a:p>
      </dsp:txBody>
      <dsp:txXfrm>
        <a:off x="3266136" y="1769147"/>
        <a:ext cx="870485" cy="568531"/>
      </dsp:txXfrm>
    </dsp:sp>
    <dsp:sp modelId="{DB5EC10E-5847-4087-BEA6-8D57CF3778E3}">
      <dsp:nvSpPr>
        <dsp:cNvPr id="0" name=""/>
        <dsp:cNvSpPr/>
      </dsp:nvSpPr>
      <dsp:spPr>
        <a:xfrm>
          <a:off x="3701379" y="664425"/>
          <a:ext cx="588809" cy="24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81"/>
              </a:lnTo>
              <a:lnTo>
                <a:pt x="588809" y="120781"/>
              </a:lnTo>
              <a:lnTo>
                <a:pt x="588809" y="241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1D493-81C8-4288-BAC8-10AE2033E8F5}">
      <dsp:nvSpPr>
        <dsp:cNvPr id="0" name=""/>
        <dsp:cNvSpPr/>
      </dsp:nvSpPr>
      <dsp:spPr>
        <a:xfrm>
          <a:off x="3837258" y="905988"/>
          <a:ext cx="905861" cy="603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止于常识的善良</a:t>
          </a:r>
        </a:p>
      </dsp:txBody>
      <dsp:txXfrm>
        <a:off x="3854946" y="923676"/>
        <a:ext cx="870485" cy="568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E005-EB62-4F26-9969-6B544938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27</cp:revision>
  <dcterms:created xsi:type="dcterms:W3CDTF">2022-03-16T05:42:00Z</dcterms:created>
  <dcterms:modified xsi:type="dcterms:W3CDTF">2022-03-17T07:32:00Z</dcterms:modified>
</cp:coreProperties>
</file>