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200"/>
        <w:jc w:val="center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第三十六回  绣鸳鸯梦兆绛芸轩  识分定情悟梨香院</w:t>
      </w:r>
    </w:p>
    <w:p>
      <w:pPr>
        <w:ind w:left="0"/>
        <w:jc w:val="left"/>
        <w:rPr>
          <w:rFonts w:hint="eastAsia" w:ascii="黑体" w:eastAsia="黑体"/>
          <w:b/>
          <w:szCs w:val="21"/>
        </w:rPr>
      </w:pPr>
      <w:r>
        <w:rPr>
          <w:rFonts w:hint="eastAsia" w:ascii="黑体" w:eastAsia="黑体"/>
          <w:b/>
          <w:szCs w:val="21"/>
        </w:rPr>
        <w:t>【情节概述】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贾母见宝玉身体慢慢痊愈。非常开心，又担心贾政还会叫他见外客，便允许他以后可以拒见外客，宝玉得此“免死金牌”，生活得更加逍遥。宝钗等人偶尔会劝他关心仕途，他便说她们是沽名钓誉之人，还焚烧了“四书”以外的所有书，唯有黛玉从未说出过如此话语，因此对她愈加敬重。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这天中午，宝钗到怡红院看宝玉，宝玉正在睡午觉，宝钗坐在床边拿起袭人为宝玉绣的兜肚继续绣，突然听到宝玉在梦中嚷道：“和尚道士的话如何信得？什么金玉姻缘！我偏说是木石姻缘！”宝钗听了一怔，坐了一会儿便离开了。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宝玉想听人唱《牡丹亭》，大家给他推荐龄官，宝玉找到龄官，没想到却被她拒绝了。原来龄官心系贾蔷。</w:t>
      </w:r>
    </w:p>
    <w:p>
      <w:pPr>
        <w:ind w:left="0"/>
        <w:rPr>
          <w:rFonts w:hint="eastAsia" w:ascii="黑体" w:eastAsia="黑体"/>
          <w:b/>
          <w:bCs/>
          <w:szCs w:val="21"/>
        </w:rPr>
      </w:pPr>
      <w:r>
        <w:rPr>
          <w:rFonts w:hint="eastAsia" w:ascii="黑体" w:eastAsia="黑体"/>
          <w:b/>
          <w:bCs/>
          <w:szCs w:val="21"/>
        </w:rPr>
        <w:t>【重点揭示】</w:t>
      </w:r>
    </w:p>
    <w:p>
      <w:pPr>
        <w:ind w:firstLine="422" w:firstLineChars="200"/>
        <w:rPr>
          <w:rFonts w:hint="eastAsia" w:ascii="宋体" w:cs="楷体"/>
          <w:b/>
          <w:szCs w:val="21"/>
        </w:rPr>
      </w:pPr>
      <w:r>
        <w:rPr>
          <w:rFonts w:hint="eastAsia" w:ascii="宋体" w:cs="楷体"/>
          <w:b/>
          <w:szCs w:val="21"/>
        </w:rPr>
        <w:t>宝玉不读书：</w:t>
      </w:r>
      <w:r>
        <w:rPr>
          <w:rFonts w:hint="eastAsia" w:ascii="宋体" w:cs="楷体"/>
          <w:szCs w:val="21"/>
        </w:rPr>
        <w:t>贾母心疼宝玉，吩咐贾政的亲随，以后贾政若唤宝玉以她的名义加以拒绝。宝玉每日游卧园中，甘为诸丫环充役。薛宝钗劝他读点书，宝玉气得骂宝钗入了“国贼禄鬼”之流。因为只有林黛玉自幼不曾劝他立身扬名，所以宝玉愈加敬重林黛玉了。</w:t>
      </w:r>
    </w:p>
    <w:p>
      <w:pPr>
        <w:ind w:firstLine="422" w:firstLineChars="200"/>
        <w:rPr>
          <w:rFonts w:hint="eastAsia" w:ascii="宋体" w:cs="楷体"/>
          <w:b/>
          <w:szCs w:val="21"/>
        </w:rPr>
      </w:pPr>
      <w:r>
        <w:rPr>
          <w:rFonts w:hint="eastAsia" w:ascii="宋体" w:cs="楷体"/>
          <w:b/>
          <w:szCs w:val="21"/>
        </w:rPr>
        <w:t>凤姐克扣例钱：</w:t>
      </w:r>
      <w:r>
        <w:rPr>
          <w:rFonts w:hint="eastAsia" w:ascii="宋体" w:cs="楷体"/>
          <w:szCs w:val="21"/>
        </w:rPr>
        <w:t>金钏儿死后,许多人为了能顶她的位子而给凤姐送礼。凤姐来者不拒,等收足礼后才向上禀告。王夫人不准备添人，把金钏儿的例钱给了玉钏儿。王夫人将下人抱怨月钱少发的事询问凤姐。原来克扣的钱都在外放债，凤姐瞒过王夫人。凤姐对底下人大发雷霆。</w:t>
      </w:r>
    </w:p>
    <w:p>
      <w:pPr>
        <w:ind w:firstLine="422" w:firstLineChars="200"/>
        <w:rPr>
          <w:rFonts w:hint="eastAsia" w:ascii="宋体" w:cs="楷体"/>
          <w:b/>
          <w:szCs w:val="21"/>
        </w:rPr>
      </w:pPr>
      <w:r>
        <w:rPr>
          <w:rFonts w:hint="eastAsia" w:ascii="宋体" w:cs="楷体"/>
          <w:b/>
          <w:szCs w:val="21"/>
        </w:rPr>
        <w:t>绣鸳鸯梦兆绛芸轩：</w:t>
      </w:r>
      <w:r>
        <w:rPr>
          <w:rFonts w:hint="eastAsia" w:ascii="宋体" w:cs="楷体"/>
          <w:szCs w:val="21"/>
        </w:rPr>
        <w:t>宝钗来到怡红院找袭人。袭人出去后，宝钗坐在袭人的位子代做鸳鸯戏莲花兜肚。还没有坐多久，只听到宝玉于梦中喊骂“和尚道士的话如何信得？什么是金玉姻缘，我偏说是木石姻缘”，宝钗听了这话，不觉怔了。</w:t>
      </w:r>
    </w:p>
    <w:p>
      <w:pPr>
        <w:ind w:firstLine="422" w:firstLineChars="200"/>
        <w:rPr>
          <w:rFonts w:hint="eastAsia" w:ascii="宋体" w:cs="楷体"/>
          <w:b/>
          <w:szCs w:val="21"/>
        </w:rPr>
      </w:pPr>
      <w:r>
        <w:rPr>
          <w:rFonts w:hint="eastAsia" w:ascii="宋体" w:cs="楷体"/>
          <w:b/>
          <w:szCs w:val="21"/>
        </w:rPr>
        <w:t>识分定情悟梨香院：</w:t>
      </w:r>
      <w:r>
        <w:rPr>
          <w:rFonts w:hint="eastAsia" w:ascii="宋体" w:cs="楷体"/>
          <w:szCs w:val="21"/>
        </w:rPr>
        <w:t>贾宝玉想起《牡丹亭》曲子，便信步跑到戏班子练习唱戏的地方，想找龄官为他演唱，遭到拒绝。贾宝玉又看到贾蔷与龄官在相好，而龄官就是那天在地上划"蔷"字的女孩子。贾宝玉发现自己不能全得女子们的眼泪，至此深悟人生情缘，各有分定。</w:t>
      </w:r>
    </w:p>
    <w:p>
      <w:pPr>
        <w:ind w:left="0"/>
        <w:jc w:val="left"/>
        <w:rPr>
          <w:rFonts w:hint="eastAsia" w:ascii="黑体" w:hAnsi="黑体" w:eastAsia="黑体" w:cs="黑体"/>
          <w:b/>
          <w:bCs w:val="0"/>
          <w:kern w:val="0"/>
          <w:szCs w:val="21"/>
        </w:rPr>
      </w:pPr>
      <w:r>
        <w:rPr>
          <w:rFonts w:hint="eastAsia" w:ascii="黑体" w:hAnsi="黑体" w:eastAsia="黑体" w:cs="黑体"/>
          <w:b/>
          <w:bCs w:val="0"/>
          <w:szCs w:val="21"/>
        </w:rPr>
        <w:t>【难点思考】</w:t>
      </w:r>
    </w:p>
    <w:p>
      <w:pPr>
        <w:ind w:firstLine="420" w:firstLineChars="200"/>
        <w:jc w:val="center"/>
        <w:rPr>
          <w:rFonts w:hint="eastAsia" w:ascii="宋体" w:cs="宋体"/>
          <w:bCs/>
          <w:szCs w:val="21"/>
        </w:rPr>
      </w:pPr>
      <w:r>
        <w:rPr>
          <w:rFonts w:hint="eastAsia" w:ascii="宋体" w:cs="宋体"/>
          <w:bCs/>
          <w:szCs w:val="21"/>
        </w:rPr>
        <w:t>龄官的形象分析</w:t>
      </w:r>
    </w:p>
    <w:p>
      <w:pPr>
        <w:ind w:firstLine="420" w:firstLineChars="200"/>
        <w:rPr>
          <w:rFonts w:hint="eastAsia" w:ascii="宋体" w:cs="宋体"/>
          <w:bCs/>
          <w:szCs w:val="21"/>
        </w:rPr>
      </w:pPr>
      <w:r>
        <w:rPr>
          <w:rFonts w:hint="eastAsia" w:ascii="宋体" w:cs="宋体"/>
          <w:bCs/>
          <w:szCs w:val="21"/>
        </w:rPr>
        <w:t xml:space="preserve"> 龄官当是梨香院十二官中最为光彩夺目的一个。</w:t>
      </w:r>
    </w:p>
    <w:p>
      <w:pPr>
        <w:ind w:firstLine="420" w:firstLineChars="200"/>
        <w:rPr>
          <w:rFonts w:hint="eastAsia" w:ascii="宋体" w:cs="宋体"/>
          <w:bCs/>
          <w:szCs w:val="21"/>
        </w:rPr>
      </w:pPr>
      <w:r>
        <w:rPr>
          <w:rFonts w:hint="eastAsia" w:ascii="宋体" w:cs="宋体"/>
          <w:bCs/>
          <w:szCs w:val="21"/>
        </w:rPr>
        <w:t>她毫无奴颜婢膝，她的风姿傲骨，恰是林黛玉的翻版。</w:t>
      </w:r>
    </w:p>
    <w:p>
      <w:pPr>
        <w:ind w:firstLine="420" w:firstLineChars="200"/>
        <w:rPr>
          <w:rFonts w:hint="eastAsia" w:ascii="宋体" w:cs="宋体"/>
          <w:bCs/>
          <w:szCs w:val="21"/>
        </w:rPr>
      </w:pPr>
      <w:r>
        <w:rPr>
          <w:rFonts w:hint="eastAsia" w:ascii="宋体" w:cs="宋体"/>
          <w:bCs/>
          <w:szCs w:val="21"/>
        </w:rPr>
        <w:t>在宝玉眼中，龄官“眉蹙春山，眼秋波，面白而腰纤，袅袅婷婷，大有黛玉之态”。她总爱害病，而且还咳嗽出两口血来，可见连“病”都和林妹妺病得一样。然然而这样的一个弱女子，在贾妃对她大加奖赏之际，非但没有感激涕零，反而执意不从领班贾的命令，定要做《相约相骂》两出本角戏。</w:t>
      </w:r>
    </w:p>
    <w:p>
      <w:pPr>
        <w:ind w:firstLine="420" w:firstLineChars="200"/>
        <w:rPr>
          <w:rFonts w:hint="eastAsia" w:ascii="宋体" w:cs="宋体"/>
          <w:bCs/>
          <w:szCs w:val="21"/>
        </w:rPr>
      </w:pPr>
      <w:r>
        <w:rPr>
          <w:rFonts w:hint="eastAsia" w:ascii="宋体" w:cs="宋体"/>
          <w:bCs/>
          <w:szCs w:val="21"/>
        </w:rPr>
        <w:t>她还有着不下黛玉的一片痴情，所不同的是，她的痴情不是诉诸葬花的凄婉，而是诉诸划“蔷”的执拗。</w:t>
      </w:r>
    </w:p>
    <w:p>
      <w:pPr>
        <w:ind w:firstLine="420" w:firstLineChars="200"/>
        <w:rPr>
          <w:rFonts w:hint="eastAsia" w:ascii="宋体" w:cs="宋体"/>
          <w:bCs/>
          <w:szCs w:val="21"/>
        </w:rPr>
      </w:pPr>
      <w:r>
        <w:rPr>
          <w:rFonts w:hint="eastAsia" w:ascii="宋体" w:cs="宋体"/>
          <w:bCs/>
          <w:szCs w:val="21"/>
        </w:rPr>
        <w:t>龄官对公子哥儿贾蔷倾心相爱，旁若无人地暴露一片痴心。龄岭官面对“风凰”一般般的宝玉的赔笑央求，冷淡应之，令宝玉只能讪讪地退出；可面对贾，她的反应便不同了。宝玉见了这般光景，领悟划“蓍”的深意，这多情公子从此幡然醒悟，说出了“从今后，只好各人得各人的眼泪罢了”的话。</w:t>
      </w:r>
    </w:p>
    <w:p>
      <w:pPr>
        <w:ind w:firstLine="420" w:firstLineChars="200"/>
        <w:rPr>
          <w:rFonts w:hint="eastAsia" w:ascii="宋体" w:cs="宋体"/>
          <w:bCs/>
          <w:szCs w:val="21"/>
        </w:rPr>
      </w:pPr>
      <w:r>
        <w:rPr>
          <w:rFonts w:hint="eastAsia" w:ascii="宋体" w:cs="宋体"/>
          <w:bCs/>
          <w:szCs w:val="21"/>
        </w:rPr>
        <w:t>倔强敏感，痛恨不公，向往自由。贾蔷为了讨好她而买了会衔鬼脸儿和戏旗的雀儿，把别的女孩儿都逗笑了，唯独龄官讥道：“你们家把好好儿的人弄了来，关在这牢笼笼里，学这个还不算，你这会子又弄个雀儿来，也干这个浪事！你分明弄了来打趣形容我们，还问“好不好”？”不光言词犀利，而且直接诅咒大观园为牢笼，遣责贾府花钱买戏子为贵族享乐，而不顾拆散众多贫贱家庭的不义之举，而逼着贾蔷拆烂雀笼、放飞雀儿则分明是寄托了向往自由之身的理想。</w:t>
      </w:r>
    </w:p>
    <w:p>
      <w:pPr>
        <w:ind w:left="0"/>
        <w:jc w:val="left"/>
        <w:rPr>
          <w:rFonts w:hint="eastAsia" w:ascii="黑体" w:eastAsia="黑体" w:cs="楷体"/>
          <w:b/>
          <w:szCs w:val="21"/>
        </w:rPr>
      </w:pPr>
      <w:r>
        <w:rPr>
          <w:rFonts w:hint="eastAsia" w:ascii="黑体" w:eastAsia="黑体" w:cs="楷体"/>
          <w:b/>
          <w:szCs w:val="21"/>
        </w:rPr>
        <w:t>【本章练习】</w:t>
      </w:r>
    </w:p>
    <w:p>
      <w:pPr>
        <w:ind w:firstLine="422" w:firstLineChars="200"/>
        <w:jc w:val="left"/>
        <w:rPr>
          <w:rFonts w:hint="eastAsia" w:ascii="宋体" w:cs="楷体"/>
          <w:b/>
          <w:szCs w:val="21"/>
        </w:rPr>
      </w:pPr>
      <w:r>
        <w:rPr>
          <w:rFonts w:hint="eastAsia" w:ascii="宋体" w:cs="楷体"/>
          <w:b/>
          <w:szCs w:val="21"/>
        </w:rPr>
        <w:t xml:space="preserve">一、填空题 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1.金钏死后，几家仆人常来孝敬</w:t>
      </w:r>
      <w:r>
        <w:rPr>
          <w:rFonts w:ascii="宋体" w:cs="宋体"/>
          <w:kern w:val="0"/>
          <w:szCs w:val="21"/>
          <w:u w:val="single" w:color="auto"/>
        </w:rPr>
        <w:t xml:space="preserve">           </w:t>
      </w:r>
      <w:r>
        <w:rPr>
          <w:rFonts w:hint="eastAsia" w:ascii="宋体" w:cs="宋体"/>
          <w:kern w:val="0"/>
          <w:szCs w:val="21"/>
        </w:rPr>
        <w:t>些东西，要谋金钏的空缺。等那些人把东西送足了，然后乘空方回王夫人。王夫人不想添人，就把这一两银子的月例给了</w:t>
      </w:r>
      <w:r>
        <w:rPr>
          <w:rFonts w:ascii="宋体" w:cs="宋体"/>
          <w:kern w:val="0"/>
          <w:szCs w:val="21"/>
          <w:u w:val="single" w:color="auto"/>
        </w:rPr>
        <w:t xml:space="preserve">            </w:t>
      </w:r>
      <w:r>
        <w:rPr>
          <w:rFonts w:hint="eastAsia" w:ascii="宋体" w:cs="宋体"/>
          <w:kern w:val="0"/>
          <w:szCs w:val="21"/>
        </w:rPr>
        <w:t>。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2.王夫人问起丫头们的月例是多少，</w:t>
      </w:r>
      <w:r>
        <w:rPr>
          <w:rFonts w:hint="eastAsia" w:ascii="宋体" w:cs="宋体"/>
          <w:color w:val="0000FF"/>
          <w:kern w:val="0"/>
          <w:szCs w:val="21"/>
        </w:rPr>
        <w:t>凤</w:t>
      </w:r>
      <w:r>
        <w:rPr>
          <w:rFonts w:hint="eastAsia" w:ascii="宋体" w:cs="宋体"/>
          <w:kern w:val="0"/>
          <w:szCs w:val="21"/>
        </w:rPr>
        <w:t>姐答老太太屋里八个是一两，如今只有七个，那一个是</w:t>
      </w:r>
      <w:r>
        <w:rPr>
          <w:rFonts w:ascii="宋体" w:cs="宋体"/>
          <w:kern w:val="0"/>
          <w:szCs w:val="21"/>
          <w:u w:val="single" w:color="auto"/>
        </w:rPr>
        <w:t xml:space="preserve">          </w:t>
      </w:r>
      <w:r>
        <w:rPr>
          <w:rFonts w:hint="eastAsia" w:ascii="宋体" w:cs="宋体"/>
          <w:kern w:val="0"/>
          <w:szCs w:val="21"/>
        </w:rPr>
        <w:t>，原是老太太的人，不过给了宝玉使。宝玉的人，</w:t>
      </w:r>
      <w:r>
        <w:rPr>
          <w:rFonts w:ascii="宋体" w:cs="宋体"/>
          <w:kern w:val="0"/>
          <w:szCs w:val="21"/>
          <w:u w:val="single" w:color="auto"/>
        </w:rPr>
        <w:t xml:space="preserve">         </w:t>
      </w:r>
      <w:r>
        <w:rPr>
          <w:rFonts w:hint="eastAsia" w:ascii="宋体" w:cs="宋体"/>
          <w:kern w:val="0"/>
          <w:szCs w:val="21"/>
        </w:rPr>
        <w:t>、</w:t>
      </w:r>
      <w:r>
        <w:rPr>
          <w:rFonts w:ascii="宋体" w:cs="宋体"/>
          <w:kern w:val="0"/>
          <w:szCs w:val="21"/>
          <w:u w:val="single" w:color="auto"/>
        </w:rPr>
        <w:t xml:space="preserve">          </w:t>
      </w:r>
      <w:r>
        <w:rPr>
          <w:rFonts w:hint="eastAsia" w:ascii="宋体" w:cs="宋体"/>
          <w:kern w:val="0"/>
          <w:szCs w:val="21"/>
        </w:rPr>
        <w:t>等七个大丫头，每月人各月钱一吊，</w:t>
      </w:r>
      <w:r>
        <w:rPr>
          <w:rFonts w:ascii="宋体" w:cs="宋体"/>
          <w:kern w:val="0"/>
          <w:szCs w:val="21"/>
          <w:u w:val="single" w:color="auto"/>
        </w:rPr>
        <w:t xml:space="preserve">          </w:t>
      </w:r>
      <w:r>
        <w:rPr>
          <w:rFonts w:hint="eastAsia" w:ascii="宋体" w:cs="宋体"/>
          <w:kern w:val="0"/>
          <w:szCs w:val="21"/>
        </w:rPr>
        <w:t>等八个小丫头，每月人各月钱五百。</w:t>
      </w:r>
      <w:r>
        <w:rPr>
          <w:rFonts w:ascii="宋体" w:cs="宋体"/>
          <w:kern w:val="0"/>
          <w:szCs w:val="21"/>
          <w:u w:val="single" w:color="auto"/>
        </w:rPr>
        <w:t xml:space="preserve">                </w:t>
      </w:r>
      <w:r>
        <w:rPr>
          <w:rFonts w:hint="eastAsia" w:ascii="宋体" w:cs="宋体"/>
          <w:kern w:val="0"/>
          <w:szCs w:val="21"/>
        </w:rPr>
        <w:t>引得笑道：“只只听凤丫头的嘴，倒像倒了核桃车子的，只听他的帐也清楚，理也公道。”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3.薛姨妈生日，宝玉不想去。</w:t>
      </w:r>
      <w:r>
        <w:rPr>
          <w:rFonts w:ascii="宋体" w:cs="宋体"/>
          <w:kern w:val="0"/>
          <w:szCs w:val="21"/>
          <w:u w:val="single" w:color="auto"/>
        </w:rPr>
        <w:t xml:space="preserve">          </w:t>
      </w:r>
      <w:r>
        <w:rPr>
          <w:rFonts w:hint="eastAsia" w:ascii="宋体" w:cs="宋体"/>
          <w:kern w:val="0"/>
          <w:szCs w:val="21"/>
        </w:rPr>
        <w:t>便笑道：“你看着人家赶蚊子分上，也该去走走。”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4.湘云家里人来接她，众人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Cs w:val="21"/>
          <w:shd w:val="clear" w:color="auto" w:fill="FFFFFF"/>
        </w:rPr>
        <w:t>缱</w:t>
      </w:r>
      <w:r>
        <w:rPr>
          <w:rStyle w:val="19"/>
          <w:rFonts w:ascii="Arial" w:hAnsi="Arial"/>
          <w:b w:val="0"/>
          <w:bCs w:val="0"/>
          <w:i w:val="0"/>
          <w:iCs w:val="0"/>
          <w:caps w:val="0"/>
          <w:smallCaps w:val="0"/>
          <w:color w:val="F73131"/>
          <w:spacing w:val="0"/>
          <w:szCs w:val="21"/>
          <w:shd w:val="clear" w:color="auto" w:fill="FFFFFF"/>
        </w:rPr>
        <w:t>绻</w:t>
      </w:r>
      <w:r>
        <w:rPr>
          <w:rFonts w:hint="eastAsia" w:ascii="宋体" w:cs="宋体"/>
          <w:kern w:val="0"/>
          <w:szCs w:val="21"/>
        </w:rPr>
        <w:t>难舍。</w:t>
      </w:r>
      <w:r>
        <w:rPr>
          <w:rFonts w:ascii="宋体" w:cs="宋体"/>
          <w:kern w:val="0"/>
          <w:szCs w:val="21"/>
          <w:u w:val="single" w:color="auto"/>
        </w:rPr>
        <w:t xml:space="preserve">         </w:t>
      </w:r>
      <w:r>
        <w:rPr>
          <w:rFonts w:hint="eastAsia" w:ascii="宋体" w:cs="宋体"/>
          <w:kern w:val="0"/>
          <w:szCs w:val="21"/>
        </w:rPr>
        <w:t>还是怕她家去又恐受气，因此倒催她走了。湘云悄悄嘱咐</w:t>
      </w:r>
      <w:r>
        <w:rPr>
          <w:rFonts w:ascii="宋体" w:cs="宋体"/>
          <w:kern w:val="0"/>
          <w:szCs w:val="21"/>
          <w:u w:val="single" w:color="auto"/>
        </w:rPr>
        <w:t xml:space="preserve">            </w:t>
      </w:r>
      <w:r>
        <w:rPr>
          <w:rFonts w:hint="eastAsia" w:ascii="宋体" w:cs="宋体"/>
          <w:kern w:val="0"/>
          <w:szCs w:val="21"/>
        </w:rPr>
        <w:t>：“便是老太太想不起我来，你时常提着打发人接我去。”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color w:val="0000FF"/>
          <w:kern w:val="0"/>
          <w:szCs w:val="21"/>
          <w:lang w:val="en-US" w:eastAsia="zh-CN"/>
        </w:rPr>
        <w:t xml:space="preserve"> </w:t>
      </w:r>
      <w:r>
        <w:rPr>
          <w:rFonts w:hint="eastAsia" w:ascii="宋体" w:cs="宋体"/>
          <w:kern w:val="0"/>
          <w:szCs w:val="21"/>
        </w:rPr>
        <w:t>二、判断题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1.宝玉的伤渐渐好了，贾母吩咐不叫贾政传他见外人。宝玉十分得意。袭人等人有时劝导他，反被他斥为“钓名沽誉”“入了国贼禄鬼之流”。独有林黛玉自幼不曾劝他去立身扬名等语，所以让他深敬。（     ）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2.袭人抱抱怨月例短了一吊钱，王夫人问起，王熙风解释了一番。转身出来，至廊檐上，跐着门槛子，冷笑骂道：“我从今以后倒倒要干几样恶毒事了。……也不想一想是奴几，也配使两三个丫头！”（    ）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3.袭人遇见黛玉、湘云，对她说“玩话”；宝钗说这“可不是玩话”，自己也正要告诉她；凤姐儿打发人来叫袭人，果然是告诉她“这话”又叫她与王夫人叩头，且不必去见贾母，使袭人很不好意思。这些都在暗写王夫人内定袭人为宝玉之妾之事。（    ）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4.宝玉谈到生死，批评一些大臣只知道文死谏，武死战。武将不过仗血气之勇，硫谋少略，文官只顾邀忠烈之名。袭人忽见说出这些疯话来，忙说困了不理他。（    ）</w:t>
      </w:r>
    </w:p>
    <w:p>
      <w:pPr>
        <w:ind w:firstLine="420" w:firstLineChars="200"/>
        <w:rPr>
          <w:rFonts w:hint="eastAsia" w:ascii="宋体" w:eastAsia="宋体" w:cs="宋体"/>
          <w:kern w:val="0"/>
          <w:szCs w:val="21"/>
          <w:lang w:eastAsia="zh-CN"/>
        </w:rPr>
      </w:pPr>
      <w:r>
        <w:rPr>
          <w:rFonts w:hint="eastAsia" w:ascii="宋体" w:cs="宋体"/>
          <w:color w:val="0000FF"/>
          <w:kern w:val="0"/>
          <w:szCs w:val="21"/>
          <w:lang w:val="en-US" w:eastAsia="zh-CN"/>
        </w:rPr>
        <w:t xml:space="preserve"> 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三、简答题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1.简述王夫人为袭人加月钱的事。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adjustRightInd w:val="0"/>
        <w:snapToGrid w:val="0"/>
        <w:ind w:firstLine="420" w:firstLineChars="200"/>
        <w:rPr>
          <w:rFonts w:hint="eastAsia" w:ascii="宋体" w:cs="宋体"/>
          <w:bCs/>
          <w:color w:val="000000"/>
          <w:szCs w:val="21"/>
          <w:u w:val="single"/>
        </w:rPr>
      </w:pP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2.“绣鸳鸯梦兆绛芸轩” ，简述宝钗为宝玉绣鸳鸯、听宝玉梦话的情节。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/>
          <w:b/>
          <w:color w:val="0000FF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ind w:firstLine="422" w:firstLineChars="200"/>
        <w:jc w:val="center"/>
        <w:rPr>
          <w:rFonts w:hint="eastAsia" w:ascii="宋体"/>
          <w:b/>
          <w:szCs w:val="21"/>
        </w:rPr>
      </w:pPr>
    </w:p>
    <w:p>
      <w:pPr>
        <w:spacing w:line="360" w:lineRule="auto"/>
        <w:jc w:val="left"/>
        <w:textAlignment w:val="center"/>
      </w:pPr>
      <w:r>
        <w:t>3.《红楼梦》第三十六回</w:t>
      </w:r>
      <w:r>
        <w:rPr>
          <w:rFonts w:hint="eastAsia"/>
        </w:rPr>
        <w:t>“</w:t>
      </w:r>
      <w:r>
        <w:t>识分定情悟梨香院</w:t>
      </w:r>
      <w:r>
        <w:rPr>
          <w:rFonts w:hint="eastAsia"/>
        </w:rPr>
        <w:t>”</w:t>
      </w:r>
      <w:r>
        <w:t>也有版本写作</w:t>
      </w:r>
      <w:r>
        <w:rPr>
          <w:rFonts w:hint="eastAsia"/>
        </w:rPr>
        <w:t>“</w:t>
      </w:r>
      <w:r>
        <w:t>识分定情语梨花院</w:t>
      </w:r>
      <w:r>
        <w:rPr>
          <w:rFonts w:hint="eastAsia"/>
        </w:rPr>
        <w:t>”</w:t>
      </w:r>
      <w:r>
        <w:t>，请从小说情节和主题两个方面，分别说明两个版本定名的依据。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spacing w:line="360" w:lineRule="auto"/>
        <w:jc w:val="left"/>
        <w:textAlignment w:val="center"/>
      </w:pPr>
      <w:r>
        <w:t>4.阅读下面选段，回答问题。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cs="楷体"/>
        </w:rPr>
      </w:pPr>
      <w:r>
        <w:rPr>
          <w:rFonts w:ascii="楷体" w:eastAsia="楷体" w:cs="楷体"/>
        </w:rPr>
        <w:t>①“今儿我咳嗽出两口血来，太太打发人来找你，叫你请大夫来细问问，你且弄这个来取笑儿。偏是我这没人管没人理的，又偏爱害病!”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cs="楷体"/>
        </w:rPr>
      </w:pPr>
      <w:r>
        <w:rPr>
          <w:rFonts w:ascii="楷体" w:eastAsia="楷体" w:cs="楷体"/>
        </w:rPr>
        <w:t>②宝玉见了这般景况，不觉痴了，这才领会过画“蔷”深意。</w:t>
      </w:r>
    </w:p>
    <w:p>
      <w:pPr>
        <w:spacing w:line="360" w:lineRule="auto"/>
        <w:ind w:firstLine="420"/>
        <w:jc w:val="right"/>
        <w:textAlignment w:val="center"/>
        <w:rPr>
          <w:rFonts w:ascii="楷体" w:eastAsia="楷体" w:cs="楷体"/>
        </w:rPr>
      </w:pPr>
      <w:r>
        <w:rPr>
          <w:rFonts w:ascii="楷体" w:eastAsia="楷体" w:cs="楷体"/>
        </w:rPr>
        <w:t>[节选自《红楼梦》第36回（绣鸳鸯梦兆绛芸轩识分定情悟梨香院）]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t>选段中的</w:t>
      </w:r>
      <w:r>
        <w:rPr>
          <w:rFonts w:hint="eastAsia"/>
        </w:rPr>
        <w:t>“</w:t>
      </w:r>
      <w:r>
        <w:t>我</w:t>
      </w:r>
      <w:r>
        <w:rPr>
          <w:rFonts w:hint="eastAsia"/>
        </w:rPr>
        <w:t>”“</w:t>
      </w:r>
      <w:r>
        <w:t>你</w:t>
      </w:r>
      <w:r>
        <w:rPr>
          <w:rFonts w:hint="eastAsia"/>
        </w:rPr>
        <w:t>”</w:t>
      </w:r>
      <w:r>
        <w:t>分别是谁？</w:t>
      </w:r>
      <w:r>
        <w:rPr>
          <w:rFonts w:hint="eastAsia"/>
        </w:rPr>
        <w:t>“</w:t>
      </w:r>
      <w:r>
        <w:t>弄这个来取笑儿</w:t>
      </w:r>
      <w:r>
        <w:rPr>
          <w:rFonts w:hint="eastAsia"/>
        </w:rPr>
        <w:t>”</w:t>
      </w:r>
      <w:r>
        <w:t>具体指什么事？宝玉领会到的</w:t>
      </w:r>
      <w:r>
        <w:rPr>
          <w:rFonts w:hint="eastAsia"/>
        </w:rPr>
        <w:t>“</w:t>
      </w:r>
      <w:r>
        <w:t>画</w:t>
      </w:r>
      <w:r>
        <w:rPr>
          <w:rFonts w:hint="eastAsia"/>
        </w:rPr>
        <w:t>‘</w:t>
      </w:r>
      <w:r>
        <w:t>蔷</w:t>
      </w:r>
      <w:r>
        <w:rPr>
          <w:rFonts w:hint="eastAsia"/>
        </w:rPr>
        <w:t>’</w:t>
      </w:r>
      <w:r>
        <w:t>深意</w:t>
      </w:r>
      <w:r>
        <w:rPr>
          <w:rFonts w:hint="eastAsia"/>
        </w:rPr>
        <w:t>”</w:t>
      </w:r>
      <w:r>
        <w:t>又是什么？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083" w:bottom="1440" w:left="1083" w:header="708" w:footer="708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MingLiU">
    <w:altName w:val="Microsoft JhengHei"/>
    <w:panose1 w:val="02010609000101010101"/>
    <w:charset w:val="88"/>
    <w:family w:val="modern"/>
    <w:pitch w:val="default"/>
    <w:sig w:usb0="00000000" w:usb1="00000000" w:usb2="00000010" w:usb3="00000000" w:csb0="001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5" o:spid="_x0000_s2049" o:spt="136" alt="学科网 zxxk.com" type="#_x0000_t136" style="position:absolute;left:0pt;margin-left:158.95pt;margin-top:407.9pt;height:2.8pt;width:2.85pt;mso-position-horizontal-relative:margin;mso-position-vertical-relative:margin;rotation:20643840f;z-index:-251656192;mso-width-relative:page;mso-height-relative:page;" fillcolor="#FFFFFF" filled="t" stroked="f" coordsize="21600,21600" o:allowincell="f" adj="10800">
          <v:path/>
          <v:fill on="t" opacity="32768f" focussize="0,0"/>
          <v:stroke on="f" color="#000000"/>
          <v:imagedata o:title=""/>
          <o:lock v:ext="edit"/>
          <v:textpath on="t" fitshape="t" fitpath="t" trim="t" xscale="f" string="zxxk.com" style="font-family:宋体;font-size:8pt;v-text-align:center;"/>
        </v:shape>
      </w:pict>
    </w:r>
    <w:r>
      <w:rPr>
        <w:color w:val="FFFFFF"/>
        <w:sz w:val="2"/>
        <w:szCs w:val="2"/>
      </w:rPr>
      <w:drawing>
        <wp:anchor distT="0" distB="0" distL="56515" distR="56515" simplePos="0" relativeHeight="251659264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4" cy="633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Bdr>
        <w:bottom w:val="none" w:color="auto" w:sz="0" w:space="0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56515" distR="56515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学科网 zxxk.co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3" cy="9525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 adj="10800">
          <v:path/>
          <v:fill on="f" focussize="0,0"/>
          <v:stroke on="f" color="#000000"/>
          <v:imagedata o:title=""/>
          <o:lock v:ext="edit"/>
          <v:textpath on="t" fitshape="t" fitpath="t" trim="t" xscale="f" string="学科网（北京）股份有限公司 " style="font-family:宋体;font-size:8pt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00000000"/>
    <w:rsid w:val="38040F04"/>
    <w:rsid w:val="47A965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ascii="宋体" w:eastAsia="宋体" w:cs="Times New Roman"/>
      <w:b/>
      <w:kern w:val="44"/>
      <w:sz w:val="48"/>
      <w:szCs w:val="48"/>
    </w:rPr>
  </w:style>
  <w:style w:type="paragraph" w:styleId="4">
    <w:name w:val="heading 2"/>
    <w:basedOn w:val="1"/>
    <w:next w:val="1"/>
    <w:qFormat/>
    <w:uiPriority w:val="0"/>
    <w:pPr>
      <w:spacing w:beforeAutospacing="1" w:afterAutospacing="1"/>
      <w:jc w:val="left"/>
      <w:outlineLvl w:val="1"/>
    </w:pPr>
    <w:rPr>
      <w:rFonts w:ascii="宋体" w:eastAsia="宋体" w:cs="宋体"/>
      <w:b/>
      <w:kern w:val="0"/>
      <w:sz w:val="36"/>
      <w:szCs w:val="36"/>
    </w:rPr>
  </w:style>
  <w:style w:type="paragraph" w:styleId="5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jc w:val="center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widowControl w:val="0"/>
      <w:spacing w:before="280" w:after="290" w:line="377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6">
    <w:name w:val="Default Paragraph Font"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00" w:beforeAutospacing="1" w:after="12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/>
    </w:rPr>
  </w:style>
  <w:style w:type="paragraph" w:styleId="9">
    <w:name w:val="Balloon Text"/>
    <w:basedOn w:val="1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cs="宋体"/>
      <w:kern w:val="0"/>
      <w:sz w:val="24"/>
      <w:szCs w:val="24"/>
    </w:rPr>
  </w:style>
  <w:style w:type="paragraph" w:styleId="13">
    <w:name w:val="Normal (Web)"/>
    <w:basedOn w:val="1"/>
    <w:next w:val="6"/>
    <w:qFormat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styleId="17">
    <w:name w:val="Strong"/>
    <w:basedOn w:val="16"/>
    <w:qFormat/>
    <w:uiPriority w:val="0"/>
    <w:rPr>
      <w:b/>
      <w:bCs/>
    </w:rPr>
  </w:style>
  <w:style w:type="character" w:styleId="18">
    <w:name w:val="page number"/>
    <w:basedOn w:val="16"/>
    <w:qFormat/>
    <w:uiPriority w:val="0"/>
  </w:style>
  <w:style w:type="character" w:styleId="19">
    <w:name w:val="Emphasis"/>
    <w:basedOn w:val="16"/>
    <w:qFormat/>
    <w:uiPriority w:val="0"/>
    <w:rPr>
      <w:i/>
    </w:rPr>
  </w:style>
  <w:style w:type="character" w:styleId="20">
    <w:name w:val="Hyperlink"/>
    <w:basedOn w:val="16"/>
    <w:qFormat/>
    <w:uiPriority w:val="0"/>
    <w:rPr>
      <w:color w:val="0000FF"/>
      <w:u w:val="single"/>
    </w:rPr>
  </w:style>
  <w:style w:type="paragraph" w:customStyle="1" w:styleId="21">
    <w:name w:val="列出段落1"/>
    <w:basedOn w:val="1"/>
    <w:qFormat/>
    <w:uiPriority w:val="0"/>
    <w:pPr>
      <w:adjustRightInd w:val="0"/>
      <w:spacing w:line="312" w:lineRule="atLeast"/>
      <w:ind w:firstLine="200" w:firstLineChars="200"/>
      <w:textAlignment w:val="baseline"/>
    </w:pPr>
    <w:rPr>
      <w:kern w:val="0"/>
      <w:szCs w:val="20"/>
    </w:rPr>
  </w:style>
  <w:style w:type="paragraph" w:customStyle="1" w:styleId="22">
    <w:name w:val="DefaultParagraph"/>
    <w:qFormat/>
    <w:uiPriority w:val="0"/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正文文本 (3)"/>
    <w:basedOn w:val="1"/>
    <w:qFormat/>
    <w:uiPriority w:val="0"/>
    <w:pPr>
      <w:shd w:val="clear" w:color="auto" w:fill="FFFFFF"/>
      <w:spacing w:line="293" w:lineRule="exact"/>
    </w:pPr>
    <w:rPr>
      <w:rFonts w:ascii="Sylfaen" w:hAnsi="Sylfaen" w:eastAsia="Times New Roman"/>
      <w:kern w:val="0"/>
      <w:sz w:val="20"/>
      <w:szCs w:val="20"/>
      <w:shd w:val="clear" w:color="auto" w:fill="FFFFFF"/>
    </w:rPr>
  </w:style>
  <w:style w:type="paragraph" w:customStyle="1" w:styleId="24">
    <w:name w:val="正文文本 (2)1"/>
    <w:basedOn w:val="1"/>
    <w:qFormat/>
    <w:uiPriority w:val="0"/>
    <w:pPr>
      <w:shd w:val="clear" w:color="auto" w:fill="FFFFFF"/>
      <w:spacing w:line="338" w:lineRule="exact"/>
    </w:pPr>
    <w:rPr>
      <w:rFonts w:ascii="MingLiU" w:hAnsi="MingLiU" w:eastAsia="MingLiU" w:cs="MingLiU"/>
      <w:spacing w:val="-10"/>
      <w:kern w:val="0"/>
      <w:sz w:val="20"/>
      <w:szCs w:val="20"/>
    </w:rPr>
  </w:style>
  <w:style w:type="paragraph" w:customStyle="1" w:styleId="25">
    <w:name w:val="列出段落2"/>
    <w:basedOn w:val="1"/>
    <w:qFormat/>
    <w:uiPriority w:val="0"/>
    <w:pPr>
      <w:ind w:firstLine="200" w:firstLineChars="200"/>
    </w:pPr>
    <w:rPr>
      <w:rFonts w:ascii="Calibri" w:hAnsi="Calibri"/>
    </w:rPr>
  </w:style>
  <w:style w:type="character" w:customStyle="1" w:styleId="26">
    <w:name w:val="15"/>
    <w:basedOn w:val="16"/>
    <w:qFormat/>
    <w:uiPriority w:val="0"/>
    <w:rPr>
      <w:rFonts w:ascii="Times New Roman" w:hAnsi="Times New Roman" w:cs="Times New Roman"/>
      <w:sz w:val="20"/>
      <w:szCs w:val="20"/>
    </w:rPr>
  </w:style>
  <w:style w:type="paragraph" w:customStyle="1" w:styleId="27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</w:rPr>
  </w:style>
  <w:style w:type="paragraph" w:customStyle="1" w:styleId="28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29">
    <w:name w:val="Table Paragraph"/>
    <w:basedOn w:val="1"/>
    <w:qFormat/>
    <w:uiPriority w:val="0"/>
    <w:pPr>
      <w:spacing w:line="247" w:lineRule="exact"/>
      <w:ind w:left="50"/>
      <w:jc w:val="center"/>
    </w:pPr>
    <w:rPr>
      <w:rFonts w:ascii="宋体" w:eastAsia="宋体" w:cs="宋体"/>
    </w:rPr>
  </w:style>
  <w:style w:type="paragraph" w:customStyle="1" w:styleId="30">
    <w:name w:val="样式1"/>
    <w:basedOn w:val="1"/>
    <w:qFormat/>
    <w:uiPriority w:val="0"/>
    <w:pPr>
      <w:spacing w:line="360" w:lineRule="auto"/>
      <w:ind w:firstLine="200" w:firstLineChars="200"/>
    </w:pPr>
    <w:rPr>
      <w:rFonts w:ascii="Calibri" w:hAnsi="Calibri" w:eastAsia="宋体" w:cs="Times New Roman"/>
      <w:szCs w:val="11"/>
    </w:rPr>
  </w:style>
  <w:style w:type="character" w:customStyle="1" w:styleId="31">
    <w:name w:val="apple-converted-space"/>
    <w:qFormat/>
    <w:uiPriority w:val="0"/>
  </w:style>
  <w:style w:type="character" w:customStyle="1" w:styleId="32">
    <w:name w:val="1 Text"/>
    <w:qFormat/>
    <w:uiPriority w:val="0"/>
    <w:rPr>
      <w:color w:val="0000FF"/>
      <w:sz w:val="18"/>
      <w:szCs w:val="18"/>
      <w:u w:val="single"/>
      <w:vertAlign w:val="superscript"/>
    </w:rPr>
  </w:style>
  <w:style w:type="paragraph" w:customStyle="1" w:styleId="33">
    <w:name w:val="Para 02"/>
    <w:basedOn w:val="1"/>
    <w:qFormat/>
    <w:uiPriority w:val="0"/>
    <w:pPr>
      <w:spacing w:before="100" w:after="100" w:line="270" w:lineRule="atLeast"/>
      <w:ind w:firstLine="410"/>
      <w:jc w:val="left"/>
    </w:pPr>
    <w:rPr>
      <w:sz w:val="18"/>
      <w:szCs w:val="18"/>
    </w:rPr>
  </w:style>
  <w:style w:type="character" w:customStyle="1" w:styleId="34">
    <w:name w:val="2 Text"/>
    <w:qFormat/>
    <w:uiPriority w:val="0"/>
    <w:rPr>
      <w:color w:val="0000FF"/>
      <w:sz w:val="14"/>
      <w:szCs w:val="14"/>
      <w:u w:val="single"/>
      <w:vertAlign w:val="superscript"/>
    </w:rPr>
  </w:style>
  <w:style w:type="paragraph" w:customStyle="1" w:styleId="35">
    <w:name w:val="Para 06"/>
    <w:basedOn w:val="1"/>
    <w:qFormat/>
    <w:uiPriority w:val="0"/>
    <w:pPr>
      <w:spacing w:line="288" w:lineRule="atLeast"/>
      <w:jc w:val="left"/>
    </w:pPr>
  </w:style>
  <w:style w:type="paragraph" w:customStyle="1" w:styleId="36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  <w:style w:type="character" w:customStyle="1" w:styleId="37">
    <w:name w:val="0 Text"/>
    <w:qFormat/>
    <w:uiPriority w:val="0"/>
    <w:rPr>
      <w:color w:val="0000FF"/>
      <w:u w:val="single"/>
    </w:rPr>
  </w:style>
  <w:style w:type="paragraph" w:customStyle="1" w:styleId="38">
    <w:name w:val="Body text|1"/>
    <w:basedOn w:val="1"/>
    <w:qFormat/>
    <w:uiPriority w:val="0"/>
    <w:pPr>
      <w:spacing w:line="360" w:lineRule="auto"/>
      <w:ind w:firstLine="400"/>
    </w:pPr>
    <w:rPr>
      <w:rFonts w:ascii="宋体" w:eastAsia="宋体" w:cs="宋体"/>
      <w:sz w:val="18"/>
      <w:szCs w:val="18"/>
      <w:lang w:val="zh-TW" w:eastAsia="zh-TW" w:bidi="zh-TW"/>
    </w:rPr>
  </w:style>
  <w:style w:type="paragraph" w:customStyle="1" w:styleId="39">
    <w:name w:val="Header or footer|1"/>
    <w:basedOn w:val="1"/>
    <w:qFormat/>
    <w:uiPriority w:val="0"/>
    <w:pPr>
      <w:jc w:val="center"/>
    </w:pPr>
    <w:rPr>
      <w:sz w:val="17"/>
      <w:szCs w:val="17"/>
      <w:lang w:val="zh-TW" w:eastAsia="zh-TW" w:bidi="zh-TW"/>
    </w:rPr>
  </w:style>
  <w:style w:type="paragraph" w:customStyle="1" w:styleId="40">
    <w:name w:val="Header or footer|2"/>
    <w:basedOn w:val="1"/>
    <w:qFormat/>
    <w:uiPriority w:val="0"/>
    <w:rPr>
      <w:sz w:val="20"/>
      <w:szCs w:val="20"/>
      <w:lang w:val="zh-TW" w:eastAsia="zh-TW" w:bidi="zh-TW"/>
    </w:rPr>
  </w:style>
  <w:style w:type="paragraph" w:customStyle="1" w:styleId="41">
    <w:name w:val="Body text|2"/>
    <w:basedOn w:val="1"/>
    <w:qFormat/>
    <w:uiPriority w:val="0"/>
    <w:pPr>
      <w:spacing w:after="180" w:line="310" w:lineRule="auto"/>
      <w:ind w:firstLine="340"/>
    </w:pPr>
    <w:rPr>
      <w:rFonts w:ascii="宋体" w:eastAsia="宋体" w:cs="宋体"/>
      <w:sz w:val="16"/>
      <w:szCs w:val="16"/>
      <w:lang w:val="zh-TW" w:eastAsia="zh-TW" w:bidi="zh-TW"/>
    </w:rPr>
  </w:style>
  <w:style w:type="paragraph" w:customStyle="1" w:styleId="42">
    <w:name w:val="Heading #2|1"/>
    <w:basedOn w:val="1"/>
    <w:qFormat/>
    <w:uiPriority w:val="0"/>
    <w:pPr>
      <w:spacing w:after="320"/>
      <w:jc w:val="center"/>
      <w:outlineLvl w:val="1"/>
    </w:pPr>
    <w:rPr>
      <w:rFonts w:ascii="宋体" w:eastAsia="宋体" w:cs="宋体"/>
      <w:sz w:val="28"/>
      <w:szCs w:val="28"/>
      <w:lang w:val="zh-TW" w:eastAsia="zh-TW" w:bidi="zh-TW"/>
    </w:rPr>
  </w:style>
  <w:style w:type="paragraph" w:customStyle="1" w:styleId="43">
    <w:name w:val="Body text|3"/>
    <w:basedOn w:val="1"/>
    <w:qFormat/>
    <w:uiPriority w:val="0"/>
    <w:pPr>
      <w:spacing w:line="331" w:lineRule="exact"/>
    </w:pPr>
    <w:rPr>
      <w:rFonts w:ascii="宋体" w:eastAsia="宋体" w:cs="宋体"/>
      <w:lang w:val="zh-TW" w:eastAsia="zh-TW" w:bidi="zh-TW"/>
    </w:rPr>
  </w:style>
  <w:style w:type="paragraph" w:customStyle="1" w:styleId="44">
    <w:name w:val="Heading #3|1"/>
    <w:basedOn w:val="1"/>
    <w:qFormat/>
    <w:uiPriority w:val="0"/>
    <w:pPr>
      <w:spacing w:after="300" w:line="336" w:lineRule="exact"/>
      <w:jc w:val="center"/>
      <w:outlineLvl w:val="2"/>
    </w:pPr>
    <w:rPr>
      <w:rFonts w:ascii="宋体" w:eastAsia="宋体" w:cs="宋体"/>
      <w:sz w:val="22"/>
      <w:lang w:val="zh-TW" w:eastAsia="zh-TW" w:bidi="zh-TW"/>
    </w:rPr>
  </w:style>
  <w:style w:type="paragraph" w:customStyle="1" w:styleId="45">
    <w:name w:val="Body text|4"/>
    <w:basedOn w:val="1"/>
    <w:qFormat/>
    <w:uiPriority w:val="0"/>
    <w:pPr>
      <w:spacing w:after="400"/>
    </w:pPr>
    <w:rPr>
      <w:rFonts w:ascii="宋体" w:eastAsia="宋体" w:cs="宋体"/>
      <w:sz w:val="28"/>
      <w:szCs w:val="28"/>
      <w:lang w:val="zh-TW" w:eastAsia="zh-TW" w:bidi="zh-TW"/>
    </w:rPr>
  </w:style>
  <w:style w:type="paragraph" w:customStyle="1" w:styleId="46">
    <w:name w:val="Heading #1|1"/>
    <w:basedOn w:val="1"/>
    <w:qFormat/>
    <w:uiPriority w:val="0"/>
    <w:pPr>
      <w:spacing w:after="30"/>
      <w:jc w:val="center"/>
      <w:outlineLvl w:val="0"/>
    </w:pPr>
    <w:rPr>
      <w:rFonts w:ascii="宋体" w:eastAsia="宋体" w:cs="宋体"/>
      <w:sz w:val="26"/>
      <w:szCs w:val="26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3</Pages>
  <Words>3761</Words>
  <Characters>3787</Characters>
  <Lines>0</Lines>
  <Paragraphs>55</Paragraphs>
  <TotalTime>0</TotalTime>
  <ScaleCrop>false</ScaleCrop>
  <LinksUpToDate>false</LinksUpToDate>
  <CharactersWithSpaces>3953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孤篷听雪</cp:lastModifiedBy>
  <dcterms:modified xsi:type="dcterms:W3CDTF">2022-07-19T13:18:34Z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2052-11.1.0.11875</vt:lpwstr>
  </property>
  <property fmtid="{D5CDD505-2E9C-101B-9397-08002B2CF9AE}" pid="7" name="ICV">
    <vt:lpwstr>70E6D06687CC4B41AD5D124F8233D572</vt:lpwstr>
  </property>
</Properties>
</file>