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kern w:val="21"/>
          <w:sz w:val="24"/>
          <w:szCs w:val="24"/>
        </w:rPr>
      </w:pPr>
      <w:r>
        <w:rPr>
          <w:rFonts w:hint="eastAsia" w:ascii="黑体" w:eastAsia="黑体"/>
          <w:b/>
          <w:kern w:val="21"/>
          <w:sz w:val="24"/>
          <w:szCs w:val="24"/>
        </w:rPr>
        <w:t>第三十七回  秋爽斋偶结海棠社  蘅芜苑夜拟菊花题</w:t>
      </w:r>
    </w:p>
    <w:p>
      <w:pPr>
        <w:ind w:left="0"/>
        <w:jc w:val="left"/>
        <w:rPr>
          <w:rFonts w:hint="eastAsia" w:ascii="黑体" w:eastAsia="黑体"/>
          <w:kern w:val="21"/>
          <w:szCs w:val="21"/>
        </w:rPr>
      </w:pPr>
      <w:r>
        <w:rPr>
          <w:rFonts w:hint="eastAsia" w:ascii="黑体" w:eastAsia="黑体"/>
          <w:b/>
          <w:kern w:val="21"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探春下帖子将众姐妹和宝玉请来，要结一个诗社，传－些清声雅韵。恰好宝玉认的干儿子贾芸送来了两盆白海棠，众人就以此为题做诗，并为诗社起名为“海棠诗社”， 共推李纨为社长，还各自为自己起了一个雅号。品评众人的咏白海棠诗，薛宝钗的诗端庄稳重，尽显贵族小姐的矜持；黛玉的诗则风流别致，仙气飘飘。</w:t>
      </w:r>
    </w:p>
    <w:p>
      <w:pPr>
        <w:ind w:firstLine="420" w:firstLineChars="200"/>
        <w:jc w:val="left"/>
        <w:rPr>
          <w:rFonts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海棠诗社成立，却偏偏漏了一个爽朗多才的湘云。等湘云得知题目要求后，与别人闲谈间竟然立刻写成了两首，而且想要先开一期诗社活动。在蘅芜苑与宝钗共眠时，宝钗考虑到湘云因在家无法做主，就提议由自己资助螃蟹和酒食，要替湘云圆圆满满地做个东道。湘云十分感激，并和宝钗商量，连夜拟出了十二个菊花诗题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</w:p>
    <w:p>
      <w:pPr>
        <w:ind w:left="0"/>
        <w:rPr>
          <w:rFonts w:hint="eastAsia" w:ascii="黑体" w:eastAsia="黑体"/>
          <w:b/>
          <w:bCs/>
          <w:kern w:val="21"/>
          <w:szCs w:val="21"/>
        </w:rPr>
      </w:pPr>
      <w:r>
        <w:rPr>
          <w:rFonts w:hint="eastAsia" w:ascii="黑体" w:eastAsia="黑体"/>
          <w:b/>
          <w:bCs/>
          <w:kern w:val="21"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kern w:val="21"/>
          <w:szCs w:val="21"/>
        </w:rPr>
      </w:pPr>
      <w:r>
        <w:rPr>
          <w:rFonts w:hint="eastAsia" w:ascii="宋体" w:cs="楷体"/>
          <w:b/>
          <w:kern w:val="21"/>
          <w:szCs w:val="21"/>
        </w:rPr>
        <w:t>秋爽斋偶结海棠社：</w:t>
      </w:r>
      <w:r>
        <w:rPr>
          <w:rFonts w:hint="eastAsia" w:ascii="宋体" w:cs="楷体"/>
          <w:kern w:val="21"/>
          <w:szCs w:val="21"/>
        </w:rPr>
        <w:t>探春向宝玉倡议创建诗社。适值贾芸送来海棠花两盆，遂起名“海棠社”。每个人都起了一个封号。李纨当社长，迎春和惜春当副社长。宝玉、黛玉、宝钗、探春四人便以海棠为题拟诗，虽然众人都认为黛玉诗作为上，但李纨却评定宝钗诗作第一。</w:t>
      </w:r>
    </w:p>
    <w:p>
      <w:pPr>
        <w:ind w:firstLine="310" w:firstLineChars="147"/>
        <w:rPr>
          <w:rFonts w:ascii="宋体" w:cs="楷体"/>
          <w:kern w:val="21"/>
          <w:szCs w:val="21"/>
        </w:rPr>
      </w:pPr>
      <w:r>
        <w:rPr>
          <w:rFonts w:hint="eastAsia" w:ascii="宋体" w:cs="楷体"/>
          <w:b/>
          <w:kern w:val="21"/>
          <w:szCs w:val="21"/>
        </w:rPr>
        <w:t xml:space="preserve"> 蘅芜苑夜拟菊花题：</w:t>
      </w:r>
      <w:r>
        <w:rPr>
          <w:rFonts w:hint="eastAsia" w:ascii="宋体" w:cs="楷体"/>
          <w:kern w:val="21"/>
          <w:szCs w:val="21"/>
        </w:rPr>
        <w:t>湘云晚到诗社，补了和诗，还自愿当东道。回到宝钗住处，湘云却因家庭缘故有些踌躇起来。宝钗便给湘云出主意请老太太吃螃蟹赏桂花，并教导湘云要以女红为本。二人互相商议，夜拟菊花题十二个，准备好第二天的诗社活动。</w:t>
      </w:r>
    </w:p>
    <w:p>
      <w:pPr>
        <w:ind w:firstLine="310" w:firstLineChars="147"/>
        <w:rPr>
          <w:rFonts w:hint="eastAsia" w:ascii="宋体" w:cs="楷体"/>
          <w:b/>
          <w:kern w:val="21"/>
          <w:szCs w:val="21"/>
        </w:rPr>
      </w:pPr>
    </w:p>
    <w:p>
      <w:pPr>
        <w:ind w:left="0"/>
        <w:rPr>
          <w:rFonts w:hint="eastAsia" w:ascii="黑体" w:eastAsia="黑体" w:cs="宋体"/>
          <w:b/>
          <w:bCs/>
          <w:kern w:val="21"/>
          <w:szCs w:val="21"/>
        </w:rPr>
      </w:pPr>
      <w:r>
        <w:rPr>
          <w:rFonts w:hint="eastAsia" w:ascii="黑体" w:eastAsia="黑体" w:cs="宋体"/>
          <w:b/>
          <w:bCs/>
          <w:kern w:val="21"/>
          <w:szCs w:val="21"/>
        </w:rPr>
        <w:t>【难点思考】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宝钗《咏白海棠》诗赏析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首联“珍重芳姿昼掩门，自携手瓮灌苔盆”，描绘出诗人端凝庄重的性格。首句一语双关，因“珍重芳姿”而致白昼掩门，既写诗人珍惜白海棠，又写诗人珍重自我，刻画出封建时代贵族少女的矜持心理。诗人用“手瓮”盛水亲自浇灌白海棠，亦是爱惜花儿，珍重自我的一种表现。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颔联“胭脂洗出秋阶影，冰雪招来露砌魂”，使用倒装，即“秋阶洗出胭脂影，露砌招来冰雪魂”。海棠色白，故云“洗出胭脂影”：洗掉涂抹的胭脂而现出本色，这正是宝钗性爱雅淡，不爱艳装的自我写照。“露砌”和“秋阶”同指白海棠生长的环境。“冰雪魂”指白海棠精魂如冰雪般洁白，亦是宝钗自写身份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颈联“淡极始知花更艳，愁多焉得玉无痕”，进一步描写白海棠的色彩、丰韵之美。上句承“胭脂”句发挥，谓白海棠一洗颜色，淡极更艳，颇合艺术辩证法，实写自我身份：安分随时，藏愚守拙，而更显淑女之端庄凝重。下句承“冰雪”句开掘，谓白海棠清洁自励，宁静自安，岂如多愁之玉，留下瘢痕。“愁多”句应是以宝黛之多愁善感反衬自己的宁静娴雅。</w:t>
      </w:r>
    </w:p>
    <w:p>
      <w:pPr>
        <w:ind w:firstLine="315" w:firstLineChars="15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尾联“欲偿白帝凭清洁，不语婷婷日又昏”，“白帝”在此实指自然，全联的意思是说：白海棠愿以其清洁之身回报自然，她婷婷玉立，默然不语，迎来了又一个黄昏。这实际上是宝钗的内心独白和自我写照。“不语”一词可见宝钗的稳重，“凭清洁”之语更可见她自誉自信的心理状态。</w:t>
      </w:r>
    </w:p>
    <w:p>
      <w:pPr>
        <w:ind w:firstLine="420" w:firstLineChars="200"/>
        <w:jc w:val="left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此诗有意以白海棠关合自己，以花写人，反映出薛宝钗以稳重、端庄、淡雅、宁静、清洁自诩的内心世界。李纨评此诗第一，就是因为“这诗有身份”。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林黛玉《咏白海棠》诗赏析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首联“半卷湘帘半掩门，碾冰为土玉为盆”写主人公率性地栽养白海棠，她碾碎洁白的冰块当作泥土，用美玉当作养白海棠的花盆。写出了林黛玉的任性，冰清玉洁，一尘不染的气质。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颔联“偷来梨蕊三分白，借得梅花一缕魂”写白海棠长成了，洁白的颜色像三春的梨花，悠悠的花香似寒冬的腊梅。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颈联“月窟仙人缝缟袂，秋闺怨女拭啼痕”写朵朵海棠花是月中的仙人裁减而成，那花瓣上的露珠好似闺中的怨女滴下的眼泪。这里是林黛玉的多愁善感、娇弱多病的小姐形象的写照。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尾联“娇羞默默同谁诉？倦倚西风夜已昏”，承上联表面写白海棠在月夜里默默随秋风浮动，似有千言万语但无人倾诉。其实写出了林黛玉的孤独寂寞、孤高自赏，难觅知音的愁苦情怀。</w:t>
      </w:r>
    </w:p>
    <w:p>
      <w:pPr>
        <w:ind w:firstLine="420" w:firstLineChars="200"/>
        <w:jc w:val="left"/>
        <w:rPr>
          <w:rFonts w:ascii="宋体"/>
          <w:color w:val="333333"/>
          <w:kern w:val="21"/>
          <w:szCs w:val="21"/>
        </w:rPr>
      </w:pPr>
      <w:r>
        <w:rPr>
          <w:rFonts w:hint="eastAsia" w:ascii="宋体"/>
          <w:color w:val="333333"/>
          <w:kern w:val="21"/>
          <w:szCs w:val="21"/>
        </w:rPr>
        <w:t>这首诗写得风流别致，即构思巧妙，潇洒飘逸。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</w:p>
    <w:p>
      <w:pPr>
        <w:ind w:left="0"/>
        <w:rPr>
          <w:rFonts w:hint="eastAsia" w:ascii="黑体" w:eastAsia="黑体" w:cs="楷体"/>
          <w:b/>
          <w:kern w:val="21"/>
          <w:szCs w:val="21"/>
        </w:rPr>
      </w:pPr>
      <w:r>
        <w:rPr>
          <w:rFonts w:hint="eastAsia" w:ascii="黑体" w:eastAsia="黑体" w:cs="楷体"/>
          <w:b/>
          <w:kern w:val="21"/>
          <w:szCs w:val="21"/>
        </w:rPr>
        <w:t>【</w:t>
      </w:r>
      <w:r>
        <w:rPr>
          <w:rFonts w:ascii="黑体" w:eastAsia="黑体" w:cs="楷体"/>
          <w:b/>
          <w:kern w:val="21"/>
          <w:szCs w:val="21"/>
        </w:rPr>
        <w:t>本章练习</w:t>
      </w:r>
      <w:r>
        <w:rPr>
          <w:rFonts w:hint="eastAsia" w:ascii="黑体" w:eastAsia="黑体" w:cs="楷体"/>
          <w:b/>
          <w:kern w:val="21"/>
          <w:szCs w:val="21"/>
        </w:rPr>
        <w:t>】</w:t>
      </w:r>
    </w:p>
    <w:p>
      <w:pPr>
        <w:ind w:firstLine="0"/>
        <w:jc w:val="left"/>
        <w:rPr>
          <w:rFonts w:hint="eastAsia" w:ascii="宋体" w:cs="楷体"/>
          <w:b/>
          <w:kern w:val="21"/>
          <w:szCs w:val="21"/>
        </w:rPr>
      </w:pPr>
      <w:r>
        <w:rPr>
          <w:rFonts w:ascii="宋体" w:cs="楷体"/>
          <w:b/>
          <w:kern w:val="21"/>
          <w:szCs w:val="21"/>
        </w:rPr>
        <w:t>一、</w:t>
      </w:r>
      <w:r>
        <w:rPr>
          <w:rFonts w:hint="eastAsia" w:ascii="宋体" w:cs="楷体"/>
          <w:b/>
          <w:kern w:val="21"/>
          <w:szCs w:val="21"/>
        </w:rPr>
        <w:t xml:space="preserve">填空题 </w:t>
      </w:r>
    </w:p>
    <w:p>
      <w:pPr>
        <w:ind w:firstLine="420" w:firstLineChars="200"/>
        <w:rPr>
          <w:rFonts w:hint="eastAsia" w:ascii="宋体" w:cs="宋体"/>
          <w:kern w:val="10"/>
          <w:szCs w:val="21"/>
        </w:rPr>
      </w:pPr>
      <w:r>
        <w:rPr>
          <w:rFonts w:hint="eastAsia" w:ascii="宋体" w:cs="宋体"/>
          <w:kern w:val="10"/>
          <w:szCs w:val="21"/>
        </w:rPr>
        <w:t>1．</w:t>
      </w:r>
      <w:r>
        <w:rPr>
          <w:rFonts w:ascii="宋体" w:cs="宋体"/>
          <w:kern w:val="1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10"/>
          <w:szCs w:val="21"/>
        </w:rPr>
        <w:t>写一花笺给宝玉，建议成立诗社，众人聚到秋爽斋。大家起个别号，彼此称呼。”李纨号为“</w:t>
      </w:r>
      <w:r>
        <w:rPr>
          <w:rFonts w:ascii="宋体" w:cs="宋体"/>
          <w:kern w:val="1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10"/>
          <w:szCs w:val="21"/>
        </w:rPr>
        <w:t>”；探春号为“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10"/>
          <w:szCs w:val="21"/>
        </w:rPr>
        <w:t>” ；林黛玉号为“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10"/>
          <w:szCs w:val="21"/>
        </w:rPr>
        <w:t>”；薛宝钗号为“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10"/>
          <w:szCs w:val="21"/>
        </w:rPr>
        <w:t>”； 宝玉号为“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  </w:t>
      </w:r>
      <w:r>
        <w:rPr>
          <w:rFonts w:hint="eastAsia" w:ascii="宋体" w:cs="宋体"/>
          <w:kern w:val="10"/>
          <w:szCs w:val="21"/>
        </w:rPr>
        <w:t>”迎春住的是紫菱洲，号为“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10"/>
          <w:szCs w:val="21"/>
        </w:rPr>
        <w:t>”； 惜春住在藕香榭，号为“</w:t>
      </w:r>
      <w:r>
        <w:rPr>
          <w:rFonts w:ascii="宋体" w:cs="宋体"/>
          <w:kern w:val="1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10"/>
          <w:szCs w:val="21"/>
        </w:rPr>
        <w:t>”；后来史湘云加入，因家中有号为“枕霞阁”，号为“</w:t>
      </w:r>
      <w:r>
        <w:rPr>
          <w:rFonts w:ascii="宋体" w:cs="宋体"/>
          <w:kern w:val="10"/>
          <w:szCs w:val="21"/>
        </w:rPr>
        <w:t xml:space="preserve"> </w:t>
      </w:r>
      <w:r>
        <w:rPr>
          <w:rFonts w:ascii="宋体" w:cs="宋体"/>
          <w:kern w:val="10"/>
          <w:szCs w:val="21"/>
          <w:u w:val="single"/>
        </w:rPr>
        <w:t xml:space="preserve">                 </w:t>
      </w:r>
      <w:r>
        <w:rPr>
          <w:rFonts w:ascii="宋体" w:cs="宋体"/>
          <w:kern w:val="10"/>
          <w:szCs w:val="21"/>
        </w:rPr>
        <w:t xml:space="preserve"> </w:t>
      </w:r>
      <w:r>
        <w:rPr>
          <w:rFonts w:hint="eastAsia" w:ascii="宋体" w:cs="宋体"/>
          <w:kern w:val="10"/>
          <w:szCs w:val="21"/>
        </w:rPr>
        <w:t>”。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bookmarkStart w:id="0" w:name="_GoBack"/>
      <w:bookmarkEnd w:id="0"/>
      <w:r>
        <w:rPr>
          <w:rFonts w:hint="eastAsia" w:ascii="宋体" w:cs="宋体"/>
          <w:kern w:val="21"/>
          <w:szCs w:val="21"/>
        </w:rPr>
        <w:t>2.按要求完成下面两题。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（1）珍重芳姿昼掩门，自携手瓮灌苔盆。胭脂洗出秋阶影，冰雪招来露砌魂。</w:t>
      </w:r>
    </w:p>
    <w:p>
      <w:pPr>
        <w:ind w:firstLine="945" w:firstLineChars="45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淡极始知花更艳，愁多焉得玉无痕。欲偿白帝凭清洁，不语婷婷日又香。</w:t>
      </w:r>
    </w:p>
    <w:p>
      <w:pPr>
        <w:ind w:firstLine="420" w:firstLineChars="200"/>
        <w:rPr>
          <w:rFonts w:hint="eastAsia" w:ascii="宋体" w:cs="宋体"/>
          <w:kern w:val="21"/>
          <w:szCs w:val="21"/>
          <w:u w:val="single"/>
        </w:rPr>
      </w:pPr>
      <w:r>
        <w:rPr>
          <w:rFonts w:hint="eastAsia" w:ascii="宋体" w:cs="宋体"/>
          <w:kern w:val="21"/>
          <w:szCs w:val="21"/>
        </w:rPr>
        <w:t>作者是：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21"/>
          <w:szCs w:val="21"/>
        </w:rPr>
        <w:t>李纨评其特点是：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  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（2）半卷湘帘半掩门，碾冰为土玉为盆。偷来梨蕊三分白，借得梅花一缕魂。</w:t>
      </w:r>
    </w:p>
    <w:p>
      <w:pPr>
        <w:ind w:firstLine="945" w:firstLineChars="45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月窟仙人缝缟袂，秋闰怨女拭啼痕。娇羞默默同谁诉，倦倚西风夜已昏。</w:t>
      </w:r>
    </w:p>
    <w:p>
      <w:pPr>
        <w:ind w:firstLine="420" w:firstLineChars="200"/>
        <w:rPr>
          <w:rFonts w:ascii="宋体" w:cs="宋体"/>
          <w:kern w:val="21"/>
          <w:szCs w:val="21"/>
          <w:u w:val="single" w:color="auto"/>
        </w:rPr>
      </w:pPr>
      <w:r>
        <w:rPr>
          <w:rFonts w:hint="eastAsia" w:ascii="宋体" w:cs="宋体"/>
          <w:kern w:val="21"/>
          <w:szCs w:val="21"/>
        </w:rPr>
        <w:t>作者是：</w:t>
      </w:r>
      <w:r>
        <w:rPr>
          <w:rFonts w:ascii="宋体" w:cs="宋体"/>
          <w:kern w:val="21"/>
          <w:szCs w:val="21"/>
          <w:u w:val="single"/>
        </w:rPr>
        <w:t xml:space="preserve">              </w:t>
      </w:r>
      <w:r>
        <w:rPr>
          <w:rFonts w:hint="eastAsia" w:ascii="宋体" w:cs="宋体"/>
          <w:kern w:val="21"/>
          <w:szCs w:val="21"/>
        </w:rPr>
        <w:t>李纨评其特点是：</w:t>
      </w:r>
      <w:r>
        <w:rPr>
          <w:rFonts w:ascii="宋体" w:cs="宋体"/>
          <w:kern w:val="21"/>
          <w:szCs w:val="21"/>
          <w:u w:val="single" w:color="auto"/>
        </w:rPr>
        <w:t xml:space="preserve">              </w:t>
      </w:r>
    </w:p>
    <w:p>
      <w:pPr>
        <w:ind w:firstLine="420" w:firstLineChars="200"/>
        <w:rPr>
          <w:rFonts w:hint="eastAsia" w:ascii="宋体" w:cs="宋体"/>
          <w:kern w:val="21"/>
          <w:szCs w:val="21"/>
          <w:u w:val="single"/>
        </w:rPr>
      </w:pPr>
    </w:p>
    <w:p>
      <w:pPr>
        <w:ind w:left="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二、判断题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1.成立诗社起别号时，探春最喜芭蕉，取蕉下客”。黛玉笑道：“你们快牵了他去，炖了脯子吃酒。”用古人“蕉叶覆鹿”的典故打趣她是鹿。探春给黛玉取“潇湘妃子”号来报复，林黛玉虽不满也只好接受。（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2.宝玉想取号，宝钗道：“你还是你的旧号‘绛洞花主’就好。”又打趣给他取“无事忙”二字，后又送他号“富贵贵闲人”。（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3.众人咏白海棠，黛玉最先作成，却没有评为第一。（     ）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4.宝玉孝心一动，让秋纹给贾母、王夫人送新折的桂花，贾母高兴，赏了她几百钱。王夫人脸上增光，赏了她两件衣裳。晴雯嘲笑她得到的是别人挑剩下的，她说哪怕给这屋里的狗剩下的，我只领太太的恩典。众人都笑，原来骂到的是袭人。（    ）</w:t>
      </w:r>
    </w:p>
    <w:p>
      <w:pPr>
        <w:ind w:firstLine="420" w:firstLineChars="200"/>
        <w:rPr>
          <w:rFonts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5.众人起诗社，却忘记了湘云，宝钗说这诗社里若少了她还有什么意思。湘云知道后急得了不得。宝玉立催逼着贾母着人接湘云。贾母说天晚了，明日一早再去。宝玉闷闷的次日一早，便又往贾母处来催逼人接去。直到午后，湘云才来。（      ）</w:t>
      </w:r>
    </w:p>
    <w:p>
      <w:pPr>
        <w:widowControl/>
        <w:ind w:firstLine="420" w:firstLineChars="200"/>
        <w:jc w:val="left"/>
        <w:rPr>
          <w:rFonts w:hint="eastAsia" w:ascii="宋体" w:cs="宋体"/>
          <w:color w:val="0000FF"/>
          <w:kern w:val="21"/>
          <w:szCs w:val="21"/>
        </w:rPr>
      </w:pPr>
    </w:p>
    <w:p>
      <w:pPr>
        <w:ind w:left="0"/>
        <w:rPr>
          <w:rFonts w:ascii="宋体" w:cs="宋体"/>
          <w:kern w:val="21"/>
          <w:szCs w:val="21"/>
        </w:rPr>
      </w:pPr>
      <w:r>
        <w:rPr>
          <w:rFonts w:ascii="宋体" w:cs="宋体"/>
          <w:kern w:val="21"/>
          <w:szCs w:val="21"/>
        </w:rPr>
        <w:t>三、选择题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ascii="宋体" w:cs="宋体"/>
          <w:kern w:val="21"/>
          <w:szCs w:val="21"/>
        </w:rPr>
        <w:t>1.</w:t>
      </w:r>
      <w:r>
        <w:rPr>
          <w:rFonts w:hint="eastAsia" w:ascii="宋体"/>
          <w:kern w:val="21"/>
          <w:szCs w:val="21"/>
        </w:rPr>
        <w:t>下列对文章内容的概括和分析正确的一项是（    ）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A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探春因仰慕古人可以和两三个知己诗词唱和，于是就写了一张帖子，让丫鬟翠缕送到怡红院宝玉处，宝玉一贝北常欢喜，马上就去了。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B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探春他们结成海棠诗社，还是玩闹的成分居多，比如宝玉的雅号就有四个：“无事忙”“绛洞花主”“富贵闲人”“怡红公子”；他们诗社的名字“海棠社”也起得比较随意，只是因为贾芸送了宝玉两盆白海棠，第一次作诗吟的也是白海棠。可见他们并不想认真作诗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C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李纨评价四首《咏白海棠》，认为薛宝钗应排第一，那是不仅是因为诗写得好，更是因为它“有身分”，体现了贵族小姐该有的那种端庄稳重，含蓄委婉。黛玉的诗虽“风流别致”，却并不得受封建礼教束缚多年的李纨喜爱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D</w:t>
      </w:r>
      <w:r>
        <w:rPr>
          <w:rFonts w:hint="eastAsia" w:ascii="宋体" w:cs="宋体"/>
          <w:kern w:val="21"/>
          <w:szCs w:val="21"/>
        </w:rPr>
        <w:t>．</w:t>
      </w:r>
      <w:r>
        <w:rPr>
          <w:rFonts w:hint="eastAsia" w:ascii="宋体"/>
          <w:kern w:val="21"/>
          <w:szCs w:val="21"/>
        </w:rPr>
        <w:t>在最终评定《咏白海棠》诗的时候，宝玉和李纨意见相左。宝玉并不同意李纨把宝钗的诗定为第一，关键在于他更喜欢黛玉，爱屋及乌，自然认为黛玉的诗要好过宝钗的。虽然最后还是按照李纨的评价来定，他毕竟也大胆表露了日己的意见和情感。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 xml:space="preserve">答案：C 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A项中探春派往怡红院送帖子的是翠墨；B项探春等人结社虽有玩闹的成分，但不可据此判定他们不想认真作诗；其次，他们创作的诗歌质量是非常高的，宝玉的雅号最终定为“怡红公子”，诗社的名字也是为了让后来人知道确有其事，俗中还透着雅致。D项宝玉认为黛玉的诗好过宝钗，并非单纯地爱屋及乌。更准确地说，他和黛玉之间同声相应、同气相求，他们都是封建社会的叛逆者，所以他更欣赏黛玉在诗中体现的自由、雅致和欲说还休的感情，相反对宝钗的稳重端庄并不喜欢。这是审美的问题。</w:t>
      </w:r>
    </w:p>
    <w:p>
      <w:pPr>
        <w:ind w:firstLine="420" w:firstLineChars="200"/>
        <w:rPr>
          <w:rFonts w:ascii="宋体" w:cs="宋体"/>
          <w:kern w:val="21"/>
          <w:szCs w:val="21"/>
        </w:rPr>
      </w:pPr>
    </w:p>
    <w:p>
      <w:pPr>
        <w:ind w:left="0"/>
        <w:rPr>
          <w:rFonts w:hint="eastAsia" w:ascii="宋体" w:cs="宋体"/>
          <w:kern w:val="21"/>
          <w:szCs w:val="21"/>
        </w:rPr>
      </w:pPr>
      <w:r>
        <w:rPr>
          <w:rFonts w:ascii="宋体" w:cs="宋体"/>
          <w:kern w:val="21"/>
          <w:szCs w:val="21"/>
        </w:rPr>
        <w:t>四、</w:t>
      </w:r>
      <w:r>
        <w:rPr>
          <w:rFonts w:hint="eastAsia" w:ascii="宋体" w:cs="宋体"/>
          <w:kern w:val="21"/>
          <w:szCs w:val="21"/>
        </w:rPr>
        <w:t>简答题</w:t>
      </w: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1.探春为黛玉取美号为“潇湘妃子”，有哪几条理由？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kern w:val="21"/>
          <w:szCs w:val="21"/>
          <w:u w:val="single"/>
        </w:rPr>
      </w:pPr>
    </w:p>
    <w:p>
      <w:pPr>
        <w:widowControl/>
        <w:ind w:firstLine="420" w:firstLineChars="200"/>
        <w:jc w:val="left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2.“秋爽斋偶结海棠社”，请简述这一事件的过程（起因、经过、结果）。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ind w:firstLine="422" w:firstLineChars="200"/>
        <w:jc w:val="left"/>
        <w:rPr>
          <w:rFonts w:hint="eastAsia" w:ascii="宋体" w:cs="楷体"/>
          <w:b/>
          <w:color w:val="FF0000"/>
          <w:kern w:val="21"/>
          <w:szCs w:val="21"/>
        </w:rPr>
      </w:pPr>
    </w:p>
    <w:p>
      <w:pPr>
        <w:ind w:firstLine="420" w:firstLineChars="200"/>
        <w:rPr>
          <w:rFonts w:hint="eastAsia" w:ascii="宋体" w:cs="宋体"/>
          <w:kern w:val="21"/>
          <w:szCs w:val="21"/>
        </w:rPr>
      </w:pPr>
      <w:r>
        <w:rPr>
          <w:rFonts w:hint="eastAsia" w:ascii="宋体" w:cs="宋体"/>
          <w:kern w:val="21"/>
          <w:szCs w:val="21"/>
        </w:rPr>
        <w:t>3.史湘云听说宝玉等人起诗社，急得了不寻，宝玉立催逼着贾母着人接湘云。请简述本回中湘云来后的情景。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ind w:firstLine="420" w:firstLineChars="200"/>
        <w:jc w:val="left"/>
        <w:rPr>
          <w:rFonts w:hint="eastAsia" w:ascii="宋体"/>
          <w:color w:val="333333"/>
          <w:kern w:val="21"/>
          <w:szCs w:val="21"/>
        </w:rPr>
      </w:pPr>
    </w:p>
    <w:p>
      <w:pPr>
        <w:ind w:firstLine="420" w:firstLineChars="200"/>
        <w:jc w:val="left"/>
        <w:textAlignment w:val="center"/>
        <w:rPr>
          <w:rFonts w:hint="eastAsia" w:ascii="宋体"/>
          <w:kern w:val="21"/>
          <w:szCs w:val="21"/>
        </w:rPr>
      </w:pPr>
      <w:r>
        <w:rPr>
          <w:rFonts w:ascii="宋体"/>
          <w:kern w:val="21"/>
          <w:szCs w:val="21"/>
        </w:rPr>
        <w:t>4.</w:t>
      </w:r>
      <w:r>
        <w:rPr>
          <w:rFonts w:hint="eastAsia" w:ascii="宋体"/>
          <w:kern w:val="21"/>
          <w:szCs w:val="21"/>
        </w:rPr>
        <w:t>《红楼梦》第三十七回“秋爽斋偶结海棠社蘅芜苑夜拟菊花题”描写大观园中众女子和宝玉结社赋诗的情节，分析其在塑造人物和表现主题方面有哪些作用？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jc w:val="left"/>
        <w:textAlignment w:val="center"/>
        <w:rPr>
          <w:rFonts w:hint="eastAsia" w:ascii="宋体"/>
          <w:color w:val="FF0000"/>
          <w:kern w:val="21"/>
          <w:szCs w:val="21"/>
        </w:rPr>
      </w:pP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ascii="宋体"/>
          <w:kern w:val="21"/>
          <w:szCs w:val="21"/>
        </w:rPr>
        <w:t>5.</w:t>
      </w:r>
      <w:r>
        <w:rPr>
          <w:rFonts w:hint="eastAsia" w:ascii="宋体"/>
          <w:kern w:val="21"/>
          <w:szCs w:val="21"/>
        </w:rPr>
        <w:t>阅读下面两首诗，相据提示，完成赏析。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咏白海棠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薛宝钗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珍重芳姿昼掩门，自携手瓮灌苔盆。胭脂洗出秋阶影，冰雪招来露砌魂。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淡极始知花更艳，愁多焉得玉无痕？欲偿白帝宜清洁，不语婷婷日又昏。</w:t>
      </w:r>
    </w:p>
    <w:p>
      <w:pPr>
        <w:ind w:firstLine="420" w:firstLineChars="200"/>
        <w:jc w:val="center"/>
        <w:rPr>
          <w:rFonts w:ascii="宋体"/>
          <w:kern w:val="21"/>
          <w:szCs w:val="21"/>
        </w:rPr>
      </w:pP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咏白海棠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林黛玉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半卷湘帘半掩门，碾冰为土玉为盆。偷来梨蕊三分白，借得梅花一缕魂。</w:t>
      </w:r>
    </w:p>
    <w:p>
      <w:pPr>
        <w:ind w:firstLine="420" w:firstLineChars="200"/>
        <w:jc w:val="center"/>
        <w:rPr>
          <w:rFonts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月窟仙人缝缟袂，秋闺怨女拭啼痕。娇羞默默同谁诉？倦倚西风夜已昏。</w:t>
      </w:r>
    </w:p>
    <w:p>
      <w:pPr>
        <w:ind w:firstLine="420" w:firstLineChars="200"/>
        <w:jc w:val="center"/>
        <w:rPr>
          <w:rFonts w:hint="eastAsia" w:ascii="宋体"/>
          <w:kern w:val="21"/>
          <w:szCs w:val="21"/>
        </w:rPr>
      </w:pPr>
    </w:p>
    <w:p>
      <w:pPr>
        <w:ind w:firstLine="420" w:firstLineChars="200"/>
        <w:rPr>
          <w:rFonts w:hint="eastAsia" w:ascii="宋体"/>
          <w:kern w:val="21"/>
          <w:szCs w:val="21"/>
        </w:rPr>
      </w:pPr>
      <w:r>
        <w:rPr>
          <w:rFonts w:hint="eastAsia" w:ascii="宋体"/>
          <w:kern w:val="21"/>
          <w:szCs w:val="21"/>
        </w:rPr>
        <w:t>咏物诗讲究形神兼备。以上两诗，颔联都着眼于白海棠之“白”，但绘形写神各有不同。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ind w:firstLine="420" w:firstLineChars="200"/>
        <w:rPr>
          <w:rFonts w:hint="eastAsia" w:ascii="宋体"/>
          <w:kern w:val="21"/>
          <w:szCs w:val="21"/>
        </w:rPr>
      </w:pPr>
    </w:p>
    <w:sectPr>
      <w:footerReference r:id="rId5" w:type="first"/>
      <w:footerReference r:id="rId3" w:type="default"/>
      <w:footerReference r:id="rId4" w:type="even"/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10"/>
      </w:rPr>
      <w:fldChar w:fldCharType="begin"/>
    </w:r>
    <w:r>
      <w:rPr>
        <w:rStyle w:val="10"/>
      </w:rPr>
      <w:instrText xml:space="preserve">Page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10"/>
      </w:rPr>
      <w:fldChar w:fldCharType="begin"/>
    </w:r>
    <w:r>
      <w:rPr>
        <w:rStyle w:val="10"/>
      </w:rPr>
      <w:instrText xml:space="preserve">Page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rPr>
        <w:rStyle w:val="10"/>
      </w:rPr>
      <w:fldChar w:fldCharType="begin"/>
    </w:r>
    <w:r>
      <w:rPr>
        <w:rStyle w:val="10"/>
      </w:rPr>
      <w:instrText xml:space="preserve">Page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77DA7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4255</Words>
  <Characters>4275</Characters>
  <Lines>0</Lines>
  <Paragraphs>87</Paragraphs>
  <TotalTime>1</TotalTime>
  <ScaleCrop>false</ScaleCrop>
  <LinksUpToDate>false</LinksUpToDate>
  <CharactersWithSpaces>4505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2022-07-14T03:05:00Z</dcterms:created>
  <dc:creator>linmo</dc:creator>
  <cp:lastModifiedBy>孤篷听雪</cp:lastModifiedBy>
  <dcterms:modified xsi:type="dcterms:W3CDTF">2022-07-19T13:19:46Z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4D0355C76AA04FA284D71EE8CCD03070</vt:lpwstr>
  </property>
</Properties>
</file>