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textAlignment w:val="auto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第五十四回  史太君破除腐旧套  王熙凤效戏彩斑衣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十五晚宴，起台看戏，宝玉要出去走走，贾母派人跟着，看见袭人没有跟在宝玉跟前，觉得她仗着宝玉宠，有些骄纵了，凤姐为她解释说袭人在热孝，不便前来，贾母知道后赏银赐饭，袭人感激不尽。宝玉回到怡红院，在门口听见鸳鸯和袭人说话，想到鸳鸯见到自己一定会离开，便没有进去。回去席上，给众姐妹斟酒，唯独黛玉未喝，宝玉自己全喝了，凤姐劝宝玉说不要喝冷酒，暗含讽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唱完戏后，开始说书，题目是《凤求鸾》，里面的男主人和凤姐重名，讲的是书生和小姐的故事，贾母说才子佳人的故事都是一个套路，都是编造出来，并不可信。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jc w:val="center"/>
        <w:textAlignment w:val="auto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第五十四回 史太君破除腐旧套 王熙凤效戏彩斑衣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满台钱响，贾母大悦。贾珍贾琏起身敬酒，史湘云悄推笑宝玉帮着跪。热闹之际，宝玉下席，贾母命婆子好生跟着，称袭人拿大，单支使小女孩子出门服侍宝玉，王夫人凤姐解释。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宝玉回房，听鸳鸯袭人闲聊，转身出，走过山石之后站着撩衣小解。宝玉看送金花二人之食盒，秋纹取热水洗手。宝玉进花厅斟酒。上汤献元宵，贾母命歇戏，说残唐五代新书，批才子佳人故事。凤姐斟酒，取名掰谎记，效斑衣戏彩。众人挪里间坐下，换梨香院十二女子唱演。又女先儿击鼓，传梅行令，贾母凤姐说笑话，放烟火，吃杏仁茶。十七日，过宁府行礼，伺候掩了宗祠，收过影像。贾母随意自便，吃酒赴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【重点情节】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史太君破除腐旧套:</w:t>
      </w:r>
      <w:r>
        <w:rPr>
          <w:rFonts w:hint="eastAsia" w:ascii="宋体" w:hAnsi="宋体" w:eastAsia="宋体" w:cs="宋体"/>
          <w:szCs w:val="21"/>
        </w:rPr>
        <w:t>正月十五，贾母设宴看戏。停戏的间隙，贾母和众人准备听书，说书的建议听新书《凤求鸾》。贾母痛批才子佳人书《凤求鸾》，说这些书都是一个套数，缺乏新意，里边的内容没有依据瞎编，同时又会带坏年轻人。因此众人改听曲子《将军令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tl w:val="0"/>
        </w:rPr>
      </w:pPr>
      <w:r>
        <w:rPr>
          <w:rtl w:val="0"/>
        </w:rPr>
        <w:t>王熙凤效戏彩斑衣</w:t>
      </w:r>
      <w:r>
        <w:rPr>
          <w:rFonts w:hint="eastAsia"/>
          <w:rtl w:val="0"/>
          <w:lang w:eastAsia="zh-CN"/>
        </w:rPr>
        <w:t>：</w:t>
      </w:r>
      <w:r>
        <w:rPr>
          <w:rtl w:val="0"/>
        </w:rPr>
        <w:t> 凤姐斟酒，为贾母批才子佳人故事取名掰谎记，众人笑倒。凤姐言自己是效《二十四孝》中“斑衣戏彩”。众人挪里间坐下，换梨香院十二女子唱演。又让女先儿击鼓，传梅行令，贾母凤姐说笑话，放烟火，吃杏仁茶。十七日，过宁府行礼，伺候掩宗祠，收影像。贾母随意自便，吃酒赴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tl w:val="0"/>
        </w:rPr>
      </w:pPr>
      <w:r>
        <w:rPr>
          <w:rtl w:val="0"/>
          <w:lang w:val="en-US" w:eastAsia="en-US"/>
        </w:rPr>
        <w:t> </w:t>
      </w:r>
      <w:r>
        <w:rPr>
          <w:rtl w:val="0"/>
        </w:rPr>
        <w:t>本回以元宵夜宴为主线：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tl w:val="0"/>
        </w:rPr>
      </w:pPr>
      <w:r>
        <w:rPr>
          <w:rtl w:val="0"/>
        </w:rPr>
        <w:t>众人看戏敬酒——贾母批才子佳人故事——凤姐笑谈“斑衣戏彩”——贾母凤姐讲笑话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贾母不满袭人:</w:t>
      </w:r>
      <w:r>
        <w:rPr>
          <w:rFonts w:hint="eastAsia" w:ascii="宋体" w:hAnsi="宋体" w:eastAsia="宋体" w:cs="宋体"/>
          <w:szCs w:val="21"/>
        </w:rPr>
        <w:t>正月十五，贾母设宴，不满袭人没有跟着宝玉。王夫人说她有重孝在身不便来，贾母依旧不满。凤姐说是她让袭人照料园子的安全，同时帮宝玉照看屋子，免得宝玉回去后不方便，这才让贾母满意。贾母叫鸳鸯去陪袭人，又赏了点心果品给两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>重点赏析</w:t>
      </w:r>
      <w:r>
        <w:rPr>
          <w:rFonts w:hint="eastAsia" w:ascii="黑体" w:hAnsi="黑体" w:eastAsia="黑体" w:cs="黑体"/>
          <w:b/>
          <w:bCs/>
          <w:szCs w:val="21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“贾母掰谎”的真正目的是什么？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（1）作者是借贾母之口发表自己的文艺主张，此外没有什么特别别含义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在贾母看来，这类书的通病有三点：一是形成了公式化的“陈腐旧套”，都是一个模子刻画出来的，没有一点新意。二是不真实，“编的连影儿也没有”，前言不搭后语。三是没有艺术性，读来索然无味。曹雪芹其实是在借贾母之口表达自己对那些公式化、概念化的作品的批判，但是小说却写得非常自然，合情合理，看不出一点说教味来。戚序本《石头记》在本回总批中说：“史太君一席话，将普天下不尽理之奇文”，不近情之“妙作”，一齐抹倒，是作者借他人酒杯，浇自己傀儡（块垒）。”就已指出作者是借贾母之口发表自己的文艺主张，可谓独具慧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薛家母女在贾府住着，是很受欢迎的，无论如何也不至于混到让贾老太太借着掰谎《凤求鸾》当众羞辱的份儿上，那也确实有失老太太的身份。她明明是在骂那些胡编乱造佳人才子的编书人的，如果连读者都看出来她老人家在暗讽薛家，薛家母女会听不出来？若真是在骂她们，只怕第二天就搬走了。宝钗有多敏 感，看看抄检大观园后她的反应就知道了。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（2）保护宝黛相恋，替二玉辟谣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贾母说是没有才子佳人的“私情”，可她的孙子和外孙女明明就是书中所说的那样有“利订终身”的感情，而且还刚刚搞了一场现场表演！但作为一个家族的最高长者，贾母必须要维护这个家族的脸面。宝玉和黛玉，是贾母自己最宠爱的两个晚辈，他们的名誉，是最要紧的事情。贾母一番话明显是要堵住大家的嘴贾宝玉也不是“才子”，林黛玉更加不是“佳人”。本府绝对没有这样的事，即使有也是你们的传言。如果真有传言传到我的耳朵里了那可就是你们的责任了，别怪我不客气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（3）暗示黛玉，批判黛玉内心的不安分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虽然贾母、王夫人等人也看《西厢记X牡丹亭水荆钗记》这样才子佳人的故事，但从心底并不赞成，并且十分反对自由恋爱、自主婚姻。她们主张的是媒妁之言、父母之命，即便是宝黛二人，你有情我有意，相互倾心，没有父母、媒人这些决定性因素，是绝对不能成的。因此来说，即便是林黛玉貌若天仙，且有咏絮之オ，和宝玉再情投意合，没有贾母、王夫人的点头，是断然不行的。林黛玉在家宴上这一轻薄的细节，更让其在贾母、王夫人的心目中增加了一份不喜欢感情的天平便向薛宝叙倾斜了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一、填空题。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1.宝玉给贾母等人斟酒，贾母叫连姐姐妹妹前一齐斟上，都要叫他干了。至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Cs w:val="21"/>
        </w:rPr>
        <w:t>前，偏她不饮，拿起杯来，放在宝玉唇上边，宝玉便玉一气饮干。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调笑打趣宝玉别喝冷酒，气饮干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Cs w:val="21"/>
        </w:rPr>
        <w:t>仔细手颤，明儿写不得字。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2.贾母叫梨香院的女孩们来唱戏，并要弄个新样儿的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Cs w:val="21"/>
        </w:rPr>
        <w:t>叫唱一出《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3.元宵放烟火花炮。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kern w:val="0"/>
          <w:szCs w:val="21"/>
        </w:rPr>
        <w:t>禀气柔弱，不禁毕驳之声，贾母便搂她在怀中。薛姨妈搂着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</w:rPr>
        <w:t>，宝钗说她专爱自己放大炮仗，还怕这个呢。王夫人便将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Cs w:val="21"/>
        </w:rPr>
        <w:t>搂入怀内。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</w:rPr>
        <w:t>说：“我们是没有人疼的了。”尤氏打趣笑说：“我搂着你。”放完烟火又命小戏子打了回“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”，成了贾家结局的预兆。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FF"/>
          <w:kern w:val="0"/>
          <w:szCs w:val="21"/>
          <w:lang w:val="en-US" w:eastAsia="zh-CN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元宵夜宴看戏时，宝玉出来，只有麝月、秋纹并几个小丫头随着。贾母问起袭人怎么不见，王夫人解释说她有热孝不便前来，贾贾母抱怨她跟主子却讲不起这孝与不孝。王夫人接着解释她还细心，可在园中照看，还可为宝玉准备齐全。贾母听说，便提起鸳鸯的娘前儿也死了，如今叫她两个一处做伴儿去。又让人将些果子菜馔点心之类给她两个吃去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2.宝玉要洗手，秋纹试盆内的水是冷的，向送水来的老婆子要点滚水，老婆子说是给老太太泡茶的。她说不给就把老太太茶吊子倒了洗手，又说要不着的人就敢要了。老婆子见是她，让她们用滚水了。（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3.贾母和众人听外面叫进来的女先生说 书，说一段“风求鸾”的故事，刚刚听了一个开头，贾母就忙叫停，还批评那些要求恋爱自由的青年男女，都是“鬼不成鬼，贼不成贼”的。“所以我们从不许说这些些书，丫头们也不懂这些话。”有人认为这是在批评林黛玉。（    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kern w:val="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三、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 .下列《红楼梦》中情节发生在端午节的是（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840" w:firstLineChars="400"/>
        <w:textAlignment w:val="center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A．琉璃世界白雪红梅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B．憨湘云醉眠芍药裀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840" w:firstLineChars="400"/>
        <w:textAlignment w:val="center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C．撕扇子作千金一笑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D．王熙凤效戏彩斑衣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kern w:val="0"/>
          <w:szCs w:val="21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1.“《掰谎记》”“斑衣戏彩”所指何事？请简述此事具体情节。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2.请简述贾母、王熙风等人击鼓传梅说笑话的情节。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u w:val="single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4BAF50AA"/>
    <w:rsid w:val="0356458B"/>
    <w:rsid w:val="4BAF50AA"/>
    <w:rsid w:val="792145DF"/>
    <w:rsid w:val="7C4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3759</Words>
  <Characters>3779</Characters>
  <Lines>0</Lines>
  <Paragraphs>0</Paragraphs>
  <TotalTime>1</TotalTime>
  <ScaleCrop>false</ScaleCrop>
  <LinksUpToDate>false</LinksUpToDate>
  <CharactersWithSpaces>3922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2022-07-16T12:55:00Z</dcterms:created>
  <dc:creator>linmo</dc:creator>
  <cp:lastModifiedBy>孤篷听雪</cp:lastModifiedBy>
  <dcterms:modified xsi:type="dcterms:W3CDTF">2022-07-22T23:06:12Z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292616FD37744EB9B7B3B6F1D8F8C78F</vt:lpwstr>
  </property>
</Properties>
</file>