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第六十回  茉莉粉替去蔷薇硝   玫瑰露引来茯苓霜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szCs w:val="21"/>
        </w:rPr>
      </w:pPr>
      <w:r>
        <w:rPr>
          <w:rFonts w:hint="eastAsia" w:ascii="宋体" w:hAnsi="宋体" w:eastAsia="宋体"/>
          <w:color w:val="auto"/>
          <w:szCs w:val="21"/>
        </w:rPr>
        <w:t>春燕娘儿俩去和莺儿道歉，莺儿并未计较。蕊官托春燕给芳官捎一包蔷薇硝，春燕回到怡红院把东西转给芳官时，正被贾环看见，想讨要一些，芳官不想将蕊官赠送给她的送人，便说另取一些给贾环，结果发现自己没有了，就拿了一包茉莉粉给他。贾环将东西送给彩云时，被彩云道破并不是蔷薇硝，赵姨娘知道后，拿着茉莉粉到怡红院和芳官、藕官和豆官等人大打一场，幸好平儿、探春等人赶来，带走了赵姨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olor w:val="auto"/>
          <w:szCs w:val="21"/>
        </w:rPr>
      </w:pPr>
      <w:r>
        <w:rPr>
          <w:rFonts w:hint="eastAsia" w:ascii="宋体" w:hAnsi="宋体" w:eastAsia="宋体"/>
          <w:color w:val="auto"/>
          <w:szCs w:val="21"/>
        </w:rPr>
        <w:t>柳家想让五儿去宝玉房中当差，去求芳官，芳官向宝玉讨了一瓶玫瑰露给五儿，五儿父母分了一半给侄儿，此时钱槐也来看望柳家侄儿。钱槐一心想要娶五儿为妻，但五儿执意不从。见到钱槐，柳家的要告辞离开，五儿的舅妈拉住五儿，给了她一包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蔷薇硝风波:</w:t>
      </w:r>
      <w:r>
        <w:rPr>
          <w:rFonts w:hint="eastAsia" w:ascii="宋体" w:hAnsi="宋体" w:eastAsia="宋体" w:cs="宋体"/>
          <w:color w:val="auto"/>
          <w:szCs w:val="21"/>
        </w:rPr>
        <w:t>蕊官托春燕带了一包蔷薇硝给芳官擦脸。贾环正好到怡红院问候宝玉，便向宝玉要一点。芳官不想将蕊官赠物转送给他，便拿了一包茉莉粉给他。赵姨娘不甘心受辱，再加上夏婆子的挑唆，便怒气冲冲来怡红找芳官算账。藕官、蕊官、葵官、豆官四人来帮芳宫，豆官撞倒了赵姨娘，几人打成一团。幸亏尤氏、李纨、探春、平儿等赶来，才制止了这次争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玫瑰露引来茯苓霜:</w:t>
      </w:r>
      <w:r>
        <w:rPr>
          <w:rFonts w:hint="eastAsia" w:ascii="宋体" w:hAnsi="宋体" w:eastAsia="宋体" w:cs="宋体"/>
          <w:color w:val="auto"/>
          <w:szCs w:val="21"/>
        </w:rPr>
        <w:t>柳家想叫女儿去宝玉房中当差，托芳官给宝玉说。芳官向宝玉讨要玫瑰露给柳五儿吃，宝玉连瓶给了柳五儿。因外甥也病了，柳家就省下一半玫瑰露送给哥哥家。作为还礼，其嫂子就把她哥哥在工作时别人给的茯苓霜也给了柳嫂一半。</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本回以蕊官送给芳官蔷薇硝为线索：</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蕊官托春燕给芳官带去蔷薇硝——芳官把茉莉粉给贾环——赵姨娘大闹怡红院——芳官讨玫瑰露送柳五儿——柳嫂以玫瑰露赠侄儿——五儿舅妈回赠茯苓霜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color w:val="auto"/>
          <w:szCs w:val="21"/>
          <w:lang w:val="en-US" w:eastAsia="zh-CN"/>
        </w:rPr>
      </w:pPr>
      <w:r>
        <w:rPr>
          <w:rFonts w:hint="eastAsia" w:ascii="黑体" w:hAnsi="黑体" w:eastAsia="黑体" w:cs="黑体"/>
          <w:b/>
          <w:bCs/>
          <w:color w:val="auto"/>
          <w:szCs w:val="21"/>
          <w:lang w:eastAsia="zh-CN"/>
        </w:rPr>
        <w:t>【</w:t>
      </w:r>
      <w:r>
        <w:rPr>
          <w:rFonts w:hint="eastAsia" w:ascii="黑体" w:hAnsi="黑体" w:eastAsia="黑体" w:cs="黑体"/>
          <w:b/>
          <w:bCs/>
          <w:color w:val="auto"/>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w:t>
      </w:r>
      <w:r>
        <w:rPr>
          <w:rFonts w:hint="eastAsia" w:ascii="宋体" w:hAnsi="宋体" w:eastAsia="宋体" w:cs="宋体"/>
          <w:sz w:val="21"/>
          <w:szCs w:val="21"/>
          <w:rtl w:val="0"/>
          <w:lang w:val="en-US" w:eastAsia="en-US"/>
        </w:rPr>
        <w:t>4</w:t>
      </w:r>
      <w:r>
        <w:rPr>
          <w:rFonts w:hint="eastAsia" w:ascii="宋体" w:hAnsi="宋体" w:eastAsia="宋体" w:cs="宋体"/>
          <w:sz w:val="21"/>
          <w:szCs w:val="21"/>
          <w:rtl w:val="0"/>
        </w:rPr>
        <w:t>大养颜秘方 ：茉莉粉蔷薇硝玫瑰露茯苓霜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《红楼梦》内容宏富，包罗万象。被誉为中国封建社会的百科全书。里面中医学知识丰富得让人惊叹。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书中记载药物有几十味，如紫苏、桔梗、防风、荆齐、积实、麻黄、石膏、钩藤、地黄、当归、黄花、牛黄、朱砂、黄洒、人参、上等人参、珍珠、头胎紫河车、肉桂、附子、鳖甲、麦冬、玉竹、冰片、房香、等等。这些药物，是中医常用的治疗性药物。方剂也有几十种，如：冷香丸、人参养荣丸、八珍益母丸、左归丸、右归丸等等，好多都是现今常用中成药。而且书中的病例、治疗都作了细致生动的描写。像秦可卿的气血虚亏证、林黛玉的痨证、晴雯的伤风和女儿痨等。这说明作者深知中医药知识，对中医理论有很深的研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第</w:t>
      </w:r>
      <w:r>
        <w:rPr>
          <w:rFonts w:hint="eastAsia" w:ascii="宋体" w:hAnsi="宋体" w:eastAsia="宋体" w:cs="宋体"/>
          <w:sz w:val="21"/>
          <w:szCs w:val="21"/>
          <w:rtl w:val="0"/>
          <w:lang w:val="en-US" w:eastAsia="en-US"/>
        </w:rPr>
        <w:t>60</w:t>
      </w:r>
      <w:r>
        <w:rPr>
          <w:rFonts w:hint="eastAsia" w:ascii="宋体" w:hAnsi="宋体" w:eastAsia="宋体" w:cs="宋体"/>
          <w:sz w:val="21"/>
          <w:szCs w:val="21"/>
          <w:rtl w:val="0"/>
        </w:rPr>
        <w:t>回《茉莉粉替去蔷薇硝玫瑰露引来茯苓霜》的题目，就提到了“茉莉粉”、“蔷薇硝”、“玫瑰露”、“茯苓霜”四种养颜护肤的佳品。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1</w:t>
      </w:r>
      <w:r>
        <w:rPr>
          <w:rFonts w:hint="eastAsia" w:ascii="宋体" w:hAnsi="宋体" w:eastAsia="宋体" w:cs="宋体"/>
          <w:sz w:val="21"/>
          <w:szCs w:val="21"/>
          <w:rtl w:val="0"/>
        </w:rPr>
        <w:t>、蔷薇硝</w:t>
      </w:r>
    </w:p>
    <w:p>
      <w:pPr>
        <w:keepNext w:val="0"/>
        <w:keepLines w:val="0"/>
        <w:pageBreakBefore w:val="0"/>
        <w:widowControl w:val="0"/>
        <w:kinsoku/>
        <w:wordWrap/>
        <w:overflowPunct/>
        <w:topLinePunct w:val="0"/>
        <w:autoSpaceDE/>
        <w:autoSpaceDN/>
        <w:bidi w:val="0"/>
        <w:adjustRightInd/>
        <w:snapToGrid/>
        <w:spacing w:beforeAutospacing="0" w:afterAutospacing="0"/>
        <w:ind w:firstLine="21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59</w:t>
      </w:r>
      <w:r>
        <w:rPr>
          <w:rFonts w:hint="eastAsia" w:ascii="宋体" w:hAnsi="宋体" w:eastAsia="宋体" w:cs="宋体"/>
          <w:sz w:val="21"/>
          <w:szCs w:val="21"/>
          <w:rtl w:val="0"/>
        </w:rPr>
        <w:t>回：“一日清晓，宝钗春困已醒。于是唤起湘云等人来，一面梳洗，湘云因说两腮作痒，恐又犯了杏斑癣，因问宝钗要些蔷薇硝来。”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蔷薇硝是一种对症的药用化妆品，其成分可能由蔷薇露和银硝合成。从药用角度看，野生灌木蔷薇的根枝叶花均可作药，其性凉、甘、苦涩，可清热利湿、祛风、活血、解毒。医书记载蔷薇枝可治秃发</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叶外敷可生肌收口</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花则能清暑、和胃、止血，小量外用可治疗口疮及消渴，还能润泽肌肤，去发腻脂。这里说的“硝”，是某些矿物盐的总称，一般具有消散、拔脓、祛腐的功效。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2</w:t>
      </w:r>
      <w:r>
        <w:rPr>
          <w:rFonts w:hint="eastAsia" w:ascii="宋体" w:hAnsi="宋体" w:eastAsia="宋体" w:cs="宋体"/>
          <w:sz w:val="21"/>
          <w:szCs w:val="21"/>
          <w:rtl w:val="0"/>
        </w:rPr>
        <w:t>、茉莉粉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44</w:t>
      </w:r>
      <w:r>
        <w:rPr>
          <w:rFonts w:hint="eastAsia" w:ascii="宋体" w:hAnsi="宋体" w:eastAsia="宋体" w:cs="宋体"/>
          <w:sz w:val="21"/>
          <w:szCs w:val="21"/>
          <w:rtl w:val="0"/>
        </w:rPr>
        <w:t>回，“宝玉忙将一个宣窑瓷盒揭开道：这不是铅粉，这是紫茉莉花种研碎了，兑上香料制的。平儿倒在掌上看时，果见轻白红香，四样俱美，摊在面上也容易匀净，且能润泽肌肤，不似别的粉青重涩滞。”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据《本草纲目·拾遗》载：“紫茉莉，二、三月发苗，茎逢节则粗如骨节状。叶长尖光绿，前锐后大。小暑后开花，有紫、白、黄三色，又有一本五色者，花朝暮合。结实外有苞，内含青子或簇，大如豌豆，久则黑，子内有白粉。”美容时可采取成熟种子若干，研成粉末可清热和解毒，取粉擦脸可除面斑等，使面部光洁、白皙，有美容之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3</w:t>
      </w:r>
      <w:r>
        <w:rPr>
          <w:rFonts w:hint="eastAsia" w:ascii="宋体" w:hAnsi="宋体" w:eastAsia="宋体" w:cs="宋体"/>
          <w:sz w:val="21"/>
          <w:szCs w:val="21"/>
          <w:rtl w:val="0"/>
        </w:rPr>
        <w:t>、玫瑰露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w:t>
      </w:r>
      <w:r>
        <w:rPr>
          <w:rFonts w:hint="eastAsia" w:ascii="宋体" w:hAnsi="宋体" w:eastAsia="宋体" w:cs="宋体"/>
          <w:sz w:val="21"/>
          <w:szCs w:val="21"/>
          <w:rtl w:val="0"/>
          <w:lang w:val="en-US" w:eastAsia="en-US"/>
        </w:rPr>
        <w:t>60</w:t>
      </w:r>
      <w:r>
        <w:rPr>
          <w:rFonts w:hint="eastAsia" w:ascii="宋体" w:hAnsi="宋体" w:eastAsia="宋体" w:cs="宋体"/>
          <w:sz w:val="21"/>
          <w:szCs w:val="21"/>
          <w:rtl w:val="0"/>
        </w:rPr>
        <w:t>回，五儿的娘将女儿从芳官处得来的玫瑰露分了一半送给她得热病的侄儿，家里人从井上取了凉水，和着给病人吃了一碗，她侄儿顿觉“心中爽快，头目清凉”。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玫瑰花性甘微苦，温、无毒。有理气解郁、和血散淤的功效。主治肝胃气痛，新久风痹，吐血咯血，月经不调，赤白带下，痢疾、乳痈，肿毒。《食物本草》谓其“主利肺脾、益肝胆，食之芳香甘美，令人神爽”。既能活血散滞，又能解毒消肿，因而能消除因内分泌功能紊乱而引起的面部暗疮等症。</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4</w:t>
      </w:r>
      <w:r>
        <w:rPr>
          <w:rFonts w:hint="eastAsia" w:ascii="宋体" w:hAnsi="宋体" w:eastAsia="宋体" w:cs="宋体"/>
          <w:sz w:val="21"/>
          <w:szCs w:val="21"/>
          <w:rtl w:val="0"/>
        </w:rPr>
        <w:t>、茯苓霜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第六十回“茉莉粉替去蔷薇硝　玫瑰露引出茯苓霜”中，柳家的嫂子从抽屉内取了一个纸包儿出来，送与柳家的，又笑道：“……只有昨儿有广东的官儿来拜，送了上头两小篓子茯苓霜，余外给了门上人一篓作门礼。你哥哥分了这些，昨儿晚上我打开看了看，怪俊，雪白的。说拿人乳和了，每日早起吃一盅，最补人的。没人奶就用牛奶，再不得就是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本草正》中说：茯苓霜“若以人乳拌晒，乳粉既多，补阴亦妙。”所以柳家的嫂子把她丈夫值班分的茯苓霜包了一包，送给怯弱有病的外甥女柳五儿吃。这段所说的茯苓霜即是用鲜茯苓去皮，磨浆，晒成白粉，因色如白霜，质地细腻，故得名。本回中还详细介绍了茯苓霜</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碾碎的白茯苓末</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的服法：“第一用人乳和着，每日早起吃一钟，最补人的，第二用牛奶子，万不得，滚白水也好。”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白茯苓味甘、淡，性平，能祛斑增白、润泽皮肤，还增强免疫功能，扩张血管。现代临床研究也表明，茯苓中含有大量人体极易吸收的多糖物质，能增强人体的免疫功能，对久病、体弱、老年人均有帮助。其中某些成分如茯苓次聚糖等还对癌细胞有抑制作用，长期服用可促进癌症患者化疗、手术后的康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茯苓不仅药用，还可作为食疗的上好食材，经常食用可健脾去湿、助消化、壮体质。常用的食疗方还有茯苓饼、茯苓栗子粥、茯苓麦冬粥、茯苓鸡肉馄饨等，亦可泡制茯苓酒，这些食疗方对气血虚弱、阴阳两亏所出现的腰酸腿软、体倦乏力、须发早白、心悸失眠和食欲减退等症均有较好的辅助疗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茯苓还具有美容养颜、滋润皮肤的作用，据《经验后方》记载，吃茯苓至百日，可肌肤润泽、延年耐老；《本草品要经会》亦记载，茯苓可以去除人面部的疱、斑，以及妇女产后面生的黑斑。可自制三白膏做面膜：取白茯苓粉两勺，白芷粉、白及粉各一勺，用蛋清和蜂蜜调和于临睡前敷面，有较好的祛斑增白、润泽皮肤的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曹雪芹用丰富的中医知识完美地融进小说《红楼梦》中，实在值得叹服。</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ascii="楷体_GB2312" w:hAnsi="宋体" w:eastAsia="楷体_GB2312"/>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1.袭人等笑道：“他奶奶病了，他又成了‘香饽饽’了，都抢不到手。”这里的“他奶奶”指的是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，“他”指的是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让春燕和她娘去给莺儿道歉，并嘱咐她俩“</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，看叫莺儿倒受了教导。”，别当着于是娘俩来到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，正值</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、宝钗和薛姨妈等吃饭，趁莺儿沏茶时，娘俩向莺儿道了歉。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托春燕带了一包蔷薇硝给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擦脸，并说“他是他的，我送的是我送的，姐姐千万带回去罢。”春燕只得接了。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在怡红院玩儿，碰巧看到了蔷薇硝，便想讨要一些，拿回去送给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看到贾环带回去的不是蔷薇硝而是茉莉粉，勃然大怒，臭骂贾环，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忙说：“这又是何苦来。不管怎么，忍耐些罢了。”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6.赵姨娘和芳官吵闹起来时，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忙上来劝赵姨娘，</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悄拉袭人说：“不用管他们，让他们闹去，看怎么开交。如今乱为王了，什么你也来打，我也来打，都这样起来，还了得呢！”并暗中派遣春燕去喊</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7.大观园食堂的主管柳氏，有个16岁的女儿，叫柳五儿，没有工作，想到来</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当丫头。母女俩巴结着</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，为的是叫她替五儿说话。宝玉默认了此事，尚未成。五儿得了一种热病，想要</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8.探春叫回了赵姨娘，劝解了一番，</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很是气愤，要查挑唆之人。丫鬟</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告密说是夏婆子，不防隔墙有耳，丫鬟听到后告诉夏婆子的外孙女蝉姐。蝉姐又到厨房告诉了夏婆子，不巧又遇到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，为吃糕的事，两人又在厨房小闹一场。</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楷体" w:hAnsi="楷体" w:eastAsia="楷体" w:cs="楷体"/>
          <w:color w:val="1D41D5"/>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此回突出写赵姨娘闹怡红院，再次刻画了这颗“鱼眼睛”既愚且恶的个性。玫瑰露与茯苓霜之事，为下一回故事作好铺垫。（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第五十九回、六十回，都从丫鬟、婆子等下人入手，描写了贾府中的一些烦杂琐事，展现出一幅人浮于事、聚讼纷纭的图景，从人事角度揭示出贾府内囊欲尽的原因。（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贾环要硝，芳官心中因是蕊官之赠，不肯给别人，便去屋内另找，晴雯便说：“这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会子且忙着问这个!你不管拿些什么给他们，那里看的出来?快打发他们去了，咱们好吃饭。”芳官听说，便将些茉莉粉包了一包拿来给贾环。（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4.芳官一时间找不到蔷薇硝，便包了包茉莉粉代替硝，心中感到愧疚，于是亲手将茉莉粉送给贾环，贾环高高兴兴的离去。（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5.赵姨娘怒气冲冲地冲到怡红院，迎头遇到了夏婆子，这个夏婆子就是前面逮到藕官烧纸而被宝玉拦住的那个婆子，在夏婆子的挑唆下，赵姨娘更觉得理直气壮，一径闯入怡红院大闹。（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6.“芳官被人欺负，咱们也没趣儿。须得大家破着大闹一场，方争的过气来。”于是，藕官、蕊官、豆官、葵官四人和赵姨娘打闹起来。（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芳官给了五儿一瓶玫瑰露治病，柳氏见这玫瑰露药好，便倒了一小杯给她的内侄治热病。她嫂子又将自己家中的茯苓霜拿了一瓶给柳氏。这茯苓霜也是很珍贵的，是柳氏的哥哥从广东的一位官儿处得来的。不料这一来，却引出了一桩冤案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楷体" w:hAnsi="楷体" w:eastAsia="楷体" w:cs="楷体"/>
          <w:color w:val="1D41D5"/>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三、选择题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1.下列有关《红楼梦》的说明，表述正确的一项是（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A．春燕把蕊官捎来的蔷薇硝给了芳官，贾环见了向宝玉要一半儿。芳官因蔷薇硝贵重难得，就用茉莉粉假作蔷薇硝给了贾环。贾环得了硝，兴兴头头来给彩云，却被彩云辨认出来，说是芳官哄他这乡老呢。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B．姑苏城乡宦甄士隐可怜寄居庙内穷儒贾雨村，赠银让他赶考。因葫芦庙失火，甄家被烧毁。不久以后的元宵之夜，女儿英莲被拐走。一日，他听到了道人的《好了歌》，顿悟人生，遂与道人一起飘然而去。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C．保龄侯史鼐又迁委了外省大员，要带了家眷去上任。贾母因舍不得湘云，便留下她了，接到家中，原要命凤姐儿另设一处与她住。史湘云执意不肯，只要与黛玉一处住，因此就罢了。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D．妙玉爱“洁”。贾母带领刘姥姥等人来栊翠庵喝茶。妙玉见道婆收了上面的茶盏来，忙命：“将那成窑的茶杯（刘姥姥用过的）别收了，搁在外头去罢。”宝玉请求妙玉把那茶杯给刘姥姥。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rtl w:val="0"/>
          <w:lang w:eastAsia="zh-CN"/>
        </w:rPr>
      </w:pPr>
      <w:r>
        <w:rPr>
          <w:rFonts w:hint="eastAsia"/>
          <w:color w:val="1D41D5"/>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2.下列关于《红楼梦》内容的说法，不正确的一项是（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B．平儿是个有原则的大善人。小说第五十二回写到，平儿的镯子被宝玉房中的小丫鬟坠 儿偷去，平儿明知底里而不愿意声张，为的是一来体谅宝玉在女儿身上的良苦用心，二 是怕招的老太太、太太生气；三是为了顾全宝玉房中大丫鬟们的体面，更怕病中的晴雯 生气发作。其用心之良苦，令宝玉大为感叹。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C．芳官是十二女伶中描写最多的一个，特别是她进入怡红院，深得宝玉的喜爱，也就经 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 甘心受辱，便怒气冲冲地来找芳官算账，两人打成一团。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eastAsiaTheme="minorEastAsia"/>
          <w:color w:val="auto"/>
          <w:szCs w:val="21"/>
          <w:lang w:val="en-US" w:eastAsia="zh-CN"/>
        </w:rPr>
      </w:pPr>
      <w:r>
        <w:rPr>
          <w:rFonts w:hint="eastAsia"/>
          <w:color w:val="1D41D5"/>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1．从本回中能看出赵姨娘为什么在贾府里更受到人们的厌恨？</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2．赵姨娘生了探春和贾环一女一男，但秉性却“天悬地隔”的，人们对他们二人的评价各是什么？</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25" w:firstLineChars="250"/>
        <w:textAlignment w:val="auto"/>
        <w:rPr>
          <w:color w:val="1D41D5"/>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szCs w:val="21"/>
          <w:lang w:val="en-US" w:eastAsia="zh-CN"/>
        </w:rPr>
        <w:t>3.</w:t>
      </w:r>
      <w:r>
        <w:rPr>
          <w:rFonts w:hint="eastAsia" w:ascii="宋体" w:hAnsi="宋体" w:cs="宋体"/>
          <w:color w:val="auto"/>
          <w:kern w:val="0"/>
          <w:szCs w:val="21"/>
        </w:rPr>
        <w:t>结合本章内容，说说赵姨娘这个人物的“可恨可恶”之处。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rPr>
          <w:color w:val="1D41D5"/>
        </w:rPr>
      </w:pPr>
      <w:bookmarkStart w:id="0" w:name="_GoBack"/>
      <w:bookmarkEnd w:id="0"/>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6BF218B"/>
    <w:rsid w:val="14840787"/>
    <w:rsid w:val="2470532C"/>
    <w:rsid w:val="2A1B758B"/>
    <w:rsid w:val="3252659F"/>
    <w:rsid w:val="502B5150"/>
    <w:rsid w:val="56314F7A"/>
    <w:rsid w:val="56BF218B"/>
    <w:rsid w:val="7924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5820</Words>
  <Characters>5854</Characters>
  <Lines>0</Lines>
  <Paragraphs>0</Paragraphs>
  <TotalTime>0</TotalTime>
  <ScaleCrop>false</ScaleCrop>
  <LinksUpToDate>false</LinksUpToDate>
  <CharactersWithSpaces>6231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2022-07-16T14:44:00Z</dcterms:created>
  <dc:creator>linmo</dc:creator>
  <cp:lastModifiedBy>孤篷听雪</cp:lastModifiedBy>
  <dcterms:modified xsi:type="dcterms:W3CDTF">2022-07-22T23:25:32Z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B0A756329CA84CD7BE3241C4B10E50CF</vt:lpwstr>
  </property>
</Properties>
</file>