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第六十六回  情小妹耻情归地府  冷二郎一冷入空门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兴儿告诉二姐她们宝玉素日不同于别人的呆处、痴处，二姐竟深为感叹，三姐却不认同。贾琏去平安州前，二姐终于打听出三姐钟情的人是冷面郎君柳湘莲。贾琏在去平安州的路上遇见漂泊无定的柳湘莲，于是把三姐和湘莲的婚事议定，湘莲送了祖传鸳鸯剑做信物。柳湘莲回来后悔与尤三姐定亲，要要回鸳鸯剑退婚。三姐听到湘莲和贾琏的说话，便知湘莲嫌弃自己淫荡无耻，竟拿剑在二人面前自杀了。湘莲此刻才知三姐不但绝色，而且刚烈，扶尸大哭一场。又遇三姐托梦诉说衷情，更加悔恨，竟拿剑削掉“烦恼丝”，随一个道士飘然而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 xml:space="preserve">情小妹耻情归地府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贾琏去平安州，路遇结为生死兄弟的薛蟠和柳湘莲，将三姐和湘莲的婚事议定。柳湘莲以祖传鸳鸯剑给三姐作为定礼。后得知尤氏姐妹乃贾珍之妻尤氏继母之女，便十分后悔，说宁府只有两个石头狮子干净，负贾琏索要宝剑退婚。三姐听到湘莲反悔，便知湘莲嫌弃自己淫奔无耻，不屑为妻，泪如雨下，借还剑之机，刎颈自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冷二郎一冷入空门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湘莲知三姐不但绝色，而且刚烈，扶尸大哭一场。又遇三姐托梦诉说衷情，更加悔恨，竟拿剑削掉“烦恼丝”，随一个道士飘然而去。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本回以尤三姐自刎为主线：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贾琏与柳湘莲约为婚姻——柳湘莲以鸳鸯剑作为定礼——柳湘莲得知尤三姐身世悔婚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——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尤三姐刎颈自尽——柳湘莲削发入空门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lang w:val="en-US" w:eastAsia="zh-CN"/>
        </w:rPr>
        <w:t>人物赏析】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尤三姐至情至深的真实人生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尤三姐虽然是《红楼梦》里着笔不多，但她却是：个性鲜明，敢想敢说，敢作敢当，自然奔放，思想前卫 ，不甘于被生活算计的自由女性。尤三姐敢于面对自己生活和情感中的真实自我，她的言谈举止全无虚伪做作，她任性潇洒，但不失原则和底线。她色彩斑斓地活着时，是为了她的心，她轰轰烈烈地死时，也是为了她的心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在巜红楼梦》中出场较晚，直到第六十三回的一个丧事中才登场的。而且曹公似乎有意加重她的悲剧性，让她的出场亦是伴随着一场丧事而铺展开来。尽管当时是处理一件理应悲哀的丧事，但曹公却是用一个香艳场面来介绍尤氏姐妹的。书中描写道，当贾蓉见到他按礼应该称姨的尤氏姐妹时，不顾大家公子哥儿的体统，公然在丫头们跟前与尤氏姐妹嬉闹，并调戏尤二姐，装痴撒娇并带调戏地滚到二姐怀里告饶。尤三姐看不下去他俩的胡闹，故转过脸去，同时把大姐姐尤氏搬出，警告贾蓉说道：“等姐姐来家再告诉他。”贾蓉才有所收敛，忙笑着跪在炕上求饶。随后，她更走进里屋叫醒了她的老娘，让老娘出现，以阻止贾蓉的进一步荒唐。她很有策略地维护了她和姐姐尤二姐在丫头们跟前的脸面和尊严。这段描写中，不仅可以看出宁府子孙在大丧中的不肖，肮脏，也可看出尤家两姐妹的性情，三姐比二姐更有廉耻和主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对尤三姐著墨较多的章节，是在第六十五回 《贾二舍偷娶尤二姨　尤三姐思嫁柳二郎》，此回把一个敢说敢做，毫无做作，敢于抗争，无所顾忌和保留的尤三姐写得活灵活现。这一回中，尤三姐举止风流，放荡不羁，嘴里吐出的也是村俚俗语。当贾琏拉尤三姐说“陪小叔子一杯”时，三姐儿一下就跳起来，站在炕上，指着贾琏冷笑道：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“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你们哥儿俩，拿着我们姐妹两个权当粉头来取乐儿，你们就打错了算盘了。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撕破了做姑娘的脸面，把贾琏一顿臭骂后，自己干脆拿起酒壶来，斟了一杯，先喝了半盏后，把贾琏揪过来就灌酒，贾琏被这个泼辣大胆的举动吓的酒都醒了。尤三姐这一破格举动果然镇住了贾家兄弟两个风流场中耍惯的浪子。然后尤三姐用姿体行为把两人控制住后，再用语言把他们兄弟二人的一通臭骂，一文一武下来，完全将贾氏兄弟二人禁住了。整个过程不是男人调戏她，而是她一个妙龄女子把贾氏两个成熟男人好好地耍弄了一顿，曹公说尤三姐搞得“弟兄两个竟全然无一点儿能为，别说调情斗口齿，竟连一句响亮话都没了”。待姐儿的酒足兴尽，更不容他弟兄多坐，把他俩个竟撵出去了，自己关门睡去了”。贾珍此时方才知道尤三姐不是他想象的那种轻薄女子，从此以后与贾琏才对她有了些尊重，不好再轻薄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为了生存，无甚资产的寡母孤女尤三姐母女三人必须依附东府贾家，仰仗贾珍父子的鼻息。尤二姐嫁给贾琏后，尤三姐又不得不周璇于珍琏兄弟之间，尤三姐非常了解珍琏的品性，也清楚与他们关联在一起的代价，所以她才愤而无奈地对尤二姐言道：“咱们金玉一般的人，白叫这两个现世宝沾污了去，也算无能。＂正因为这样，故当她撕破脸皮后，便肆意挥霍俩兄弟的钱财，以报复贾氏兄弟以平衡她无可奈何的心。因此：“那三姐儿天天挑拣穿吃，打了银的，又要金的；有了珠子，又要宝石；吃着肥鹅，又宰肥鸭。或不趁心，连桌一推，衣裳不如意，不论绫缎新整，便用剪子铰碎，撕一条，骂一句。究竟贾珍等何曾随意了一日，反花了许多昧心钱。”尤三姐之所以如此践踏财物，不过是对自己处境无奈之下的精神和物质的反抗。尤三姐骨子里绝对不是一个逆来顺受的女性，她只是为了生存和活的更好些，用她仅有的女性本钱逾规越矩地为自己的生存抗争，尤三姐对个人生活积极争取，不坐以待毙，任人摆布的态度，秒杀其他红楼小姐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在个人的婚姻问题上，尤三姐也不愿意任人宰割，听任母亲和姐姐的安排。在尤二姐盘问了一夜后，才终于鼓起勇气羞口难开地说出她中意的男人是柳湘莲，并对贾琏表示她的决心和意志：“若有了姓柳的来，我便嫁他。从今儿起，我吃常斋念佛，伏侍母亲，等来了嫁了他去；若一百年不来，我自己修行去了。”说完之后并将头上的一根玉簪拔下来，磕作两段，作誓说：“一句不真，就合这簪子一样！”。当尤三姐把自己的心意表白后，真个从此就成了“非礼不动，非礼不言”闺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但不幸的是尤三姐自己中意的人，却没有如她所愿的那么理解她，当柳湘莲听了宝玉说：“他是珍大嫂子的继母带来的两位妹子。我在那里和他们混了一个月，怎么不知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?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真真一对尤物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:lang w:val="en-US" w:eastAsia="en-US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后， 他深深后悔聘下了尤三姐，因为他认为东府除了门口的两头石狮子是干净的，所有东府里的人都是肮脏的，那么尤三姐在粪坑里面也不会干净。因此柳湘莲认定尤三姐是个淫耻无奔之徒，浪荡女子，这样的女子，世家子柳湘莲是不屑为妻的，因此柳湘莲不习背负出尔反尔的名声决定退婚。尤三姐做梦也不曾想到，她等来的却是柳湘莲退婚的无情。这个巨大地打击，让尤三姐无限绝望，摧毁了她活下去的动力，息灭了她对生活的希望之火。尤三姐知道如果柳湘莲认定她不配为妻，与柳湘莲争也无用，她为了保留着自己最后的一点尊严，不吵不闹，悲愤地退还聘礼鸳鸯剑时，拔出?剑当众自刎。书中曹公叹道：揉碎桃花红满地，玉山倾倒再难扶。曹公用桃花比喻三姐的艳丽，用玉山比喻三姐的纯洁和刚烈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可悲可叹地是柳湘莲在尤三姐自刎后，他才痛苦地意识到，由于他的莽撞和无情，他永远失去了红颜知己，柳湘莲明白了尤三姐对他的心是冰清玉洁的。最后意识到尤三姐一片痴情的柳湘莲，一再地自责自己有眼无珠，最后以出家报答了尤三姐的深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hd w:val="clear" w:color="auto" w:fill="FFFFFF"/>
          <w:rtl w:val="0"/>
          <w14:textFill>
            <w14:solidFill>
              <w14:schemeClr w14:val="tx1"/>
            </w14:solidFill>
          </w14:textFill>
        </w:rPr>
        <w:t>尤三姐的一生轰轰烈烈地为着情和她的心而活，又惊天动地的为着情和她的心而死，但不论她是生，还是选择了死，尤三姐都是在努力地为自己而活！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1.兴儿摇手，道：“不是那么不敢出气儿。是怕这气儿大了，吹倒了林姑娘；气儿暖了，又吹化了薛姑娘。” 这里借下人之口，用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的手法，形象写出了林、薛两人的不同。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2.“成天家疯疯癫癫的，说话人也不懂，干的事人也不知。外头人人看着好清俊模样儿，心里自然是聪明的，谁知里头更糊涂。见了人，一句话也没有。”这是兴儿在说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，这也呼应了关于他的判词中的句子：“无故寻愁觅恨，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。纵然生得好皮囊，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1"/>
          <w:szCs w:val="21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3.尤三姐并不认同兴儿所说的话，她通过自己见到的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两个细节判断出宝玉是“不管什么都过的去，只不大合外人的式，所以他们不知道。”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4.在贾琏眼中，柳湘莲是一个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5.尤三姐向贾琏等立誓非柳湘莲不嫁时，“将头上一根玉簪拔下来，磕作两段来立誓”，这一举动表现其的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品格，这也预示了她后面的悲剧结局。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6.在尤三姐盼来了柳湘莲，可是柳湘莲是来退婚的，她含泪自刎而死。这时，作者写道：“可怜：揉碎桃花红满地，玉山倾倒再难扶!”这是以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比喻</w:t>
      </w:r>
      <w:r>
        <w:rPr>
          <w:rFonts w:hint="eastAsia" w:ascii="宋体" w:hAnsi="宋体" w:eastAsia="宋体" w:cs="宋体"/>
          <w:sz w:val="21"/>
          <w:szCs w:val="21"/>
        </w:rPr>
        <w:t>的写法，用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喻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喻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sz w:val="21"/>
          <w:szCs w:val="21"/>
        </w:rPr>
        <w:t>，写出了尤三姐死亡时的凄美场景，表达了作者的同情。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薛蟠因为调戏柳湘莲，被他骗出城外痛打一顿。后来，柳湘莲不好见贾府的人远走他乡，薛蟠也觉得脸上无光，带着家人外出做生意。在薛蟠财物被强盗抢掠时，偶遇的柳湘莲救了他，两人由此又结为兄弟。（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2.在尤二姐的逼问下，争取婚姻自主的尤三姐向贾琏立誓“非柳湘莲不嫁”，自此，她真个竟“非礼不动，非礼不言”，像换了一个人似的，一心等待柳湘莲的消息。（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贾琏在去平安州的路上，偶遇了柳湘莲，趁机向柳湘莲说亲。柳湘莲痛快答应与尤三姐定亲，并主动提出以祖传的鸳鸯剑为信物，托付贾琏转交给尤三姐。尤三姐拿到后，挂在自己绣房床上，每日望着剑，自喜终身有靠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4.贾琏将尤三姐和柳湘莲定亲的事告诉了贾珍。贾珍正恼他姐妹们无情，把这事丢过了，全不在心上，任凭贾琏裁夺；只怕贾琏独力不能，少不得又给他几十两银子。贾琏拿来，交给二姐儿，预备妆奁。（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5.柳湘莲来找贾琏时，称尤老娘为“老伯母”，自称“晚生”，而不是自称“小婿”，这些称呼就已经表明事情有了变故。（    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1.“只有门前一对石狮子是干净的”是谁对贾府的评价：（    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A．晴雯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B．尤三姐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C．焦大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D．柳湘莲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2 .薛蟠和柳湘莲是如何从仇家变为结拜兄弟？（    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A．薛蟠主动向柳湘莲道歉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B．柳湘莲解救薛蟠的性命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C．经贾宝玉劝导两人和解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D．因尤三姐婚事二人和好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3.下列说法中不正确的一项是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A．《红楼梦》第六十六回，“情小妹痴情归地府，冷二郎一冷入空门。”中的情小妹是尤三姐，冷二郎是柳湘莲。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B．贾宝玉佩戴的玉叫通灵宝玉，薛宝钗佩戴的是带有金锁的金项圈，史湘云佩戴的是金麒麟。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C．晴雯是具有叛逆性格的丫鬟，涉及到她的情节有“勇晴雯病补雀金裘”、“俏丫鬟抱屈夭风流”、“撕扇子作千金一笑 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D．在《红楼梦》里，大观园成立了一个诗社---怡红社，其成员有稻香老农（李纨）、潇湘妃子（黛玉）、蘅芜君（宝钗）、怡红公子（宝玉）、蕉下客（探春）、菱洲（迎春）、藕榭（惜春）。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4.下列经典台词出自哪个人物之口（     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(1)一杯为品，二杯即是解渴的蠢物，三杯便是饮牛饮驴了。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(2)必须先从家里自杀自灭起来，才能一败涂地!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(3)你们东府里除了那两个石头狮子干净，只怕连猫儿狗儿都不干净。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(4)‘是真名土自风流’，你们都是假清高，最可厌的。我们这会子腥膻大吃大嚼，回来却是锦心绣口…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A．林黛玉/贾探春/焦大/史湘云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B．妙玉/鸳鸯/焦大/庄熙凤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ascii="宋体" w:hAnsi="宋体" w:eastAsia="宋体" w:cs="宋体"/>
          <w:rtl w:val="0"/>
        </w:rPr>
      </w:pPr>
      <w:r>
        <w:rPr>
          <w:rFonts w:hint="eastAsia" w:ascii="宋体" w:hAnsi="宋体" w:eastAsia="宋体" w:cs="宋体"/>
          <w:rtl w:val="0"/>
        </w:rPr>
        <w:t>C．妙玉/贾探春/柳湘莲/史湘云</w:t>
      </w:r>
      <w:r>
        <w:rPr>
          <w:rFonts w:hint="eastAsia" w:ascii="宋体" w:hAnsi="宋体" w:eastAsia="宋体" w:cs="宋体"/>
          <w:rtl w:val="0"/>
        </w:rPr>
        <w:tab/>
      </w:r>
      <w:r>
        <w:rPr>
          <w:rFonts w:hint="eastAsia" w:ascii="宋体" w:hAnsi="宋体" w:eastAsia="宋体" w:cs="宋体"/>
          <w:rtl w:val="0"/>
        </w:rPr>
        <w:t>D．林黛玉/王熙凤/柳湘莲/贾探春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1．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“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你们东府里除了两个石头狮子，只怕连猫儿狗儿都不干净。</w:t>
      </w:r>
      <w:r>
        <w:rPr>
          <w:rFonts w:hint="eastAsia"/>
          <w:color w:val="000000" w:themeColor="text1"/>
          <w:rtl w:val="0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这句话出自何人之口？他因何事说了这句话？他的人生结局如何？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kern w:val="0"/>
          <w:sz w:val="21"/>
          <w:szCs w:val="21"/>
        </w:rPr>
        <w:t>试分析柳湘莲为何遁入空门？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．柳湘莲定礼已给，却因从宝玉那儿得知尤三姐是东府里的人而悔约。这与柳湘莲“大丈夫岂有失信之理”岂不矛盾？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4.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简述《红楼梦》中尤三姐的性格和殉情经历。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center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/>
          <w:color w:val="000000" w:themeColor="text1"/>
          <w:rtl w:val="0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kern w:val="0"/>
          <w:sz w:val="21"/>
          <w:szCs w:val="21"/>
        </w:rPr>
        <w:t>《红楼梦》第六十六回写柳湘莲说贾府“除了那两个石头狮子干净，只怕连猫儿狗儿都不干净”，请以王熙凤为例简述一个故事情节阐明贾府肮脏的罪恶。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rPr>
          <w:rFonts w:hint="eastAsia"/>
        </w:rPr>
      </w:pPr>
    </w:p>
    <w:bookmarkEnd w:id="0"/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="宋体"/>
        <w:lang w:val="en-US" w:eastAsia="zh-CN"/>
      </w:rPr>
      <w:t xml:space="preserve"> </w: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E0E27"/>
    <w:multiLevelType w:val="singleLevel"/>
    <w:tmpl w:val="A21E0E2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363227"/>
    <w:rsid w:val="0001360E"/>
    <w:rsid w:val="00041561"/>
    <w:rsid w:val="00051F46"/>
    <w:rsid w:val="000A547E"/>
    <w:rsid w:val="000A7AF9"/>
    <w:rsid w:val="000B3ABF"/>
    <w:rsid w:val="000B5830"/>
    <w:rsid w:val="000D38AA"/>
    <w:rsid w:val="000D3C0E"/>
    <w:rsid w:val="000D7007"/>
    <w:rsid w:val="000E4A0D"/>
    <w:rsid w:val="00146953"/>
    <w:rsid w:val="00175414"/>
    <w:rsid w:val="001A1869"/>
    <w:rsid w:val="001E0A02"/>
    <w:rsid w:val="001F45A6"/>
    <w:rsid w:val="001F4C7C"/>
    <w:rsid w:val="0027067E"/>
    <w:rsid w:val="0027226A"/>
    <w:rsid w:val="002771D2"/>
    <w:rsid w:val="002A51C0"/>
    <w:rsid w:val="002D2951"/>
    <w:rsid w:val="002E56FE"/>
    <w:rsid w:val="00325ADA"/>
    <w:rsid w:val="00326B4C"/>
    <w:rsid w:val="0034631C"/>
    <w:rsid w:val="00363227"/>
    <w:rsid w:val="00367FA6"/>
    <w:rsid w:val="00383E9C"/>
    <w:rsid w:val="003F2158"/>
    <w:rsid w:val="00401BE2"/>
    <w:rsid w:val="0040402F"/>
    <w:rsid w:val="004151FC"/>
    <w:rsid w:val="004411DB"/>
    <w:rsid w:val="004647A5"/>
    <w:rsid w:val="0047331D"/>
    <w:rsid w:val="00486104"/>
    <w:rsid w:val="004F77D7"/>
    <w:rsid w:val="0056487D"/>
    <w:rsid w:val="00566D85"/>
    <w:rsid w:val="005D39E2"/>
    <w:rsid w:val="005F0508"/>
    <w:rsid w:val="00602FF7"/>
    <w:rsid w:val="00677015"/>
    <w:rsid w:val="00682735"/>
    <w:rsid w:val="006867B2"/>
    <w:rsid w:val="006B7FCD"/>
    <w:rsid w:val="006C4DE8"/>
    <w:rsid w:val="006E406D"/>
    <w:rsid w:val="00761BAF"/>
    <w:rsid w:val="00782C59"/>
    <w:rsid w:val="00792B99"/>
    <w:rsid w:val="007E0B9A"/>
    <w:rsid w:val="0084724C"/>
    <w:rsid w:val="0085328A"/>
    <w:rsid w:val="008E30BA"/>
    <w:rsid w:val="009035F2"/>
    <w:rsid w:val="00913910"/>
    <w:rsid w:val="009B07E8"/>
    <w:rsid w:val="009D71D4"/>
    <w:rsid w:val="00A14B0F"/>
    <w:rsid w:val="00A46B26"/>
    <w:rsid w:val="00A54308"/>
    <w:rsid w:val="00A72304"/>
    <w:rsid w:val="00A95B8C"/>
    <w:rsid w:val="00AD7C49"/>
    <w:rsid w:val="00AF04E7"/>
    <w:rsid w:val="00AF6880"/>
    <w:rsid w:val="00B205AE"/>
    <w:rsid w:val="00BA7134"/>
    <w:rsid w:val="00BB3F64"/>
    <w:rsid w:val="00BE71A9"/>
    <w:rsid w:val="00BF2518"/>
    <w:rsid w:val="00BF3C37"/>
    <w:rsid w:val="00BF4AD7"/>
    <w:rsid w:val="00C02FC6"/>
    <w:rsid w:val="00C2613D"/>
    <w:rsid w:val="00C95A50"/>
    <w:rsid w:val="00CC7E5B"/>
    <w:rsid w:val="00D03843"/>
    <w:rsid w:val="00D13098"/>
    <w:rsid w:val="00D5230F"/>
    <w:rsid w:val="00D561B6"/>
    <w:rsid w:val="00DD0D58"/>
    <w:rsid w:val="00DE1C40"/>
    <w:rsid w:val="00E146D2"/>
    <w:rsid w:val="00E57503"/>
    <w:rsid w:val="00E950B0"/>
    <w:rsid w:val="00EA5024"/>
    <w:rsid w:val="00EB214E"/>
    <w:rsid w:val="00EB6679"/>
    <w:rsid w:val="00F02ADF"/>
    <w:rsid w:val="00F44135"/>
    <w:rsid w:val="00F75B4D"/>
    <w:rsid w:val="00F93A2B"/>
    <w:rsid w:val="00FE455C"/>
    <w:rsid w:val="00FE4799"/>
    <w:rsid w:val="01252182"/>
    <w:rsid w:val="01C62AD0"/>
    <w:rsid w:val="029268C1"/>
    <w:rsid w:val="03CF2F98"/>
    <w:rsid w:val="05B2287E"/>
    <w:rsid w:val="06DB4D38"/>
    <w:rsid w:val="07921795"/>
    <w:rsid w:val="09884E4D"/>
    <w:rsid w:val="0ABA354D"/>
    <w:rsid w:val="0B283384"/>
    <w:rsid w:val="0BDA16D6"/>
    <w:rsid w:val="0C24188E"/>
    <w:rsid w:val="0DDD1267"/>
    <w:rsid w:val="0F8616AC"/>
    <w:rsid w:val="100869BB"/>
    <w:rsid w:val="115672B2"/>
    <w:rsid w:val="12294625"/>
    <w:rsid w:val="132136BB"/>
    <w:rsid w:val="13BD5894"/>
    <w:rsid w:val="14CC656D"/>
    <w:rsid w:val="1509082F"/>
    <w:rsid w:val="152E1E74"/>
    <w:rsid w:val="15D925F8"/>
    <w:rsid w:val="16FC76DF"/>
    <w:rsid w:val="171F261B"/>
    <w:rsid w:val="17A70A3C"/>
    <w:rsid w:val="19190E20"/>
    <w:rsid w:val="1962650A"/>
    <w:rsid w:val="1AAC32A0"/>
    <w:rsid w:val="1B1C18C2"/>
    <w:rsid w:val="1B1E0135"/>
    <w:rsid w:val="1C194361"/>
    <w:rsid w:val="1CBE354B"/>
    <w:rsid w:val="1DA41D83"/>
    <w:rsid w:val="1DCD537A"/>
    <w:rsid w:val="1E3443D2"/>
    <w:rsid w:val="1FCB6B4C"/>
    <w:rsid w:val="2016565B"/>
    <w:rsid w:val="20B65767"/>
    <w:rsid w:val="20E05058"/>
    <w:rsid w:val="21526EFD"/>
    <w:rsid w:val="233C7104"/>
    <w:rsid w:val="2375758E"/>
    <w:rsid w:val="23B30025"/>
    <w:rsid w:val="245C1D9B"/>
    <w:rsid w:val="245C4DD6"/>
    <w:rsid w:val="247B47B6"/>
    <w:rsid w:val="24E0278D"/>
    <w:rsid w:val="25B811AB"/>
    <w:rsid w:val="26056184"/>
    <w:rsid w:val="27291C8F"/>
    <w:rsid w:val="2745681F"/>
    <w:rsid w:val="27C81C77"/>
    <w:rsid w:val="280A595A"/>
    <w:rsid w:val="28AA4DB5"/>
    <w:rsid w:val="28B761ED"/>
    <w:rsid w:val="29E851D9"/>
    <w:rsid w:val="2AAA4920"/>
    <w:rsid w:val="2AD866C9"/>
    <w:rsid w:val="2C010A09"/>
    <w:rsid w:val="2C541E7C"/>
    <w:rsid w:val="2C9F2B82"/>
    <w:rsid w:val="2D1E5EE6"/>
    <w:rsid w:val="2D4C36B6"/>
    <w:rsid w:val="2D5159D8"/>
    <w:rsid w:val="2E1400FE"/>
    <w:rsid w:val="2F943E02"/>
    <w:rsid w:val="2FE5429B"/>
    <w:rsid w:val="30274567"/>
    <w:rsid w:val="303C4506"/>
    <w:rsid w:val="30BC2D20"/>
    <w:rsid w:val="31343C0F"/>
    <w:rsid w:val="31726A47"/>
    <w:rsid w:val="317367C3"/>
    <w:rsid w:val="32077F40"/>
    <w:rsid w:val="32232012"/>
    <w:rsid w:val="32244DFC"/>
    <w:rsid w:val="323863E9"/>
    <w:rsid w:val="32DD7B8C"/>
    <w:rsid w:val="33833B9D"/>
    <w:rsid w:val="33C55319"/>
    <w:rsid w:val="33EF571F"/>
    <w:rsid w:val="352C20B9"/>
    <w:rsid w:val="35DE1CBA"/>
    <w:rsid w:val="36BF5320"/>
    <w:rsid w:val="38E31F4D"/>
    <w:rsid w:val="39106F10"/>
    <w:rsid w:val="39EC3312"/>
    <w:rsid w:val="3A526C1D"/>
    <w:rsid w:val="3AE1550C"/>
    <w:rsid w:val="3BDE3D11"/>
    <w:rsid w:val="3BFD7B4A"/>
    <w:rsid w:val="3D382DD7"/>
    <w:rsid w:val="3E3072A8"/>
    <w:rsid w:val="3E8401CB"/>
    <w:rsid w:val="412B23F7"/>
    <w:rsid w:val="41AB3631"/>
    <w:rsid w:val="421E5CBB"/>
    <w:rsid w:val="43680B7E"/>
    <w:rsid w:val="46995717"/>
    <w:rsid w:val="46CC018D"/>
    <w:rsid w:val="47B54ABB"/>
    <w:rsid w:val="48CC62EE"/>
    <w:rsid w:val="490F4079"/>
    <w:rsid w:val="49A539F4"/>
    <w:rsid w:val="49FD6E85"/>
    <w:rsid w:val="4A0773AB"/>
    <w:rsid w:val="4A5F4ED1"/>
    <w:rsid w:val="4D907548"/>
    <w:rsid w:val="4E892CE2"/>
    <w:rsid w:val="4EDF2D30"/>
    <w:rsid w:val="4F3073FE"/>
    <w:rsid w:val="4F7A2FDC"/>
    <w:rsid w:val="50BA5B25"/>
    <w:rsid w:val="515B3133"/>
    <w:rsid w:val="51787342"/>
    <w:rsid w:val="51894534"/>
    <w:rsid w:val="52912DBB"/>
    <w:rsid w:val="530D4D40"/>
    <w:rsid w:val="532B1251"/>
    <w:rsid w:val="5373083B"/>
    <w:rsid w:val="539B4D2E"/>
    <w:rsid w:val="54512A9B"/>
    <w:rsid w:val="562D38C3"/>
    <w:rsid w:val="563D685A"/>
    <w:rsid w:val="56545657"/>
    <w:rsid w:val="56854D0F"/>
    <w:rsid w:val="56CF60AA"/>
    <w:rsid w:val="578142D5"/>
    <w:rsid w:val="581B7E29"/>
    <w:rsid w:val="582117B4"/>
    <w:rsid w:val="58A502B8"/>
    <w:rsid w:val="58B26C4D"/>
    <w:rsid w:val="5A825C13"/>
    <w:rsid w:val="5AD46BF2"/>
    <w:rsid w:val="5B496DBA"/>
    <w:rsid w:val="5B5D182A"/>
    <w:rsid w:val="5BA33145"/>
    <w:rsid w:val="5C0C3667"/>
    <w:rsid w:val="5C3B13CD"/>
    <w:rsid w:val="5D2B42F8"/>
    <w:rsid w:val="5F6367E0"/>
    <w:rsid w:val="61145350"/>
    <w:rsid w:val="61B44BB8"/>
    <w:rsid w:val="61C208FC"/>
    <w:rsid w:val="6253225D"/>
    <w:rsid w:val="62CF79EE"/>
    <w:rsid w:val="63833936"/>
    <w:rsid w:val="64B41880"/>
    <w:rsid w:val="653F607A"/>
    <w:rsid w:val="65835787"/>
    <w:rsid w:val="676831CD"/>
    <w:rsid w:val="67CC1041"/>
    <w:rsid w:val="67E512D9"/>
    <w:rsid w:val="68547FA4"/>
    <w:rsid w:val="685F2548"/>
    <w:rsid w:val="69CE4DEF"/>
    <w:rsid w:val="6A5602CA"/>
    <w:rsid w:val="6A963509"/>
    <w:rsid w:val="6AB7574B"/>
    <w:rsid w:val="6AC84637"/>
    <w:rsid w:val="6B7E26C2"/>
    <w:rsid w:val="6B8827D8"/>
    <w:rsid w:val="6C4C535C"/>
    <w:rsid w:val="6D895883"/>
    <w:rsid w:val="6E8B002A"/>
    <w:rsid w:val="6EAE18E1"/>
    <w:rsid w:val="6EB80F17"/>
    <w:rsid w:val="6F4F5FBB"/>
    <w:rsid w:val="6FD56387"/>
    <w:rsid w:val="71EF5F83"/>
    <w:rsid w:val="72C47510"/>
    <w:rsid w:val="73F14B2C"/>
    <w:rsid w:val="756F308B"/>
    <w:rsid w:val="7646328A"/>
    <w:rsid w:val="769C047E"/>
    <w:rsid w:val="76C75E77"/>
    <w:rsid w:val="76D81ED3"/>
    <w:rsid w:val="771E6084"/>
    <w:rsid w:val="77A140E5"/>
    <w:rsid w:val="77D82436"/>
    <w:rsid w:val="780F6DA0"/>
    <w:rsid w:val="78D77F5F"/>
    <w:rsid w:val="7AE83B74"/>
    <w:rsid w:val="7B230005"/>
    <w:rsid w:val="7B383A70"/>
    <w:rsid w:val="7B9B1449"/>
    <w:rsid w:val="7C2017F2"/>
    <w:rsid w:val="7C34371E"/>
    <w:rsid w:val="7D9343F2"/>
    <w:rsid w:val="7DBD2509"/>
    <w:rsid w:val="7DDC50C3"/>
    <w:rsid w:val="7EF03A07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99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5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6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2">
    <w:name w:val="正文文本 Char"/>
    <w:basedOn w:val="17"/>
    <w:link w:val="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眉 Char"/>
    <w:basedOn w:val="17"/>
    <w:link w:val="11"/>
    <w:qFormat/>
    <w:uiPriority w:val="99"/>
    <w:rPr>
      <w:sz w:val="18"/>
      <w:szCs w:val="18"/>
    </w:rPr>
  </w:style>
  <w:style w:type="paragraph" w:customStyle="1" w:styleId="2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29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1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2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5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8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9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0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1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2">
    <w:name w:val="0 Text"/>
    <w:qFormat/>
    <w:uiPriority w:val="0"/>
    <w:rPr>
      <w:color w:val="0000FF"/>
      <w:u w:val="single"/>
    </w:rPr>
  </w:style>
  <w:style w:type="paragraph" w:customStyle="1" w:styleId="43">
    <w:name w:val="Body text|1"/>
    <w:basedOn w:val="1"/>
    <w:link w:val="44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44">
    <w:name w:val="Body text|1_"/>
    <w:basedOn w:val="17"/>
    <w:link w:val="43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2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  <w:style w:type="character" w:customStyle="1" w:styleId="53">
    <w:name w:val="HTML 预设格式 Char"/>
    <w:basedOn w:val="17"/>
    <w:link w:val="12"/>
    <w:qFormat/>
    <w:uiPriority w:val="0"/>
    <w:rPr>
      <w:rFonts w:ascii="宋体" w:hAnsi="宋体" w:cs="宋体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6320</Words>
  <Characters>6357</Characters>
  <Lines>140</Lines>
  <Paragraphs>39</Paragraphs>
  <TotalTime>1</TotalTime>
  <ScaleCrop>false</ScaleCrop>
  <LinksUpToDate>false</LinksUpToDate>
  <CharactersWithSpaces>6825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2022-07-22T23:47:31Z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2052-11.1.0.11875</vt:lpwstr>
  </property>
  <property fmtid="{D5CDD505-2E9C-101B-9397-08002B2CF9AE}" pid="7" name="ICV">
    <vt:lpwstr>0898507190AA4550B4ED925E51AB6D67</vt:lpwstr>
  </property>
</Properties>
</file>