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line="240" w:lineRule="auto"/>
        <w:ind w:firstLine="200"/>
        <w:jc w:val="center"/>
        <w:textAlignment w:val="auto"/>
        <w:rPr>
          <w:rFonts w:hint="eastAsia" w:ascii="黑体" w:hAnsi="黑体" w:eastAsia="黑体" w:cs="黑体"/>
          <w:b/>
          <w:color w:val="000000"/>
          <w:sz w:val="24"/>
          <w:szCs w:val="24"/>
        </w:rPr>
      </w:pPr>
      <w:r>
        <w:rPr>
          <w:rFonts w:hint="eastAsia" w:ascii="黑体" w:hAnsi="黑体" w:eastAsia="黑体" w:cs="黑体"/>
          <w:b/>
          <w:color w:val="000000"/>
          <w:sz w:val="24"/>
          <w:szCs w:val="24"/>
        </w:rPr>
        <w:t>第七十三回  痴丫头误拾绣春囊  懦小姐不问累金凤</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黑体" w:hAnsi="黑体" w:eastAsia="黑体" w:cs="黑体"/>
          <w:b/>
          <w:bCs/>
          <w:sz w:val="21"/>
          <w:szCs w:val="21"/>
          <w:lang w:val="en-US" w:eastAsia="zh-CN"/>
        </w:rPr>
      </w:pPr>
      <w:r>
        <w:rPr>
          <w:rFonts w:hint="eastAsia" w:ascii="黑体" w:hAnsi="黑体" w:eastAsia="黑体" w:cs="黑体"/>
          <w:b/>
          <w:bCs/>
          <w:sz w:val="21"/>
          <w:szCs w:val="21"/>
          <w:lang w:eastAsia="zh-CN"/>
        </w:rPr>
        <w:t>【</w:t>
      </w:r>
      <w:r>
        <w:rPr>
          <w:rFonts w:hint="eastAsia" w:ascii="黑体" w:hAnsi="黑体" w:eastAsia="黑体" w:cs="黑体"/>
          <w:b/>
          <w:bCs/>
          <w:sz w:val="21"/>
          <w:szCs w:val="21"/>
          <w:lang w:val="en-US" w:eastAsia="zh-CN"/>
        </w:rPr>
        <w:t>情节概要】</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邢夫人见傻大姐拾到绣春囊，塞在袖内，十分罕异，揣摩此物从何而至，且不形于色。 邢夫人训斥迎春不说其乳母，赌博被捉，外人共知。邢夫人骂琏、凤赫赫扬扬，不瞻顾他的妹妹迎春；凤姐要来侍候，邢夫人拒绝了。 绣桔批评迎春不问累金凤被乳母偷去赌博之事。 迎春乳母儿媳王住儿媳妇求迎春讨情被拒绝。探春责备住儿媳妇，叫来平儿责备凤姐。迎春看“太上感应篇”。</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黑体" w:hAnsi="黑体" w:eastAsia="黑体" w:cs="黑体"/>
          <w:b/>
          <w:bCs/>
          <w:sz w:val="21"/>
          <w:szCs w:val="21"/>
        </w:rPr>
      </w:pPr>
      <w:r>
        <w:rPr>
          <w:rFonts w:hint="eastAsia" w:ascii="黑体" w:hAnsi="黑体" w:eastAsia="黑体" w:cs="黑体"/>
          <w:b/>
          <w:bCs/>
          <w:sz w:val="21"/>
          <w:szCs w:val="21"/>
        </w:rPr>
        <w:t>【重点情节】</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痴丫头误拾绣春囊</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小鹊报信，说贾政要盘问，宝玉忙披衣夜读。晴雯无意中得一计，说宝玉夜里被鬼魅的人影惊吓。众人不敢怠慢，寻了一夜未果。探春借此吐出下人们聚众赌博等事，引起了贾母的警觉，开始盘查夜间聚赌的人，为首的就有迎春的乳母。</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邢夫人见傻大姐拾到绣春囊，吓得连忙死紧攥住，连哄带吓，要傻大姐不许告诉任何人。心内罕异，揣摩此物从何而至，且不形于色。邢夫人训斥迎春不说其乳母，赌博被捉，外人共知，并骂琏、凤赫赫扬扬，不瞻顾妹妹迎春。</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懦小姐不问累金凤</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探春、黛玉等姐妹去迎春处劝慰，正遇见迎春乳母儿媳在屋里牢骚，嚷出奶妈偷拿累金凤，污其贪着仆人几吊钱。探春十分生气，偷偷遣人叫来平儿，那媳妇才不敢多说话而退下。大家在为迎春抱不平，她自己却无事人一般，拿着《太上感应篇》在读。</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本回以贾母查赌为主线：</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宝玉披衣夜读应付贾政盘问</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晴雯说宝玉夜里被惊吓替宝玉开脱</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贾母盘查夜间聚赌之人，查出迎春乳母——傻大姐拾到绣春囊被邢夫人撞见——迎春不问乳母偷拿金凤之事</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黑体" w:hAnsi="黑体" w:eastAsia="黑体" w:cs="黑体"/>
          <w:b/>
          <w:bCs/>
          <w:sz w:val="21"/>
          <w:szCs w:val="21"/>
          <w:rtl w:val="0"/>
        </w:rPr>
      </w:pPr>
      <w:r>
        <w:rPr>
          <w:rFonts w:hint="eastAsia" w:ascii="黑体" w:hAnsi="黑体" w:eastAsia="黑体" w:cs="黑体"/>
          <w:b/>
          <w:bCs/>
          <w:sz w:val="21"/>
          <w:szCs w:val="21"/>
          <w:rtl w:val="0"/>
          <w:lang w:eastAsia="zh-CN"/>
        </w:rPr>
        <w:t>【</w:t>
      </w:r>
      <w:r>
        <w:rPr>
          <w:rFonts w:hint="eastAsia" w:ascii="黑体" w:hAnsi="黑体" w:eastAsia="黑体" w:cs="黑体"/>
          <w:b/>
          <w:bCs/>
          <w:sz w:val="21"/>
          <w:szCs w:val="21"/>
          <w:rtl w:val="0"/>
          <w:lang w:val="en-US" w:eastAsia="zh-CN"/>
        </w:rPr>
        <w:t>重点赏析】</w:t>
      </w:r>
      <w:r>
        <w:rPr>
          <w:rFonts w:hint="eastAsia" w:ascii="黑体" w:hAnsi="黑体" w:eastAsia="黑体" w:cs="黑体"/>
          <w:b/>
          <w:bCs/>
          <w:sz w:val="21"/>
          <w:szCs w:val="21"/>
          <w:rtl w:val="0"/>
        </w:rPr>
        <w:t> </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sz w:val="21"/>
          <w:szCs w:val="21"/>
          <w:rtl w:val="0"/>
        </w:rPr>
      </w:pPr>
      <w:r>
        <w:rPr>
          <w:rFonts w:hint="eastAsia" w:ascii="宋体" w:hAnsi="宋体" w:eastAsia="宋体" w:cs="宋体"/>
          <w:sz w:val="21"/>
          <w:szCs w:val="21"/>
          <w:rtl w:val="0"/>
        </w:rPr>
        <w:t>贾迎春悲剧性格解析</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曹公很喜欢用一个字来概括一个人物的特点。湘云是憨，探春是敏，平儿是俏，紫鹃是慧，而对于迎春，曹公给出的字却是“懦”。</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在第七十三回以前，关于迎春的正面描写都不太多，读者更多的是从别人口中对迎春形成了一种刻板印象。小厮兴儿在为尤二姐介绍荣国府的人员情况时，说迎春诨号</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二木头</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戳一针都不知道哎哟一声；王熙凤和平儿评价众姊妹时说二姑娘最不中用；就连薛宝钗都觉得迎春是个有口气的死人。第七十三回《懦小姐不问累金凤》，算是曹公为迎春立了正传。这一回主要讲了迎春的奶妈赌博输了钱，偷偷拿走了她的攒珠累丝金凤去典当了些银子还债。迎春的丫鬟绣桔气不过，要去王熙凤那里告发奶妈，却被迎春制止。迎春觉得累金凤没了就没了，多一事不如少一事。后来奶妈的儿媳妇来求情时，又和丫鬟绣桔争吵起来，迎春也说这事就算了，自己也不要那凤了，若是太太们问起，只说弄丢了。从本会看，迎春的确为人怯懦、毫无主见，虽然位居小姐，却连手下的丫环婆子都管不住，以至于闹出“懦小姐不问累金凤”事件，不得不说，贾迎春的性格存在很大问题。那么，迎春缘何如此</w:t>
      </w:r>
      <w:r>
        <w:rPr>
          <w:rFonts w:hint="eastAsia" w:ascii="宋体" w:hAnsi="宋体" w:eastAsia="宋体" w:cs="宋体"/>
          <w:sz w:val="21"/>
          <w:szCs w:val="21"/>
          <w:rtl w:val="0"/>
          <w:lang w:val="en-US" w:eastAsia="en-US"/>
        </w:rPr>
        <w:t xml:space="preserve"> “</w:t>
      </w:r>
      <w:r>
        <w:rPr>
          <w:rFonts w:hint="eastAsia" w:ascii="宋体" w:hAnsi="宋体" w:eastAsia="宋体" w:cs="宋体"/>
          <w:sz w:val="21"/>
          <w:szCs w:val="21"/>
          <w:rtl w:val="0"/>
        </w:rPr>
        <w:t>懦</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关于迎春的出身，冷子兴演说荣国府时提到：二小姐乃是郝老爹姨娘所出。所以她和探春一样，都是贾府里庶出的女儿。但是就原生家庭来说，迎春是不如探春的。亲生父亲贾赦，虽然袭了官职，但是并无当官的才干和品行，一大把年纪了成日里还花天酒地，纸醉金迷，对女儿没有半分关心。继母邢夫人又是个迂腐刻薄的人，看不起迎春是姨娘生的，对迎春多是冷嘲热讽。而哥哥贾琏和嫂子王熙凤呢，偏又是“一对儿赫赫扬扬，两口子遮天蔽日，通共这一个妹子，全不在意。”而大观园里的其他人基本也当她是个“小透明”。第四十九回里，大家商议该起社作诗了，贾宝玉说反正二姐姐不喜欢作诗，没有她又何妨。第七十一回，南安太妃来庆贺贾母寿辰，想见见贾府的小姐们，贾母宁可让宝钗、黛玉、湘云这几位外姓的孙女过来，也没让迎春露脸。    </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不公正的生存环境，演化出迎春自卑的心性</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r>
        <w:rPr>
          <w:rFonts w:hint="eastAsia" w:ascii="宋体" w:hAnsi="宋体" w:eastAsia="宋体" w:cs="宋体"/>
          <w:sz w:val="21"/>
          <w:szCs w:val="21"/>
          <w:rtl w:val="0"/>
        </w:rPr>
        <w:t>由此观之，迎春在贾府内从未受到任何关注，贾府长辈们的不公平待遇，必然会引发迎春心理上的自卑感，进而进化为“懦弱”的个性，同时不可忽略的是，迎春本性善良，并非争强好胜之人，于是她选择将这些委屈自我消化，可即便如此，还要时常面对邢夫人的责备，埋怨她不如探春等人。</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“福祸自召”的道家思想，促使迎春选择以懦弱姿态处世</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贾迎春最大的特点就是喜欢抱着一本《太上感应篇》来看，第七十三回“懦小姐不问累金凤”中，迎春奶妈偷了她的累金凤去赌钱，迎春却秉承“多一事不如少一事”的原则，希望这件事就此放过，不需多言，丫环绣橘便和奶妈儿媳王住儿媳妇大吵起来，按理说，这件事发生在自家屋里，迎春总该管一管了吧，可迎春是怎么做的呢？书中这般记：“绣橘又气又急，一行说，一行就哭了。司棋听不过，只得勉强过来，帮着绣橘问着那媳妇。迎春劝止不住，自拿了一本《太上感应篇》来看。”脂批云：神妙之甚！从书上跳出一位懦弱小姐！</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因此《太上感应篇》似乎成为了迎春的一个性格符号，这部道家经典的核心内容是劝人遵守道德规范，从而做到“止恶修善”、“受辱不怨”，综合来说，这部道教经典侧重从自我修身的角度来为人处事，开篇便是：</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太上曰：祸福无门，惟人自召；善恶之报，如影随形。是以天地有司过之神，依人所犯轻重，以夺人算。算减则贫耗，多逢忧患，人皆恶之，刑祸随之，吉庆避之，恶星灾之，算尽则死。</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无疑这些观点对迎春的思想产生了极大的影响，既然祸患都是人自己招来的，那么选择当一只鸵鸟将头埋起来，那么这些灾祸总不会来找我了吧！迎春是这么想的，更是这么做的，对于奶娘偷盗自己的财物，她表现出极大的宽容，并对众人直言：“私自拿去的东西，送来我收着，不送来，我也不要了”，她认为这样就能大事化小，小事化无。</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值得注意的一个细节就是，迎春如此宽容并不是为了顾及奶娘的哺乳之恩，而是为了让自己避免麻烦，所以当探春、平儿等人准备将这件事情闹大，让太太等人也知道时，迎春立刻改了说法：</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迎春仍笑道：“问我？我也没什么法子。他们的不是，自作自受，我也不能讨情，我也不去苛责就是了。至于私自拿去的东西，送来我收下；不送来我也不要了。太太们要问我。可以隐瞒遮饰过去，是她的造化；若瞒不住，我也没法。没有个为她们反欺枉太太的理，少不得直说。”</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迎春之不作为，源自她对道家“福祸自召”理念的深刻认同，既然福祸都是自找的，那么无为而治岂不是最好的处世之道，于是她干脆选择以懦弱的姿态处世，以为这样便可规避所有的祸患，孰不知，这恰恰为她最后的悲剧结局埋下了伏笔。 </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阅读此回，我们在感叹迎春“避世</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的同时，也不得不分析这背后的危机，迎春待人接物太过看得开、想得通，加上她懦弱的个性，造就了她随波逐流的人生态度。迎春给他人留下了这样的印象，在日常生活中，谁还将她放在眼里呢，尤其是在人人一双富贵眼的贾府，迎春的这种为人处事态度，无疑存在很大问题。</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黑体" w:hAnsi="黑体" w:eastAsia="黑体" w:cs="黑体"/>
          <w:b/>
          <w:bCs/>
          <w:sz w:val="21"/>
          <w:szCs w:val="21"/>
        </w:rPr>
      </w:pPr>
      <w:r>
        <w:rPr>
          <w:rFonts w:hint="eastAsia" w:ascii="黑体" w:hAnsi="黑体" w:eastAsia="黑体" w:cs="黑体"/>
          <w:b/>
          <w:bCs/>
          <w:sz w:val="21"/>
          <w:szCs w:val="21"/>
        </w:rPr>
        <w:t>【</w:t>
      </w:r>
      <w:r>
        <w:rPr>
          <w:rFonts w:hint="eastAsia" w:ascii="黑体" w:hAnsi="黑体" w:eastAsia="黑体" w:cs="黑体"/>
          <w:b/>
          <w:bCs/>
          <w:sz w:val="21"/>
          <w:szCs w:val="21"/>
          <w:lang w:val="en-US" w:eastAsia="zh-CN"/>
        </w:rPr>
        <w:t>本章练习</w:t>
      </w:r>
      <w:r>
        <w:rPr>
          <w:rFonts w:hint="eastAsia" w:ascii="黑体" w:hAnsi="黑体" w:eastAsia="黑体" w:cs="黑体"/>
          <w:b/>
          <w:bCs/>
          <w:sz w:val="21"/>
          <w:szCs w:val="21"/>
        </w:rPr>
        <w:t>】</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rPr>
        <w:t>一、填空题</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1.宝玉自己读书不致紧要，却带累着一房丫鬟们皆不能睡。尤其是那些小的，都困眼朦胧，前仰后合起来。</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骂道：“什么蹄子们，一个个黑日白夜挺尸挺不够，偶然一次睡迟了些，就装出这腔调来了。再这样，我拿针戳给你们两下子！”</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2.贾母不满园中值夜的情况，邢夫人、尤氏、凤姐及李纨姊妹等，听贾母如此说，都默无所答。只有</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将的</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事情说了出来。贾母等命</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等总理家事的四个媳妇即刻严查。</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贾母道：“你们不知。大约这些奶子们，一个个仗着奶过哥儿姐儿，原比别人有些体面，他们就生事，比别人更可恶，专管调唆主子护短偏向。我都是经过的。况且要拿一个作法，恰好果然就遇见了一个。你们别管，我自有道理。”这里贾母说的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4.</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在大观园中拾到绣春囊的是贾母房中的小丫头子，她捡了后，不防头撞见了</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，她接来一看，吓得连忙死紧攥住，并嘱咐其“快休告诉一人。这不是好东西，连你也要打死。”</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5.迎春的丫环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想把奶妈偷拿迎春的累金凤的事情告诉王熙凤，迎春忙道：“罢，罢，罢，省些事罢。宁可没有了，又何必生事。”可见迎春性格的</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。难怪诨名被人称为</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6.平儿正色道：“姑娘这里说话，也有你我混插口的礼！你但凡知礼，只该在外头伺候。不叫你进不来的地方，几曾有外头的媳妇子们无故到姑娘们房里来的例。”平儿在说</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，她做了</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事，惹怒了探春。</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color w:val="0000FF"/>
          <w:sz w:val="21"/>
          <w:szCs w:val="21"/>
        </w:rPr>
      </w:pPr>
      <w:r>
        <w:rPr>
          <w:rFonts w:hint="eastAsia" w:ascii="宋体" w:hAnsi="宋体" w:eastAsia="宋体" w:cs="宋体"/>
          <w:color w:val="0000FF"/>
          <w:sz w:val="21"/>
          <w:szCs w:val="21"/>
        </w:rPr>
        <w:t>一、1.晴雯 2.探春 园中夜间有人做庄设局聚赌  林之孝家 3.迎春的乳母 4.傻大姐  邢夫人 5.绣桔 懦弱 “二木头”6.住儿媳妇儿   住儿媳妇和他婆婆私自拿了首饰去赌钱，还捏造假帐妙算，让迎春去帮他们求情，还和丫头吵架</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rPr>
        <w:t>二、判断题（对的打“√”，错的打“×”）</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 赵姨娘想让贾政同意把彩霞配给贾环，贾政不同意，赵姨娘就说宝玉屋里已经有人了，谈话被外面的声响打断，原来是外间的窗屉没扣好掉了下来。由此可见赵姨娘平日爱挑唆生事。（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2.赵姨娘的丫环小鹊，听了赵姨娘向贾政说的话后，连夜来向宝玉报信儿。宝玉听后，如孙大圣听见紧箍咒一般，觉也不睡了，忙披衣读书，预备明儿的盘考。（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3.在众人都陪着宝玉读书时，金星玻璃从后房跑进来说：“不好了，一个人从墙上跳下来了！”晴雯趁机让宝玉装病，只说被唬着了。她还和玻璃两人出去要药，故意闹的众人皆知宝玉被吓着了。（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4.贾母命令严查设局赌博的人，查出三个大头家，一个就是王夫人陪房周瑞家的两姨亲家，一个就是园内厨房内柳家媳妇之妹，一个就是迎春之乳母。这是三个为首的，余者不能多记。贾母便命将骰子牌一并烧毁，所有的钱入官分散与众人，将为首者每人四十大板，撵出，总不许再入。（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5.迎春乳母之媳王住儿媳妇与绣橘司棋她们正吵得不可开交，迎春劝止不住，自拿了一本《太上感应篇》去看。宝钗笑她说：“真是‘虎狼屯于阶陛，尚谈因果’。若使三姐姐是个男人，这一家上下这些人，又如何裁治她们？”（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color w:val="0000FF"/>
          <w:sz w:val="21"/>
          <w:szCs w:val="21"/>
        </w:rPr>
      </w:pPr>
      <w:r>
        <w:rPr>
          <w:rFonts w:hint="eastAsia" w:ascii="宋体" w:hAnsi="宋体" w:eastAsia="宋体" w:cs="宋体"/>
          <w:color w:val="0000FF"/>
          <w:sz w:val="21"/>
          <w:szCs w:val="21"/>
        </w:rPr>
        <w:t>二、4.不是周瑞家的，而是林之孝家的。5.不是宝钗笑她，是黛玉。</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选择题</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1 .下列各项中，对《红楼梦》故事情节的叙述有误的一项是(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A．紫鹃骗宝玉说黛玉即将回苏州，宝玉一听，当即傻了。后来见到紫鹃后才哭出声来，又说除了林妹妹不准他人姓林，还将一只西洋自行船模具藏被子里。</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B．宝玉生日那天，薛蟠的妾香菱和几个丫头各采了些花草，斗草取乐。香菱接个“夫妻穗”，被人笑话说想夫婿了，两个人扭滚在地上，香菱的新裙子被弄脏了，宝玉就叫人拿了袭人的一模一样的裙子来换。</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C．绣橘批评迎春不问累金凤被乳母偷去赌博之事，迎春乳母儿媳王住儿媳妇欺迎春软弱，求情不成就尽说些难听的话，绣橘急着分辩，病中的司棋也赶来问那媳妇。迎春劝止不住，自拿了一本《太上感应篇》来看。</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D．中秋夜，黛玉和湘云两人到凸碧堂联诗，黛玉怕池中黑影是鬼，就扔了一块石子，结果激出一只鹤，她就想出一句 “寒塘渡鹤影”来。</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bookmarkStart w:id="0" w:name="_GoBack"/>
      <w:r>
        <w:rPr>
          <w:rFonts w:hint="eastAsia"/>
          <w:color w:val="1D41D5"/>
          <w:rtl w:val="0"/>
        </w:rPr>
        <w:t>【答案】D</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【解析】</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试题分析：此情节为第七十六回黛玉和湘云联诗。此句为湘云出，取意于杜甫《和裴迪登新津寺寄王侍郎》诗：“蝉声集古寺，鸟影度寒塘。”及苏轼《后赤壁赋》“适有孤鹤，横江东来”一段。以“鹤影”隐湘云将来孤居形景恰好，作者曾描写她长得“鹤势螂形”。且本句意境清奇，以一个渡字写出了鹤的飘逸以及环境的冷清，实为难得之巧句。黛玉对的是：“冷月葬花魂。”另外“凸碧堂”应为“凹晶馆”。</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考点：本题考查考生了解文学名著的能力。</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点评：本题有一定的难度，诗句“寒塘渡鹤影”与黛玉的性格也有相似之处，所以迷惑性还是比较大，这就要求学生平时阅读不能只是浏览。</w:t>
      </w:r>
    </w:p>
    <w:bookmarkEnd w:id="0"/>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2.下列对《红楼梦》的说明，不正确的两项是（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A．《红楼梦》中抄检大观园的导火索是丫头傻大姐在大观园里偶然捡到了一个绣春囊。邢夫人认为这是打击王夫人、王熙风的一个良机，于是派亲信王善保家的将绣春囊封了送到王夫人那里，引发了种种矛盾冲突。</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B．夏金桂把薛蟠撵了出去以后，只剩下宝蟾和她住在一起。一天酒后，夏金桂和宝蟾斗嘴，又哭又闹，竟厮打起来。薛姨妈忍禁不住，说了几句训斥的话，没想到夏金桂不仅还嘴顶撞，还把宝钗拉在里头浑说，薛姨妈被气病。</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C．宝玉和贾兰参加科举考试，宝玉告别时说的话句句像在绝别。宝钗听得呆了，却又不敢认真。科考出场后，宝玉就不见了。后来报信的说宝玉中了第七名举人，贾兰中了一百三十名，宝钗与李纨听后，不胜欣喜。</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D．黛玉探访宝玉因晴雯不开门而错疑宝玉，又眼看着宝玉送宝钗出来，更添误会。黛玉气得伤感起来，哭了半夜。次日，适逢芒种节，祭花神，又勾起伤春愁思，独自一人来到幽僻处的花冢葬花，作《葬花吟》。</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E．贾宝玉成亲后疯傻加重，宝钗深知宝玉之病实因黛玉而起，失玉次之。于是和袭人商量之后告诉宝玉林黛玉已经病死的消息，好让宝玉一痛决绝,神魂归一。</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【答案】CE</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本题考查学生阅读名著的能力。解答此类题目，要完整地阅读名著，了解名著主要内容，把握名著脉络，熟悉重要故事情节；能根据相关故事情节，分析主要人物的性格特点，理解其形象；能分析环境描写对刻画人物，突出主题的作用；同时还要积累相关的文学常识。</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本题要求选出对《红楼梦》的说明，不正确的两项。Ｃ项，“贾兰中了一百三十名”错误，根据原著“贾兰中了一百三十七名”。Ｃ错误。Ｅ项，“贾宝玉成亲后疯傻加重”错误，因为黛玉是在贾宝玉与薛宝钗的成亲之日去世的，当他得知黛玉去世时，“昏死过去”，而不是</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“疯傻加重”。E错误。故选CE。</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3.下列说法中不正确的两项是（  ）（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A．贾府的奴仆众多，他们的命运都掌握在主子的手里。不论男女奴仆，小有过错，就可以随时拉到角门上打板子，重一些的“撵出去”。把丫鬟“配小厮”或“交官媒发卖”，都算是“家有常刑”。很有地位的丫鬟金钏儿、司棋，一经受到“撵出去”的惩罚，结果就是自杀。</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B．王夫人的丫鬟彩云因多病不堪驱使，王夫人“开恩”把她“放出去”，但出去之后，还逃不出来旺媳妇的手掌，为他儿子霸占成亲。而来旺的儿子却是一个赌博吃酒、无所不为的人。</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C．傻大姐无名姓、无来历、无头脑，“体肥面阔，两只大脚”，在小说中却担任着拾得秀春囊的严重职务。如果没有秀春囊的发现，以后的抄检大观园，司棋、晴雯、芳官等被逐，宝钗搬回自己家去住，众姊妹联诗作乐之消散，王夫人对宝玉和黛玉关系之戒备，以及许多不幸与凋零的事象，似乎都缺少发展的开端。</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D．迎春美丽善良，但天性儒弱，更乏才情，对周围的一切，不闻不问，木然处之，人称“二木头”。如小说七十三回，迎春的乳母因开设赌局获罪，当她的丫鬟司棋、秀橘和乳母儿媳为累金凤被盗一事激烈争执时，迎春却“自拿了一本《太上感应篇》去看”，可见迎春的懦弱与木然。后来，累金凤的事还是经探春妥善处理，一场风波才得以平息。</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E．贾珍是宁府的当家人，但他不仅伙同儿子淫乱无度，甚至为了自己快活，还教唆儿子出面设局，聚众赌博，把整个宁府闹得乌烟瘴气。他不仅带坏了儿子，还带坏了侄子，带坏了亲戚，带坏了别人家的膏粱子弟。小说七十五回写道，在中秋之夜，悄然无人的贾府祠堂里忽然传出长叹之声，令人毛骨悚然。显然，那是宁荣二公之灵在深深叹息，为有贾珍这样的不肖子孙而绝望的悲惋。</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【答案】BD</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B.“王夫人的丫鬟彩云”分析错误，王夫人的丫鬟是彩霞；</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D.“累金凤的事还是经探春妥善处理”分析错误，累金凤的事是经平儿妥善处理的。</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故选BD。</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rPr>
          <w:rFonts w:hint="eastAsia"/>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四、</w:t>
      </w:r>
      <w:r>
        <w:rPr>
          <w:rFonts w:hint="eastAsia" w:ascii="宋体" w:hAnsi="宋体" w:eastAsia="宋体" w:cs="宋体"/>
          <w:sz w:val="21"/>
          <w:szCs w:val="21"/>
        </w:rPr>
        <w:t>简答题</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kern w:val="0"/>
          <w:sz w:val="21"/>
          <w:szCs w:val="21"/>
        </w:rPr>
      </w:pPr>
      <w:r>
        <w:rPr>
          <w:rFonts w:hint="eastAsia" w:ascii="宋体" w:hAnsi="宋体" w:eastAsia="宋体" w:cs="宋体"/>
          <w:kern w:val="0"/>
          <w:sz w:val="21"/>
          <w:szCs w:val="21"/>
        </w:rPr>
        <w:t>1．宝玉担心贾政盘问功课，熬夜温理旧书，却又时时刻刻分心在丫头身上。试结合本章内容，举例加以说明。</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u w:val="single"/>
        </w:rPr>
      </w:pPr>
      <w:r>
        <w:rPr>
          <w:rFonts w:hint="eastAsia" w:ascii="宋体" w:hAnsi="宋体" w:eastAsia="宋体" w:cs="宋体"/>
          <w:kern w:val="0"/>
          <w:sz w:val="21"/>
          <w:szCs w:val="21"/>
        </w:rPr>
        <w:t>答：</w:t>
      </w:r>
      <w:r>
        <w:rPr>
          <w:rFonts w:hint="eastAsia" w:ascii="宋体" w:hAnsi="宋体" w:eastAsia="宋体" w:cs="宋体"/>
          <w:color w:val="0000FF"/>
          <w:sz w:val="21"/>
          <w:szCs w:val="21"/>
        </w:rPr>
        <w:t>1.答：一个小丫头子坐着打盹，一头撞到壁上了，从梦中惊醒，恰好晴雯在骂她们，引得众人发笑，宝玉让丫环们去睡觉；麝月斟了一杯茶来润舌，宝玉接茶吃了，因见麝月穿的单薄，便劝她加衣服。</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kern w:val="0"/>
          <w:sz w:val="21"/>
          <w:szCs w:val="21"/>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kern w:val="0"/>
          <w:sz w:val="21"/>
          <w:szCs w:val="21"/>
        </w:rPr>
      </w:pPr>
      <w:r>
        <w:rPr>
          <w:rFonts w:hint="eastAsia" w:ascii="宋体" w:hAnsi="宋体" w:eastAsia="宋体" w:cs="宋体"/>
          <w:kern w:val="0"/>
          <w:sz w:val="21"/>
          <w:szCs w:val="21"/>
        </w:rPr>
        <w:t>2.迎春乳母牵头聚赌被严查处置后，有哪些人来看过迎春？她们各自是怎么做的？</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color w:val="0000FF"/>
          <w:sz w:val="21"/>
          <w:szCs w:val="21"/>
        </w:rPr>
      </w:pPr>
      <w:r>
        <w:rPr>
          <w:rFonts w:hint="eastAsia" w:ascii="宋体" w:hAnsi="宋体" w:eastAsia="宋体" w:cs="宋体"/>
          <w:kern w:val="0"/>
          <w:sz w:val="21"/>
          <w:szCs w:val="21"/>
        </w:rPr>
        <w:t>答：</w:t>
      </w:r>
      <w:r>
        <w:rPr>
          <w:rFonts w:hint="eastAsia" w:ascii="宋体" w:hAnsi="宋体" w:eastAsia="宋体" w:cs="宋体"/>
          <w:color w:val="0000FF"/>
          <w:sz w:val="21"/>
          <w:szCs w:val="21"/>
        </w:rPr>
        <w:t>2.先是邢夫人来，让迎春拿出小姐的身份来约束奶妈，然后发牢骚，埋怨迎春的哥嫂即贾琏、王熙凤对这个妹妹不照顾。后有宝钗，黛玉，宝琴，探春等相约来安慰迎春，正遇上迎春房里的丫头和迎春奶妈的媳妇儿吵架，探春喊来平儿帮助迎春惩治下人，黛玉也看不过去，迎春只和宝钗阅“感应篇”故事，对此置若罔闻。</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kern w:val="0"/>
          <w:sz w:val="21"/>
          <w:szCs w:val="21"/>
        </w:rPr>
      </w:pPr>
      <w:r>
        <w:rPr>
          <w:rFonts w:hint="eastAsia" w:ascii="宋体" w:hAnsi="宋体" w:eastAsia="宋体" w:cs="宋体"/>
          <w:kern w:val="0"/>
          <w:sz w:val="21"/>
          <w:szCs w:val="21"/>
          <w:lang w:val="en-US" w:eastAsia="zh-CN"/>
        </w:rPr>
        <w:t>3.</w:t>
      </w:r>
      <w:r>
        <w:rPr>
          <w:rFonts w:hint="eastAsia" w:ascii="宋体" w:hAnsi="宋体" w:eastAsia="宋体" w:cs="宋体"/>
          <w:kern w:val="0"/>
          <w:sz w:val="21"/>
          <w:szCs w:val="21"/>
        </w:rPr>
        <w:t>在累金凤事件中，作者着墨更多的其实是丫头绣桔，试根据事件经过，分析作者这样写的原因。</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u w:val="single"/>
        </w:rPr>
      </w:pPr>
      <w:r>
        <w:rPr>
          <w:rFonts w:hint="eastAsia" w:ascii="宋体" w:hAnsi="宋体" w:eastAsia="宋体" w:cs="宋体"/>
          <w:sz w:val="21"/>
          <w:szCs w:val="21"/>
        </w:rPr>
        <w:t>答：</w:t>
      </w:r>
      <w:r>
        <w:rPr>
          <w:rFonts w:hint="eastAsia" w:ascii="宋体" w:hAnsi="宋体" w:eastAsia="宋体" w:cs="宋体"/>
          <w:color w:val="0000FF"/>
          <w:sz w:val="21"/>
          <w:szCs w:val="21"/>
        </w:rPr>
        <w:t>迎春心中明知乳母偷了累金凤，但就是想“息事宁人”。绣桔实在忍无可忍，提出要到告诉二奶奶。作者以绣桔之忍无可忍反衬迎春之懦弱、处处忍让。迎春乳母的儿媳见绣桔要去回凤姐，反攻为守：以赎回来被她婆婆偷拿的累金凤为条件，逼迎春到老太太那儿去求情，而迎春立刻拒绝。聪明的绣桔，一针见血地指出：“赎金凤是一件事，说情是一件事，别绞在一起说。难道姑娘不去说情，你就不赎了不成？嫂子且取了金凤来再说。”作者以绣桔的聪明伶俐，更反衬出小姐的懦弱和糊涂。乳母的儿媳见迎春已无通融，恼羞成怒，大放厥词，居然说迎春花了他们的银子而且还把邢夫人牵扯进来。绣桔大怒，要与乳母之媳“算算账”。这时的迎春，又立刻制止并说不要那金凤了。绣桔听了这话，真是“又急又气”，“气”的是，小姐如此软弱不辨是非，任凭恶人为非作歹，“急”的是身为丫鬟，负有累金凤丢失之责。而在这激烈争执的时刻，迎春居然“自拿了一本《太上感应篇》来看”！可见其为人之善良忍让、懦弱、好欺负。无怪乎诨名“二木头”了。</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u w:val="single"/>
        </w:rPr>
      </w:pPr>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（1）《红楼梦》第七十三回“懦小姐不问累金凤”中的“懦小姐”指的是谁？请列举两个体现其“懦”的事件。</w:t>
      </w:r>
      <w:r>
        <w:rPr>
          <w:rFonts w:hint="eastAsia" w:ascii="宋体" w:hAnsi="宋体" w:eastAsia="宋体" w:cs="宋体"/>
          <w:sz w:val="21"/>
          <w:szCs w:val="21"/>
          <w:rtl w:val="0"/>
        </w:rPr>
        <w:br w:type="textWrapping"/>
      </w:r>
      <w:r>
        <w:rPr>
          <w:rFonts w:hint="eastAsia" w:ascii="宋体" w:hAnsi="宋体" w:eastAsia="宋体" w:cs="宋体"/>
          <w:color w:val="1D41D5"/>
          <w:sz w:val="21"/>
          <w:szCs w:val="21"/>
          <w:rtl w:val="0"/>
        </w:rPr>
        <w:t>（1）贾迎春。她的攒珠累丝金凤首饰被乳母拿去典了银子赌钱，她不追究，却说：“宁可没有了，又何必生事。”这是“懦”一。她的大丫鬟司棋被逐，她“连一句话也没有”，更没有死保赦下，这是“懦”二。（或答“她父亲贾赦欠了孙家五千两银子还不出，就把她嫁给孙家，借以抵债，她也只能逆来顺受”亦可）</w:t>
      </w:r>
      <w:r>
        <w:rPr>
          <w:rFonts w:hint="eastAsia" w:ascii="宋体" w:hAnsi="宋体" w:eastAsia="宋体" w:cs="宋体"/>
          <w:color w:val="1D41D5"/>
          <w:sz w:val="21"/>
          <w:szCs w:val="21"/>
          <w:rtl w:val="0"/>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textAlignment w:val="center"/>
        <w:rPr>
          <w:color w:val="1D41D5"/>
        </w:rPr>
      </w:pPr>
      <w:r>
        <w:rPr>
          <w:rFonts w:hint="eastAsia" w:ascii="宋体" w:hAnsi="宋体" w:eastAsia="宋体" w:cs="宋体"/>
          <w:sz w:val="21"/>
          <w:szCs w:val="21"/>
          <w:rtl w:val="0"/>
          <w:lang w:val="en-US" w:eastAsia="zh-CN"/>
        </w:rPr>
        <w:t>5.</w:t>
      </w:r>
      <w:r>
        <w:rPr>
          <w:rFonts w:hint="eastAsia" w:ascii="宋体" w:hAnsi="宋体" w:eastAsia="宋体" w:cs="宋体"/>
          <w:sz w:val="21"/>
          <w:szCs w:val="21"/>
          <w:rtl w:val="0"/>
        </w:rPr>
        <w:t>贾母闻知宝玉被吓,细问原由,不敢再隐,只得回明。贾母道:“我必料到有此事。如今各处上夜都不小心,还是小事,只怕他们就是贼,也未可知。”当下邢夫人并尤氏等都过来请安,凤姐及李纨姊姝等皆待,听贾母如此说,都默无所答。独探春出位笑道:“近因风妞姐身子不好几日,园内的人,比先放肆了许多……”“比先放肆了许多”所指何事?贾母是如何治理此事的?</w:t>
      </w:r>
      <w:r>
        <w:rPr>
          <w:rFonts w:hint="eastAsia" w:ascii="宋体" w:hAnsi="宋体" w:eastAsia="宋体" w:cs="宋体"/>
          <w:sz w:val="21"/>
          <w:szCs w:val="21"/>
          <w:rtl w:val="0"/>
        </w:rPr>
        <w:br w:type="textWrapping"/>
      </w:r>
      <w:r>
        <w:rPr>
          <w:rFonts w:hint="eastAsia" w:ascii="宋体" w:hAnsi="宋体" w:eastAsia="宋体" w:cs="宋体"/>
          <w:color w:val="1D41D5"/>
          <w:sz w:val="21"/>
          <w:szCs w:val="21"/>
          <w:rtl w:val="0"/>
        </w:rPr>
        <w:t>第一问：指大观园里开赌局聚赌一事。第二问：①命即刻查了头家赌家,出首者赏,隐情不告者罚;②烧了骰子牌,赌资入官分散与众人,将为首者每人打四十大板,撵出府去,不许再入,次者每人二十大板,革去三月月钱,拨入固厕行内;③将管家婆子等申饬一番;④一律不允讨情,拿一个作法。</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05DF2A"/>
    <w:multiLevelType w:val="singleLevel"/>
    <w:tmpl w:val="A205DF2A"/>
    <w:lvl w:ilvl="0" w:tentative="0">
      <w:start w:val="3"/>
      <w:numFmt w:val="chineseCounting"/>
      <w:suff w:val="nothing"/>
      <w:lvlText w:val="%1、"/>
      <w:lvlJc w:val="left"/>
      <w:rPr>
        <w:rFonts w:hint="eastAsia"/>
      </w:rPr>
    </w:lvl>
  </w:abstractNum>
  <w:abstractNum w:abstractNumId="1">
    <w:nsid w:val="ACED77A6"/>
    <w:multiLevelType w:val="singleLevel"/>
    <w:tmpl w:val="ACED77A6"/>
    <w:lvl w:ilvl="0" w:tentative="0">
      <w:start w:val="4"/>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yYWQ5ZjNiNjk4NzZjYTU3YTFlNzBmNjU2N2JhZmIifQ=="/>
  </w:docVars>
  <w:rsids>
    <w:rsidRoot w:val="175212C5"/>
    <w:rsid w:val="0F2D032F"/>
    <w:rsid w:val="175212C5"/>
    <w:rsid w:val="79A14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7174</Words>
  <Characters>7205</Characters>
  <Lines>0</Lines>
  <Paragraphs>0</Paragraphs>
  <TotalTime>2</TotalTime>
  <ScaleCrop>false</ScaleCrop>
  <LinksUpToDate>false</LinksUpToDate>
  <CharactersWithSpaces>7429</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2022-07-17T08:05:00Z</dcterms:created>
  <dc:creator>孤篷听雪</dc:creator>
  <cp:lastModifiedBy>孤篷听雪</cp:lastModifiedBy>
  <dcterms:modified xsi:type="dcterms:W3CDTF">2022-07-23T00:07:45Z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804D31F00B1446CFB21C7F55D7C2E970</vt:lpwstr>
  </property>
</Properties>
</file>