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D6E" w14:textId="77777777" w:rsidR="00DC1CB3" w:rsidRDefault="00222F21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A478614" wp14:editId="44EF7306">
            <wp:simplePos x="0" y="0"/>
            <wp:positionH relativeFrom="page">
              <wp:posOffset>12331700</wp:posOffset>
            </wp:positionH>
            <wp:positionV relativeFrom="topMargin">
              <wp:posOffset>11976100</wp:posOffset>
            </wp:positionV>
            <wp:extent cx="342900" cy="3048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932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七宝中学</w:t>
      </w:r>
      <w:r>
        <w:rPr>
          <w:rFonts w:eastAsia="Times New Roman" w:cs="Times New Roman"/>
          <w:b/>
          <w:sz w:val="32"/>
        </w:rPr>
        <w:t>2021</w:t>
      </w:r>
      <w:r>
        <w:rPr>
          <w:rFonts w:ascii="宋体" w:hAnsi="宋体"/>
          <w:b/>
          <w:sz w:val="32"/>
        </w:rPr>
        <w:t>学年第二学期</w:t>
      </w:r>
    </w:p>
    <w:p w14:paraId="358F7A6C" w14:textId="77777777" w:rsidR="00DC1CB3" w:rsidRDefault="00222F21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高三语文期中考试试卷</w:t>
      </w:r>
    </w:p>
    <w:p w14:paraId="5C584352" w14:textId="77777777" w:rsidR="00DC1CB3" w:rsidRDefault="00222F21"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考试时间：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分）</w:t>
      </w:r>
    </w:p>
    <w:p w14:paraId="411B829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积累运用（</w:t>
      </w:r>
      <w:r>
        <w:rPr>
          <w:rFonts w:eastAsia="Times New Roman" w:cs="Times New Roman"/>
          <w:b/>
          <w:sz w:val="24"/>
        </w:rPr>
        <w:t>10</w:t>
      </w:r>
      <w:r>
        <w:rPr>
          <w:rFonts w:ascii="宋体" w:hAnsi="宋体"/>
          <w:b/>
          <w:sz w:val="24"/>
        </w:rPr>
        <w:t>分）</w:t>
      </w:r>
    </w:p>
    <w:p w14:paraId="576CF67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按要求填空。</w:t>
      </w:r>
    </w:p>
    <w:p w14:paraId="0A378AB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eastAsia="Times New Roman" w:cs="Times New Roman"/>
        </w:rPr>
        <w:t>1</w:t>
      </w:r>
      <w:r>
        <w:rPr>
          <w:rFonts w:ascii="宋体" w:hAnsi="宋体"/>
        </w:rPr>
        <w:t>）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，任重而道远。（《论语</w:t>
      </w:r>
      <w:r>
        <w:rPr>
          <w:rFonts w:ascii="宋体" w:hAnsi="宋体"/>
        </w:rPr>
        <w:t>·</w:t>
      </w:r>
      <w:r>
        <w:rPr>
          <w:rFonts w:ascii="宋体" w:hAnsi="宋体"/>
        </w:rPr>
        <w:t>泰伯》）</w:t>
      </w:r>
    </w:p>
    <w:p w14:paraId="0FD09E3E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eastAsia="Times New Roman" w:cs="Times New Roman"/>
        </w:rPr>
        <w:t>2</w:t>
      </w:r>
      <w:r>
        <w:rPr>
          <w:rFonts w:ascii="宋体" w:hAnsi="宋体"/>
        </w:rPr>
        <w:t>）</w:t>
      </w:r>
      <w:r w:rsidR="00FC5860" w:rsidRPr="00BE1BCD">
        <w:rPr>
          <w:rFonts w:hint="eastAsia"/>
        </w:rPr>
        <w:t>________________</w:t>
      </w:r>
      <w:r>
        <w:rPr>
          <w:rFonts w:ascii="宋体" w:hAnsi="宋体"/>
        </w:rPr>
        <w:t>，北收要害之郡。（《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过秦论》作者</w:t>
      </w:r>
      <w:r w:rsidR="00FC5860" w:rsidRPr="00BE1BCD">
        <w:rPr>
          <w:rFonts w:hint="eastAsia"/>
        </w:rPr>
        <w:t>______</w:t>
      </w:r>
      <w:r>
        <w:rPr>
          <w:rFonts w:ascii="宋体" w:hAnsi="宋体"/>
        </w:rPr>
        <w:t>）</w:t>
      </w:r>
    </w:p>
    <w:p w14:paraId="5153604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</w:rPr>
        <w:t>（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）在屈原的《离骚》中，表现诗人忍受委屈压抑意志，忍受责骂和侮辱的句子是：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>，</w:t>
      </w:r>
      <w:r w:rsidR="00FC5860" w:rsidRPr="00BE1BCD">
        <w:rPr>
          <w:rFonts w:hint="eastAsia"/>
        </w:rPr>
        <w:t>_________________</w:t>
      </w:r>
      <w:r>
        <w:rPr>
          <w:rFonts w:ascii="宋体" w:hAnsi="宋体"/>
        </w:rPr>
        <w:t>。</w:t>
      </w:r>
    </w:p>
    <w:p w14:paraId="06A06C2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按要求选择。</w:t>
      </w:r>
    </w:p>
    <w:p w14:paraId="53616257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</w:rPr>
        <w:t>下列从《乡土中国》视角理解《红楼梦》的相关情节，不正确的一项是（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5A068576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《红楼梦》中攀附贾家的人，在贾家得势时，与贾家攀亲带故，在贾家失势时，避之如恐不及，这体现了差序格局的伸缩性。</w:t>
      </w:r>
    </w:p>
    <w:p w14:paraId="473AE23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贾雨村攀附贾家后官复原职，知悉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护官符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后胡乱判了薛蟠打死冯渊的命案，表明了传统社会并没有超越团体的法律道德。</w:t>
      </w:r>
    </w:p>
    <w:p w14:paraId="390677A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《红楼梦》第二十四回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醉金刚轻财尚义侠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，泼皮、以放高利贷为业的倪二借银子给贾芸是因为乡土中国的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横暴权力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482A4486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《红楼梦》中，精于世故、善于平衡自己和众人之间的人情关系，正是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机关算尽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的王</w:t>
      </w:r>
      <w:r>
        <w:rPr>
          <w:rFonts w:ascii="宋体" w:hAnsi="宋体"/>
          <w:color w:val="000000"/>
        </w:rPr>
        <w:t>熙凤在贾府左右逢源的重要原因。</w:t>
      </w:r>
    </w:p>
    <w:p w14:paraId="18939B4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）请根据下面语段</w:t>
      </w:r>
      <w:r>
        <w:rPr>
          <w:rFonts w:ascii="宋体" w:hAnsi="宋体"/>
          <w:noProof/>
          <w:color w:val="000000"/>
        </w:rPr>
        <w:drawing>
          <wp:inline distT="0" distB="0" distL="0" distR="0" wp14:anchorId="311C8B24" wp14:editId="2F12B560">
            <wp:extent cx="133350" cy="177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8142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内容与逻辑关系选出对横线处语句排序正确的一项（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71B7C688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对于涌起乡愁的人来说，周遭无一不是可感之景，无一不是可触之情。冬去春来、物候变化、时空间隔，都会引发游子内心深处的乡愁。不论是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，还是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，不论是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，还是</w:t>
      </w:r>
      <w:r>
        <w:rPr>
          <w:rFonts w:ascii="楷体" w:eastAsia="楷体" w:hAnsi="楷体" w:cs="楷体"/>
          <w:color w:val="000000"/>
        </w:rPr>
        <w:t>_______</w:t>
      </w:r>
      <w:r>
        <w:rPr>
          <w:rFonts w:ascii="楷体" w:eastAsia="楷体" w:hAnsi="楷体" w:cs="楷体"/>
          <w:color w:val="000000"/>
        </w:rPr>
        <w:t>，不管你走了多久、走了多远，乡愁一起，失魂落魄。</w:t>
      </w:r>
    </w:p>
    <w:p w14:paraId="324838E8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离家十年的吴文英</w:t>
      </w:r>
    </w:p>
    <w:p w14:paraId="17BBEC88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与故乡仅一水相隔</w:t>
      </w:r>
      <w:r>
        <w:rPr>
          <w:rFonts w:ascii="宋体" w:hAnsi="宋体"/>
          <w:noProof/>
          <w:color w:val="000000"/>
        </w:rPr>
        <w:drawing>
          <wp:inline distT="0" distB="0" distL="0" distR="0" wp14:anchorId="7BC500C8" wp14:editId="4FBC01D9">
            <wp:extent cx="133350" cy="177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0216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王安石</w:t>
      </w:r>
    </w:p>
    <w:p w14:paraId="1F6DE57D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离家万里的王维</w:t>
      </w:r>
    </w:p>
    <w:p w14:paraId="5609BC35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少小离家的贺知章</w:t>
      </w:r>
    </w:p>
    <w:p w14:paraId="4E862840" w14:textId="77777777" w:rsidR="00DC1CB3" w:rsidRDefault="00222F2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①③②④</w:t>
      </w:r>
      <w:r>
        <w:rPr>
          <w:rFonts w:ascii="宋体" w:hAnsi="宋体"/>
          <w:color w:val="000000"/>
        </w:rPr>
        <w:tab/>
        <w:t>B. ④①③②</w:t>
      </w:r>
      <w:r>
        <w:rPr>
          <w:rFonts w:ascii="宋体" w:hAnsi="宋体"/>
          <w:color w:val="000000"/>
        </w:rPr>
        <w:tab/>
        <w:t>C. ②③①④</w:t>
      </w:r>
      <w:r>
        <w:rPr>
          <w:rFonts w:ascii="宋体" w:hAnsi="宋体"/>
          <w:color w:val="000000"/>
        </w:rPr>
        <w:tab/>
        <w:t>D. ③①④②</w:t>
      </w:r>
    </w:p>
    <w:p w14:paraId="0BC307C7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宋体" w:hAnsi="宋体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阅读（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540E1FAE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（一）（</w:t>
      </w:r>
      <w:r>
        <w:rPr>
          <w:rFonts w:eastAsia="Times New Roman" w:cs="Times New Roman"/>
          <w:b/>
          <w:color w:val="000000"/>
          <w:sz w:val="24"/>
        </w:rPr>
        <w:t>16</w:t>
      </w:r>
      <w:r>
        <w:rPr>
          <w:rFonts w:ascii="宋体" w:hAnsi="宋体"/>
          <w:b/>
          <w:color w:val="000000"/>
          <w:sz w:val="24"/>
        </w:rPr>
        <w:t>分）</w:t>
      </w:r>
    </w:p>
    <w:p w14:paraId="3CE22D8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阅读语段，完成各题</w:t>
      </w:r>
    </w:p>
    <w:p w14:paraId="4BF878CB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灾难面前，文学不应该是什么？</w:t>
      </w:r>
    </w:p>
    <w:p w14:paraId="163ECFCD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沈杏培</w:t>
      </w:r>
    </w:p>
    <w:p w14:paraId="02B6ACF7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面对一场与病毒的战役，文学何为？当技术专家和社会管理者联合接手疫灾的治理时，文学知识分子并无太多技术优势。但是根据既往经验，在灾难面前我们的文学常常</w:t>
      </w:r>
      <w:r>
        <w:rPr>
          <w:rFonts w:ascii="楷体" w:eastAsia="楷体" w:hAnsi="楷体" w:cs="楷体"/>
          <w:color w:val="000000"/>
          <w:em w:val="dot"/>
        </w:rPr>
        <w:t>过于</w:t>
      </w:r>
      <w:r>
        <w:rPr>
          <w:rFonts w:ascii="宋体" w:hAnsi="宋体"/>
          <w:color w:val="000000"/>
          <w:em w:val="dot"/>
        </w:rPr>
        <w:t>“</w:t>
      </w:r>
      <w:r>
        <w:rPr>
          <w:rFonts w:ascii="楷体" w:eastAsia="楷体" w:hAnsi="楷体" w:cs="楷体"/>
          <w:color w:val="000000"/>
          <w:em w:val="dot"/>
        </w:rPr>
        <w:t>饶舌</w:t>
      </w:r>
      <w:r>
        <w:rPr>
          <w:rFonts w:ascii="宋体" w:hAnsi="宋体"/>
          <w:color w:val="000000"/>
          <w:em w:val="dot"/>
        </w:rPr>
        <w:t>”</w:t>
      </w:r>
      <w:r>
        <w:rPr>
          <w:rFonts w:ascii="楷体" w:eastAsia="楷体" w:hAnsi="楷体" w:cs="楷体"/>
          <w:color w:val="000000"/>
        </w:rPr>
        <w:t>，这种文学常常是集体性的，而非个性的，是景观铺呈性的，而非人性体恤的，是外向型的，而非内省型的。</w:t>
      </w:r>
    </w:p>
    <w:p w14:paraId="351629C4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eastAsia="Times New Roman" w:cs="Times New Roman"/>
          <w:color w:val="000000"/>
        </w:rPr>
        <w:t>1949</w:t>
      </w:r>
      <w:r>
        <w:rPr>
          <w:rFonts w:ascii="楷体" w:eastAsia="楷体" w:hAnsi="楷体" w:cs="楷体"/>
          <w:color w:val="000000"/>
        </w:rPr>
        <w:t>年阿多诺提出了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奥斯维辛之后，写诗是野蛮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的论断，在阿多诺看来，音乐、诗歌都曾充当着纳粹野蛮行径的帮凶，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如果音乐、诗歌这些文明的精华与大屠杀的野蛮行为之间存在着辩证关系，那么</w:t>
      </w:r>
      <w:r>
        <w:rPr>
          <w:rFonts w:ascii="楷体" w:eastAsia="楷体" w:hAnsi="楷体" w:cs="楷体"/>
          <w:color w:val="000000"/>
        </w:rPr>
        <w:t>‘</w:t>
      </w:r>
      <w:r>
        <w:rPr>
          <w:rFonts w:ascii="楷体" w:eastAsia="楷体" w:hAnsi="楷体" w:cs="楷体"/>
          <w:color w:val="000000"/>
        </w:rPr>
        <w:t>奥斯维辛之后</w:t>
      </w:r>
      <w:r>
        <w:rPr>
          <w:rFonts w:ascii="楷体" w:eastAsia="楷体" w:hAnsi="楷体" w:cs="楷体"/>
          <w:color w:val="000000"/>
        </w:rPr>
        <w:t>’</w:t>
      </w:r>
      <w:r>
        <w:rPr>
          <w:rFonts w:ascii="楷体" w:eastAsia="楷体" w:hAnsi="楷体" w:cs="楷体"/>
          <w:color w:val="000000"/>
        </w:rPr>
        <w:t>的我们依旧在那里低吟浅唱、写景抒情，仿佛什么也没有发生，就只能是欺骗、虚伪和野蛮。</w:t>
      </w:r>
      <w:r>
        <w:rPr>
          <w:rFonts w:ascii="宋体" w:hAnsi="宋体"/>
          <w:color w:val="000000"/>
        </w:rPr>
        <w:t>”</w:t>
      </w:r>
    </w:p>
    <w:p w14:paraId="2E4D1A39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英国作家布衣对阿多诺持理解态度，他这样解释这个命题：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我觉得他的意思是，诗，混杂着</w:t>
      </w:r>
      <w:r>
        <w:rPr>
          <w:rFonts w:ascii="楷体" w:eastAsia="楷体" w:hAnsi="楷体" w:cs="楷体"/>
          <w:color w:val="000000"/>
        </w:rPr>
        <w:t>‘</w:t>
      </w:r>
      <w:r>
        <w:rPr>
          <w:rFonts w:ascii="楷体" w:eastAsia="楷体" w:hAnsi="楷体" w:cs="楷体"/>
          <w:color w:val="000000"/>
        </w:rPr>
        <w:t>私人的自鸣得意的思索</w:t>
      </w:r>
      <w:r>
        <w:rPr>
          <w:rFonts w:ascii="楷体" w:eastAsia="楷体" w:hAnsi="楷体" w:cs="楷体"/>
          <w:color w:val="000000"/>
        </w:rPr>
        <w:t>’</w:t>
      </w:r>
      <w:r>
        <w:rPr>
          <w:rFonts w:ascii="楷体" w:eastAsia="楷体" w:hAnsi="楷体" w:cs="楷体"/>
          <w:color w:val="000000"/>
        </w:rPr>
        <w:t>，是无法找到语句表达奥斯维辛那机械化了的、没有灵魂的、大工业方式的残忍的。此外，诗歌是欢娱和美好的产物，因此，集体屠杀无法以诗歌表现。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同时，布衣指出了德国文艺界面对这一创伤主题存在的一些现象：几乎没有一部小说、戏剧或者电影直接表现种族灭绝；在德国，敢于直视奥斯维辛的文学并不走运；保罗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策兰在</w:t>
      </w:r>
      <w:r>
        <w:rPr>
          <w:rFonts w:eastAsia="Times New Roman" w:cs="Times New Roman"/>
          <w:color w:val="000000"/>
        </w:rPr>
        <w:t>20</w:t>
      </w:r>
      <w:r>
        <w:rPr>
          <w:rFonts w:ascii="楷体" w:eastAsia="楷体" w:hAnsi="楷体" w:cs="楷体"/>
          <w:color w:val="000000"/>
        </w:rPr>
        <w:t>世纪六十年代要求编辑把《死亡赋格》这首有着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诗意残忍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风格的奥斯维辛题材的诗作从诗集中删除。可见，面对苦难，面对死亡，面对种族的劫难和人性的失范，任何诗意都是不恰</w:t>
      </w:r>
      <w:r>
        <w:rPr>
          <w:rFonts w:ascii="楷体" w:eastAsia="楷体" w:hAnsi="楷体" w:cs="楷体"/>
          <w:color w:val="000000"/>
        </w:rPr>
        <w:t>当的。</w:t>
      </w:r>
    </w:p>
    <w:p w14:paraId="5EF3DB44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那么，文学是否就此止步于灾难？世界文学史上不缺乏对灾难书写的经典文本。英国作家丹尼尔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笛福的小说《瘟疫年纪事》书写的是</w:t>
      </w:r>
      <w:r>
        <w:rPr>
          <w:rFonts w:eastAsia="Times New Roman" w:cs="Times New Roman"/>
          <w:color w:val="000000"/>
        </w:rPr>
        <w:t>17</w:t>
      </w:r>
      <w:r>
        <w:rPr>
          <w:rFonts w:ascii="楷体" w:eastAsia="楷体" w:hAnsi="楷体" w:cs="楷体"/>
          <w:color w:val="000000"/>
        </w:rPr>
        <w:t>世纪中叶爆发于伦敦的黑死病，法国存在主义大师阿尔贝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加缪的《鼠疫》则是以</w:t>
      </w:r>
      <w:r>
        <w:rPr>
          <w:rFonts w:eastAsia="Times New Roman" w:cs="Times New Roman"/>
          <w:color w:val="000000"/>
        </w:rPr>
        <w:t>20</w:t>
      </w:r>
      <w:r>
        <w:rPr>
          <w:rFonts w:ascii="楷体" w:eastAsia="楷体" w:hAnsi="楷体" w:cs="楷体"/>
          <w:color w:val="000000"/>
        </w:rPr>
        <w:t>世纪</w:t>
      </w:r>
      <w:r>
        <w:rPr>
          <w:rFonts w:eastAsia="Times New Roman" w:cs="Times New Roman"/>
          <w:color w:val="000000"/>
        </w:rPr>
        <w:t>40</w:t>
      </w:r>
      <w:r>
        <w:rPr>
          <w:rFonts w:ascii="楷体" w:eastAsia="楷体" w:hAnsi="楷体" w:cs="楷体"/>
          <w:color w:val="000000"/>
        </w:rPr>
        <w:t>年代一场席卷奥兰城的鼠疫灾难作为描写对象，葡萄牙若泽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萨拉马戈的《失明症漫记》则叙写了失明症蔓延下的人类的脆弱和世界的失序。这些文本既是对人类历史的总结，也是对未来的警示，既是现实，也是预言，在艺术表现或是思想主题上都形成了不可磨灭的特色，成为灾难文学类型上的经典之作。</w:t>
      </w:r>
    </w:p>
    <w:p w14:paraId="4C2FA262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完成于</w:t>
      </w:r>
      <w:r>
        <w:rPr>
          <w:rFonts w:eastAsia="Times New Roman" w:cs="Times New Roman"/>
          <w:color w:val="000000"/>
        </w:rPr>
        <w:t>1947</w:t>
      </w:r>
      <w:r>
        <w:rPr>
          <w:rFonts w:ascii="楷体" w:eastAsia="楷体" w:hAnsi="楷体" w:cs="楷体"/>
          <w:color w:val="000000"/>
        </w:rPr>
        <w:t>年的《鼠</w:t>
      </w:r>
      <w:r>
        <w:rPr>
          <w:rFonts w:ascii="楷体" w:eastAsia="楷体" w:hAnsi="楷体" w:cs="楷体"/>
          <w:color w:val="000000"/>
        </w:rPr>
        <w:t>疫》一方面正面叙写鼠疫肆虐之下奥兰城的死亡惨景和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被困囚徒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痛苦、无助、自救和反抗。另一方面，小说又专注探究与可怕疫灾进行抗争的人的精神生长，通过抗疫核心人物里厄医生，以及记事人塔鲁、小职员格朗、神父帕纳卡、羁留记者朗贝尔等人在逆境下的抗争、自省和精神碰撞，完整呈现人的精神变化轨迹。但小说却未强化这种英雄叙事，并不强行赋予人物产生这些正义行为的逻辑和动机，自觉祛除了英雄叙事上的套话式修辞和过于澎湃的激情，显示了不同凡响的艺术魅力。</w:t>
      </w:r>
    </w:p>
    <w:p w14:paraId="5A756BE8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写于</w:t>
      </w:r>
      <w:r>
        <w:rPr>
          <w:rFonts w:eastAsia="Times New Roman" w:cs="Times New Roman"/>
          <w:color w:val="000000"/>
        </w:rPr>
        <w:t>2011</w:t>
      </w:r>
      <w:r>
        <w:rPr>
          <w:rFonts w:ascii="楷体" w:eastAsia="楷体" w:hAnsi="楷体" w:cs="楷体"/>
          <w:color w:val="000000"/>
        </w:rPr>
        <w:t>年的《花冠病毒》是作家毕淑敏在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非典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之后的第八年完成的一部</w:t>
      </w:r>
      <w:r>
        <w:rPr>
          <w:rFonts w:ascii="楷体" w:eastAsia="楷体" w:hAnsi="楷体" w:cs="楷体"/>
          <w:color w:val="000000"/>
        </w:rPr>
        <w:t>疫灾题材长篇小说。这部作品熔铸了作家作为亲历者奔赴抗击非典一线的经历与感受，又发挥了作家在医学上的知识优</w:t>
      </w:r>
      <w:r>
        <w:rPr>
          <w:rFonts w:ascii="楷体" w:eastAsia="楷体" w:hAnsi="楷体" w:cs="楷体"/>
          <w:color w:val="000000"/>
        </w:rPr>
        <w:lastRenderedPageBreak/>
        <w:t>势，叙事密实而富有激情，亦写实亦虚幻，亦想象亦隐喻。客观来看，这部小说并不缺故事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关于生死，关于抗争，关于情爱，不缺知识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小说中的医学术语和相关知识几乎可以形成一个《病毒与治疗手册》，也不缺人物</w:t>
      </w: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英雄人物林立，不畏危情</w:t>
      </w:r>
      <w:r>
        <w:rPr>
          <w:rFonts w:ascii="楷体" w:eastAsia="楷体" w:hAnsi="楷体" w:cs="楷体"/>
          <w:color w:val="000000"/>
        </w:rPr>
        <w:t>……</w:t>
      </w:r>
      <w:r>
        <w:rPr>
          <w:rFonts w:ascii="楷体" w:eastAsia="楷体" w:hAnsi="楷体" w:cs="楷体"/>
          <w:color w:val="000000"/>
        </w:rPr>
        <w:t>但从读者接受和评价来看，这部小说的口碑并不是太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理想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：比如过于刻意团圆的结尾，比如人物塑造上的善恶二元论，尤其是英雄人物的高大、正义、自我牺牲。</w:t>
      </w:r>
    </w:p>
    <w:p w14:paraId="65B9891B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灾难文学应该持守怎样的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叙事伦</w:t>
      </w:r>
      <w:r>
        <w:rPr>
          <w:rFonts w:ascii="楷体" w:eastAsia="楷体" w:hAnsi="楷体" w:cs="楷体"/>
          <w:color w:val="000000"/>
        </w:rPr>
        <w:t>理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？</w:t>
      </w:r>
      <w:r>
        <w:rPr>
          <w:rFonts w:ascii="楷体" w:eastAsia="楷体" w:hAnsi="楷体" w:cs="楷体"/>
          <w:color w:val="000000"/>
          <w:u w:val="single"/>
        </w:rPr>
        <w:t>灾难文学，不应充当喧闹的鼓手，而应是个体心灵的按摩师。</w:t>
      </w:r>
      <w:r>
        <w:rPr>
          <w:rFonts w:ascii="楷体" w:eastAsia="楷体" w:hAnsi="楷体" w:cs="楷体"/>
          <w:color w:val="000000"/>
        </w:rPr>
        <w:t>惟其如此，这样的文学才是入心的，而不是媚俗的，才是审美的，而不是意识形态的，才是真诚的，而不是虚伪的，才是必须的，而不是冗余的。</w:t>
      </w:r>
    </w:p>
    <w:p w14:paraId="19CDCB3E" w14:textId="77777777" w:rsidR="00DC1CB3" w:rsidRDefault="00222F21"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（有删改）</w:t>
      </w:r>
    </w:p>
    <w:p w14:paraId="06FADBB9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4. “</w:t>
      </w:r>
      <w:r>
        <w:rPr>
          <w:rFonts w:ascii="宋体" w:hAnsi="宋体"/>
          <w:color w:val="000000"/>
        </w:rPr>
        <w:t>饶舌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本指唠叨、多嘴。第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段中的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过于</w:t>
      </w:r>
      <w:r>
        <w:rPr>
          <w:rFonts w:ascii="宋体" w:hAnsi="宋体"/>
          <w:color w:val="000000"/>
        </w:rPr>
        <w:t>‘</w:t>
      </w:r>
      <w:r>
        <w:rPr>
          <w:rFonts w:ascii="宋体" w:hAnsi="宋体"/>
          <w:color w:val="000000"/>
        </w:rPr>
        <w:t>饶舌</w:t>
      </w:r>
      <w:r>
        <w:rPr>
          <w:rFonts w:ascii="宋体" w:hAnsi="宋体"/>
          <w:color w:val="000000"/>
        </w:rPr>
        <w:t>’”</w:t>
      </w:r>
      <w:r>
        <w:rPr>
          <w:rFonts w:ascii="宋体" w:hAnsi="宋体"/>
          <w:color w:val="000000"/>
        </w:rPr>
        <w:t>具体指当下灾难文学</w:t>
      </w:r>
      <w:r>
        <w:rPr>
          <w:rFonts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的情态。</w:t>
      </w:r>
    </w:p>
    <w:p w14:paraId="60CC05A6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5. </w:t>
      </w:r>
      <w:r>
        <w:rPr>
          <w:rFonts w:ascii="宋体" w:hAnsi="宋体"/>
          <w:color w:val="000000"/>
        </w:rPr>
        <w:t>不能依据文意做出的一项推断是（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0E01890D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《死亡赋格》因其表现奥斯维辛题材，有着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诗意残忍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风格而被从诗集中删除。</w:t>
      </w:r>
    </w:p>
    <w:p w14:paraId="6BF35FBB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《失明症漫记》表现现实，警示未来，是世界文学史上对灾难书写的经典文本。</w:t>
      </w:r>
    </w:p>
    <w:p w14:paraId="72AC88FC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叙</w:t>
      </w:r>
      <w:r>
        <w:rPr>
          <w:rFonts w:ascii="宋体" w:hAnsi="宋体"/>
          <w:color w:val="000000"/>
        </w:rPr>
        <w:t>事密实而富有激情，亦写实亦虚幻，亦想象亦隐喻的作品不是好的灾难文学。</w:t>
      </w:r>
    </w:p>
    <w:p w14:paraId="601015B8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文学并不止步于灾难，灾难文学也可以是入心的、审美的、真诚的、必须的。</w:t>
      </w:r>
    </w:p>
    <w:p w14:paraId="641E1C8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6. </w:t>
      </w:r>
      <w:r>
        <w:rPr>
          <w:rFonts w:ascii="宋体" w:hAnsi="宋体"/>
          <w:color w:val="000000"/>
        </w:rPr>
        <w:t>以下选项最不适合用来证明第</w:t>
      </w:r>
      <w:r>
        <w:rPr>
          <w:rFonts w:ascii="宋体" w:hAnsi="宋体"/>
          <w:color w:val="000000"/>
        </w:rPr>
        <w:t>⑦</w:t>
      </w:r>
      <w:r>
        <w:rPr>
          <w:rFonts w:ascii="宋体" w:hAnsi="宋体"/>
          <w:color w:val="000000"/>
        </w:rPr>
        <w:t>段划线句的是（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7238EAA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诗圣杜甫有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吴楚东南坼，乾坤日月浮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名句，借浩瀚的洞庭湖水表现对国家忧患、时局动荡的痛心。</w:t>
      </w:r>
    </w:p>
    <w:p w14:paraId="0C8E64A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清代诗人赵翼读元好问诗感慨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国家不幸诗家幸，赋到沧桑句便工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，揭示了灾难与文学的密切关系。</w:t>
      </w:r>
    </w:p>
    <w:p w14:paraId="4DB7403E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诗人朵渔在汶川地震后写下诗歌《今夜，写诗是轻浮的》，表达生命消逝的沉痛，反思艺术的苍白。</w:t>
      </w:r>
    </w:p>
    <w:p w14:paraId="0A28568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福建石雕艺术家林鸿坦写下诗歌《像春天一样活着》，表达对抗疫英雄李文亮医生的哀思与敬意。</w:t>
      </w:r>
    </w:p>
    <w:p w14:paraId="488B4D6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7.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段中用布衣的观点来阐释阿多诺提出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奥斯维辛之后，写诗是野蛮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的理由。你认为阐释是否充分？请具体分析。</w:t>
      </w:r>
    </w:p>
    <w:p w14:paraId="38E8D104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6EEC45FE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23247D1F" w14:textId="56A76576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8. </w:t>
      </w:r>
      <w:r>
        <w:rPr>
          <w:rFonts w:ascii="宋体" w:hAnsi="宋体"/>
          <w:color w:val="000000"/>
        </w:rPr>
        <w:t>加</w:t>
      </w:r>
      <w:proofErr w:type="gramStart"/>
      <w:r>
        <w:rPr>
          <w:rFonts w:ascii="宋体" w:hAnsi="宋体"/>
          <w:color w:val="000000"/>
        </w:rPr>
        <w:t>缪</w:t>
      </w:r>
      <w:proofErr w:type="gramEnd"/>
      <w:r>
        <w:rPr>
          <w:rFonts w:ascii="宋体" w:hAnsi="宋体"/>
          <w:color w:val="000000"/>
        </w:rPr>
        <w:t>《鼠疫》的例子在文中两次出现，请对其在论述中的作用加以分析。</w:t>
      </w:r>
    </w:p>
    <w:p w14:paraId="100F5335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5F20EAA2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49E0E3E8" w14:textId="36F7E535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（二）（</w:t>
      </w:r>
      <w:r>
        <w:rPr>
          <w:rFonts w:eastAsia="Times New Roman" w:cs="Times New Roman"/>
          <w:b/>
          <w:color w:val="000000"/>
          <w:sz w:val="24"/>
        </w:rPr>
        <w:t>15</w:t>
      </w:r>
      <w:r>
        <w:rPr>
          <w:rFonts w:ascii="宋体" w:hAnsi="宋体"/>
          <w:b/>
          <w:color w:val="000000"/>
          <w:sz w:val="24"/>
        </w:rPr>
        <w:t>分）</w:t>
      </w:r>
    </w:p>
    <w:p w14:paraId="5394065C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阅读语段，完成各题。</w:t>
      </w:r>
    </w:p>
    <w:p w14:paraId="70C4D168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lastRenderedPageBreak/>
        <w:t>老来割麦</w:t>
      </w:r>
    </w:p>
    <w:p w14:paraId="49A288C1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蒲楠</w:t>
      </w:r>
    </w:p>
    <w:p w14:paraId="7B652542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栀子花的香在村子里荡来荡去，猛烈得很，哦，是割麦时间了。确实是这样，</w:t>
      </w:r>
      <w:r>
        <w:rPr>
          <w:rFonts w:ascii="楷体" w:eastAsia="楷体" w:hAnsi="楷体" w:cs="楷体"/>
          <w:color w:val="000000"/>
          <w:u w:val="single"/>
        </w:rPr>
        <w:t>麦子黄了，麦子熟了，一棵棵沉醉的麦穗，饱饱地低着头，麦粒的香味也从穗的缝隙里渗出，悄悄地香。</w:t>
      </w:r>
      <w:r>
        <w:rPr>
          <w:rFonts w:ascii="楷体" w:eastAsia="楷体" w:hAnsi="楷体" w:cs="楷体"/>
          <w:color w:val="000000"/>
        </w:rPr>
        <w:t>这香和栀子的香不同，婉约而不张狂，提示着人们该磨镰了，该下地了。</w:t>
      </w:r>
    </w:p>
    <w:p w14:paraId="72534A50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顺爷起得很早，他要乘着星露割麦，麦在一夜的露水里柔和，麦秸柔和，穗也柔和，不会碰一下就爆裂了。顺爷磨了一夜镰，实际上是用锉刀锉的，弯月样的锯镰刀，长了碎碎的牙齿，要一个个锉，否则镰刀锋利不起来，割起麦子费力不说，还拖泥带水。顺爷边磨镰边听收音机，习惯了，收音机播天气预报，明天天气睛</w:t>
      </w:r>
      <w:r>
        <w:rPr>
          <w:rFonts w:ascii="楷体" w:eastAsia="楷体" w:hAnsi="楷体" w:cs="楷体"/>
          <w:color w:val="000000"/>
        </w:rPr>
        <w:t>好，适合开镰。</w:t>
      </w:r>
    </w:p>
    <w:p w14:paraId="0056CA4A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一夜的星露果然是好，麦子们都还在露水里睡觉呢。顺爷自小就听老人说，露水是星星上落下的，所以就叫星露。星露好，新鲜，庄稼们爱这口。</w:t>
      </w:r>
    </w:p>
    <w:p w14:paraId="1C9B29AA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今年的麦长得好，风调雨顺，长得厚实。顺爷找了个田嘴下地，顺手挽了把麦子，刚要发力，却听到相邻的麦地有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唰唰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的镰刀摩擦麦秸的声音。</w:t>
      </w:r>
    </w:p>
    <w:p w14:paraId="079A1BC1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还有比顺爷更早的人呢。顺爷知道是谁，他喊了声：六哥，割麦呀，还活着！</w:t>
      </w:r>
    </w:p>
    <w:p w14:paraId="3E27776E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</w:rPr>
        <w:t>六哥从麦地里抬起头，不阴不阳地回了句：承情，还活着，睡地上垫席子哦。</w:t>
      </w:r>
    </w:p>
    <w:p w14:paraId="0B1D9945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顺爷七十二岁了，六哥比顺爷大上两岁，都是村中老人了。</w:t>
      </w:r>
    </w:p>
    <w:p w14:paraId="098DAB89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楷体" w:eastAsia="楷体" w:hAnsi="楷体" w:cs="楷体"/>
          <w:color w:val="000000"/>
        </w:rPr>
        <w:t>干巴巴的对话结束了，顺爷和六</w:t>
      </w:r>
      <w:r>
        <w:rPr>
          <w:rFonts w:ascii="楷体" w:eastAsia="楷体" w:hAnsi="楷体" w:cs="楷体"/>
          <w:color w:val="000000"/>
        </w:rPr>
        <w:t>哥都一心向麦，使着劲割起麦子来，一地的麦，要割上大半天时间的。</w:t>
      </w:r>
    </w:p>
    <w:p w14:paraId="1AFA547A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⑨</w:t>
      </w:r>
      <w:r>
        <w:rPr>
          <w:rFonts w:ascii="楷体" w:eastAsia="楷体" w:hAnsi="楷体" w:cs="楷体"/>
          <w:color w:val="000000"/>
        </w:rPr>
        <w:t>顺爷和六哥的麦地都不大，亩把田的样子，真是田地多了，还真种不动。</w:t>
      </w:r>
    </w:p>
    <w:p w14:paraId="10879E85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⑩</w:t>
      </w:r>
      <w:r>
        <w:rPr>
          <w:rFonts w:ascii="楷体" w:eastAsia="楷体" w:hAnsi="楷体" w:cs="楷体"/>
          <w:color w:val="000000"/>
        </w:rPr>
        <w:t>人不服老不行。年轻时顺爷种地可是一把好手，三五亩一天就能割个干净，镰刀挥起，一道优美的弧线划去，麦就倒了一片。现在差多了，几行麦子割下来，腰像要断了样，弯不下直不起。</w:t>
      </w:r>
    </w:p>
    <w:p w14:paraId="3DD911C2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⑪</w:t>
      </w:r>
      <w:r>
        <w:rPr>
          <w:rFonts w:ascii="楷体" w:eastAsia="楷体" w:hAnsi="楷体" w:cs="楷体"/>
          <w:color w:val="000000"/>
        </w:rPr>
        <w:t>顺爷割了一气，汗流进眼里、嘴里，嗓子直冒烟，缓缓地挺起腰，对着邻地说：六哥歇会儿吧，也没多少活儿。六哥回应：歇啥，不怕慢，就怕站，慢慢干。六哥不抬头，但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唰唰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的声音明显慢了下来。顺爷还听到六哥在嘟囔：不知明天的太阳可照我。不多的对话在麦穗间传来传去，幽幽的，似乎是这块地上唯一的声音。</w:t>
      </w:r>
    </w:p>
    <w:p w14:paraId="4B8B1738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⑫</w:t>
      </w:r>
      <w:r>
        <w:rPr>
          <w:rFonts w:ascii="楷体" w:eastAsia="楷体" w:hAnsi="楷体" w:cs="楷体"/>
          <w:color w:val="000000"/>
        </w:rPr>
        <w:t>麦实在是长得好，可割麦的人呢？只管种不管收，可不是庄稼人的作派。</w:t>
      </w:r>
    </w:p>
    <w:p w14:paraId="32068DB8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⑬</w:t>
      </w:r>
      <w:r>
        <w:rPr>
          <w:rFonts w:ascii="楷体" w:eastAsia="楷体" w:hAnsi="楷体" w:cs="楷体"/>
          <w:color w:val="000000"/>
        </w:rPr>
        <w:t>还真是的，村里青壮年都跑城里去了，田又怕空着，疏疏地撒上种子，一副靠天收的模样，天和地都发了力，收获就在眼前，可怎么就忘了收割呢？</w:t>
      </w:r>
    </w:p>
    <w:p w14:paraId="4077A589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⑭</w:t>
      </w:r>
      <w:r>
        <w:rPr>
          <w:rFonts w:ascii="楷体" w:eastAsia="楷体" w:hAnsi="楷体" w:cs="楷体"/>
          <w:color w:val="000000"/>
        </w:rPr>
        <w:t>顺爷想不明白，电话</w:t>
      </w:r>
      <w:r>
        <w:rPr>
          <w:rFonts w:ascii="楷体" w:eastAsia="楷体" w:hAnsi="楷体" w:cs="楷体"/>
          <w:color w:val="000000"/>
        </w:rPr>
        <w:t>没少打，通知城里的人回来割麦。城里的人感谢归感谢，可就是人不回来。去年的麦，就有不少烂在田里，好了麻雀和喜鹊们。</w:t>
      </w:r>
    </w:p>
    <w:p w14:paraId="49163C81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⑮</w:t>
      </w:r>
      <w:r>
        <w:rPr>
          <w:rFonts w:ascii="楷体" w:eastAsia="楷体" w:hAnsi="楷体" w:cs="楷体"/>
          <w:color w:val="000000"/>
        </w:rPr>
        <w:t>六哥自言自语：他们都不回，还说，一亩田的收成，不如城里干两天的。唉，田不收，吃啥呀。</w:t>
      </w:r>
    </w:p>
    <w:p w14:paraId="751C027E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lastRenderedPageBreak/>
        <w:t>⑯</w:t>
      </w:r>
      <w:r>
        <w:rPr>
          <w:rFonts w:ascii="楷体" w:eastAsia="楷体" w:hAnsi="楷体" w:cs="楷体"/>
          <w:color w:val="000000"/>
        </w:rPr>
        <w:t>顺爷明白，六哥也一定打了无数电话，捂着嘴没笑出声来。</w:t>
      </w:r>
    </w:p>
    <w:p w14:paraId="4E988F9D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⑰</w:t>
      </w:r>
      <w:r>
        <w:rPr>
          <w:rFonts w:ascii="楷体" w:eastAsia="楷体" w:hAnsi="楷体" w:cs="楷体"/>
          <w:color w:val="000000"/>
        </w:rPr>
        <w:t>顺爷问六哥：怎么不进城去？在家当孤鬼。六哥反问：你呢，家的灯盏亮些？</w:t>
      </w:r>
    </w:p>
    <w:p w14:paraId="4DCA4CFB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⑱</w:t>
      </w:r>
      <w:r>
        <w:rPr>
          <w:rFonts w:ascii="楷体" w:eastAsia="楷体" w:hAnsi="楷体" w:cs="楷体"/>
          <w:color w:val="000000"/>
        </w:rPr>
        <w:t>这话是不用回答的，舍不得离开家，舍不得脚下的地，种了一辈子的地，地熟了，离不开人呢。</w:t>
      </w:r>
    </w:p>
    <w:p w14:paraId="64F815F1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⑲</w:t>
      </w:r>
      <w:r>
        <w:rPr>
          <w:rFonts w:ascii="楷体" w:eastAsia="楷体" w:hAnsi="楷体" w:cs="楷体"/>
          <w:color w:val="000000"/>
        </w:rPr>
        <w:t>顺爷和六哥都有不少承包地，儿孙们作主，大多流转给别人种，留下的地，是顺爷和六哥硬坚持的，这地</w:t>
      </w:r>
      <w:r>
        <w:rPr>
          <w:rFonts w:ascii="楷体" w:eastAsia="楷体" w:hAnsi="楷体" w:cs="楷体"/>
          <w:color w:val="000000"/>
        </w:rPr>
        <w:t>是他们立根的地方。</w:t>
      </w:r>
    </w:p>
    <w:p w14:paraId="1C6EB9CF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⑳</w:t>
      </w:r>
      <w:r>
        <w:rPr>
          <w:rFonts w:ascii="楷体" w:eastAsia="楷体" w:hAnsi="楷体" w:cs="楷体"/>
          <w:color w:val="000000"/>
        </w:rPr>
        <w:t>留下的地，顺爷不让别人插手，六哥也是，当孩子服侍，麦自然长得好，长得厚。</w:t>
      </w:r>
    </w:p>
    <w:p w14:paraId="5EDB0C52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㉑小两岁还是不一样，顺爷超前割完了，六哥的地还剩下一垄。顺爷从麦棵间插了过去，对头地割将起来。六哥没说什么，乡里乡亲相互帮衬，再正常不过了。六哥突然笑出了声：顺子还记得不，过去为一拃宽的地，还打过架呢！顺爷答腔：记得，现在我把这地都给你，你可种得动？又是无话，只听到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唰唰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的声音紧一下慢一下。</w:t>
      </w:r>
    </w:p>
    <w:p w14:paraId="147482A1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㉒两块地割完了。割完的两块地陷在大片的麦地中央，像是两只眼睛，沉浸地看着天空。六哥和顺爷坐在田埂上，各自想着心思。想什么呢？俩人对望一眼，如是同时冒出了一句：走吧，该回了。</w:t>
      </w:r>
    </w:p>
    <w:p w14:paraId="54C40FFC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㉓气歇顺了，顺爷问六哥：明年还种吗？六哥斩钉截铁：种，没种够！你呢？顺爷也毫不含糊：种，走不动，爬也爬来。</w:t>
      </w:r>
    </w:p>
    <w:p w14:paraId="00A62AEA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㉔顺爷叹了口气：舍不得呀！六哥叹口气：舍不得哦！</w:t>
      </w:r>
    </w:p>
    <w:p w14:paraId="01C909DC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㉕六哥突然很神秘地对顺爷说：告诉你，我大孙子要回村子了，说是再创业，种田呢！</w:t>
      </w:r>
    </w:p>
    <w:p w14:paraId="188BEEE7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㉖顺爷说：真的呀！真好。</w:t>
      </w:r>
    </w:p>
    <w:p w14:paraId="4B58D8D0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㉗六哥说：真的，儿子敢不同意，打断他的狗腿。嗯，真好！</w:t>
      </w:r>
    </w:p>
    <w:p w14:paraId="2A827A4B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㉘割完的麦地，麦茬留</w:t>
      </w:r>
      <w:r>
        <w:rPr>
          <w:rFonts w:ascii="楷体" w:eastAsia="楷体" w:hAnsi="楷体" w:cs="楷体"/>
          <w:color w:val="000000"/>
        </w:rPr>
        <w:t>得整齐，小风吹过，一浪浪地腾着涟漪，而留在麦茬间的花生，正嫩嫩吐绿，这是顺爷和六哥套种的。</w:t>
      </w:r>
    </w:p>
    <w:p w14:paraId="6A9A5F6B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9. </w:t>
      </w:r>
      <w:r>
        <w:rPr>
          <w:rFonts w:ascii="宋体" w:hAnsi="宋体"/>
          <w:color w:val="000000"/>
        </w:rPr>
        <w:t>请从描写的角度赏析第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段画线句。</w:t>
      </w:r>
    </w:p>
    <w:p w14:paraId="10A9D332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564BC151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3F4B7359" w14:textId="5E17E8D3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10. </w:t>
      </w:r>
      <w:r>
        <w:rPr>
          <w:rFonts w:ascii="宋体" w:hAnsi="宋体"/>
          <w:color w:val="000000"/>
        </w:rPr>
        <w:t>结合材料，请评析小说中塑造的顺爷和六哥这类人物形象。</w:t>
      </w:r>
    </w:p>
    <w:p w14:paraId="5574429A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7648689F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4C94F140" w14:textId="682BE04A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11. </w:t>
      </w:r>
      <w:r>
        <w:rPr>
          <w:rFonts w:ascii="宋体" w:hAnsi="宋体"/>
          <w:color w:val="000000"/>
        </w:rPr>
        <w:t>有人评价这篇小说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在温暖与希望中又隐约闪现伤逝情绪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，请结合文本具体分析。</w:t>
      </w:r>
    </w:p>
    <w:p w14:paraId="58F97653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462B6D55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08F80EE0" w14:textId="753D27C3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12. </w:t>
      </w:r>
      <w:r>
        <w:rPr>
          <w:rFonts w:ascii="宋体" w:hAnsi="宋体"/>
          <w:color w:val="000000"/>
        </w:rPr>
        <w:t>费孝通先生在《乡土中国》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名实的分离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一章中写道：</w:t>
      </w:r>
    </w:p>
    <w:p w14:paraId="2F5F6D0F" w14:textId="77777777" w:rsidR="00DC1CB3" w:rsidRPr="00C37461" w:rsidRDefault="00222F21" w:rsidP="00C37461">
      <w:pPr>
        <w:spacing w:line="360" w:lineRule="auto"/>
        <w:ind w:firstLineChars="200" w:firstLine="420"/>
        <w:jc w:val="left"/>
        <w:textAlignment w:val="center"/>
        <w:rPr>
          <w:rFonts w:ascii="楷体" w:eastAsia="楷体" w:hAnsi="楷体"/>
          <w:color w:val="000000"/>
        </w:rPr>
      </w:pPr>
      <w:r w:rsidRPr="00C37461">
        <w:rPr>
          <w:rFonts w:ascii="楷体" w:eastAsia="楷体" w:hAnsi="楷体"/>
          <w:color w:val="000000"/>
        </w:rPr>
        <w:t>名实之间的距离跟着社会变迁速率而增加。在一个完全固定的社会结构里不会发生这距离的，但是事实上完全固定的社会并不存在。在变得很慢的社会中发生了长老权力，这种统治不能容忍反对，社</w:t>
      </w:r>
      <w:r w:rsidRPr="00C37461">
        <w:rPr>
          <w:rFonts w:ascii="楷体" w:eastAsia="楷体" w:hAnsi="楷体"/>
          <w:color w:val="000000"/>
        </w:rPr>
        <w:t>会如果加速的变动时，注释式歪曲原意的办法也就免不了。挟天子以令诸侯的结果，位与权，名与实，言与行，话与事，理论与现实，全趋向于分离了。</w:t>
      </w:r>
    </w:p>
    <w:p w14:paraId="7AE7AF70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请利用本材料中相关论述分析上面这个故事。（不超过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字）。</w:t>
      </w:r>
    </w:p>
    <w:p w14:paraId="3C1562D3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27160AA3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25425779" w14:textId="1B7D0ADA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（三）（</w:t>
      </w:r>
      <w:r>
        <w:rPr>
          <w:rFonts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分）</w:t>
      </w:r>
    </w:p>
    <w:p w14:paraId="7D227320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阅读下面诗歌，完成各题。</w:t>
      </w:r>
    </w:p>
    <w:p w14:paraId="2DA79F57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使东川</w:t>
      </w:r>
      <w:r>
        <w:rPr>
          <w:rFonts w:ascii="楷体" w:eastAsia="楷体" w:hAnsi="楷体" w:cs="楷体"/>
          <w:b/>
          <w:color w:val="000000"/>
        </w:rPr>
        <w:t>·</w:t>
      </w:r>
      <w:r>
        <w:rPr>
          <w:rFonts w:ascii="楷体" w:eastAsia="楷体" w:hAnsi="楷体" w:cs="楷体"/>
          <w:b/>
          <w:color w:val="000000"/>
        </w:rPr>
        <w:t>南秦雪</w:t>
      </w:r>
      <w:r>
        <w:rPr>
          <w:rFonts w:ascii="楷体" w:eastAsia="楷体" w:hAnsi="楷体" w:cs="楷体"/>
          <w:b/>
          <w:color w:val="000000"/>
          <w:vertAlign w:val="superscript"/>
        </w:rPr>
        <w:t>[</w:t>
      </w:r>
      <w:r>
        <w:rPr>
          <w:rFonts w:ascii="楷体" w:eastAsia="楷体" w:hAnsi="楷体" w:cs="楷体"/>
          <w:b/>
          <w:color w:val="000000"/>
          <w:vertAlign w:val="superscript"/>
        </w:rPr>
        <w:t>注</w:t>
      </w:r>
      <w:r>
        <w:rPr>
          <w:rFonts w:ascii="楷体" w:eastAsia="楷体" w:hAnsi="楷体" w:cs="楷体"/>
          <w:b/>
          <w:color w:val="000000"/>
          <w:vertAlign w:val="superscript"/>
        </w:rPr>
        <w:t>]</w:t>
      </w:r>
    </w:p>
    <w:p w14:paraId="1298AB3E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（唐）元稹</w:t>
      </w:r>
    </w:p>
    <w:p w14:paraId="05EE2CD0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帝城寒尽临寒食，骆谷春深未有春。</w:t>
      </w:r>
    </w:p>
    <w:p w14:paraId="1D39DF63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才见岭头云似盖，已惊岩下雪如尘。</w:t>
      </w:r>
    </w:p>
    <w:p w14:paraId="503B98CE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千峰笋石千株玉，万树松萝万朵银。</w:t>
      </w:r>
    </w:p>
    <w:p w14:paraId="1961E763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飞鸟不飞猿不动，青骢御史上南秦。</w:t>
      </w:r>
    </w:p>
    <w:p w14:paraId="5BF67E8E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[</w:t>
      </w:r>
      <w:r>
        <w:rPr>
          <w:rFonts w:ascii="宋体" w:hAnsi="宋体"/>
          <w:color w:val="000000"/>
        </w:rPr>
        <w:t>注</w:t>
      </w:r>
      <w:r>
        <w:rPr>
          <w:rFonts w:ascii="宋体" w:hAnsi="宋体"/>
          <w:color w:val="000000"/>
        </w:rPr>
        <w:t>]</w:t>
      </w:r>
      <w:r>
        <w:rPr>
          <w:rFonts w:ascii="宋体" w:hAnsi="宋体"/>
          <w:color w:val="000000"/>
        </w:rPr>
        <w:t>此诗是元稹被贬到四川通州之时，途径骆口驿所作。</w:t>
      </w:r>
    </w:p>
    <w:p w14:paraId="1A61F34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13. </w:t>
      </w:r>
      <w:r>
        <w:rPr>
          <w:rFonts w:ascii="宋体" w:hAnsi="宋体"/>
          <w:color w:val="000000"/>
        </w:rPr>
        <w:t>出版社准备编辑一套古代文学作品选，可以收录本作品的一书是（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3ABE3DD6" w14:textId="77777777" w:rsidR="00DC1CB3" w:rsidRDefault="00222F2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《乐府诗选》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《古诗菁华》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《诗余选集》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《律诗集萃》</w:t>
      </w:r>
    </w:p>
    <w:p w14:paraId="2F57152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14. </w:t>
      </w:r>
      <w:r>
        <w:rPr>
          <w:rFonts w:ascii="宋体" w:hAnsi="宋体"/>
          <w:color w:val="000000"/>
        </w:rPr>
        <w:t>下列对这首诗的理解和赏析，不正确的一项是（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3AD468C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寒食时节依旧寒冷，本诗通过描绘山峰、笋石、松萝、飞鸟、猿等景物，营造了一种凄清静谧的氛围。</w:t>
      </w:r>
    </w:p>
    <w:p w14:paraId="01C405FE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颔联中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才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已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两个副词运用巧妙，既写出了作者行程速度之快，也传达出作者内心</w:t>
      </w:r>
      <w:r>
        <w:rPr>
          <w:rFonts w:ascii="宋体" w:hAnsi="宋体"/>
          <w:noProof/>
          <w:color w:val="000000"/>
        </w:rPr>
        <w:drawing>
          <wp:inline distT="0" distB="0" distL="0" distR="0" wp14:anchorId="7A9FD225" wp14:editId="604DE05B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126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不安之情。</w:t>
      </w:r>
    </w:p>
    <w:p w14:paraId="58268C2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颈联比喻运用极为精巧，与岑参《白雪歌送武判官归京》中的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千树万树梨花开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有异曲同工之妙。</w:t>
      </w:r>
    </w:p>
    <w:p w14:paraId="59DACA4C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尾联以飞鸟、猿烘托周围环境的沉寂，以其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不飞不动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反衬诗人的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动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，抒发诗人孤寂悲凉之情。</w:t>
      </w:r>
    </w:p>
    <w:p w14:paraId="398F9D3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15. </w:t>
      </w:r>
      <w:r>
        <w:rPr>
          <w:rFonts w:ascii="宋体" w:hAnsi="宋体"/>
          <w:color w:val="000000"/>
        </w:rPr>
        <w:t>有人评价元稹的这首诗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辞浅意哀，极为扣人心扉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，请结合全诗简要分析。</w:t>
      </w:r>
    </w:p>
    <w:p w14:paraId="0F9D0722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7DE7786F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558E9454" w14:textId="162754A8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lastRenderedPageBreak/>
        <w:t>（四）（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分）</w:t>
      </w:r>
    </w:p>
    <w:p w14:paraId="59DD3C7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阅读下文，完成各题</w:t>
      </w:r>
    </w:p>
    <w:p w14:paraId="1764CAC4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何真，东莞员冈人，八岁而孤，母夫人守志不</w:t>
      </w:r>
      <w:r>
        <w:rPr>
          <w:rFonts w:ascii="楷体" w:eastAsia="楷体" w:hAnsi="楷体" w:cs="楷体"/>
          <w:color w:val="000000"/>
          <w:em w:val="dot"/>
        </w:rPr>
        <w:t>夺</w:t>
      </w:r>
      <w:r>
        <w:rPr>
          <w:rFonts w:ascii="楷体" w:eastAsia="楷体" w:hAnsi="楷体" w:cs="楷体"/>
          <w:color w:val="000000"/>
        </w:rPr>
        <w:t>。少英伟好书剑。至正间，岭南盗起，焚掠州郡，真集义兵保乡里，仕为河源务副使、淡水盗场管勾。中原兵起，岭海骚动，弃官归乡里，慨然以生民为念。</w:t>
      </w:r>
    </w:p>
    <w:p w14:paraId="10C38385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岁乙未，邑民王成、陈仲玉构乱，真请于行省举义兵除之。真躬环甲胄，往擒仲玉以归。</w:t>
      </w:r>
      <w:r>
        <w:rPr>
          <w:rFonts w:ascii="楷体" w:eastAsia="楷体" w:hAnsi="楷体" w:cs="楷体"/>
          <w:color w:val="000000"/>
          <w:u w:val="single"/>
        </w:rPr>
        <w:t>岁癸卯南海三山民邵宗愚陷广州守将何深死之大肆焚掠。</w:t>
      </w:r>
      <w:r>
        <w:rPr>
          <w:rFonts w:ascii="楷体" w:eastAsia="楷体" w:hAnsi="楷体" w:cs="楷体"/>
          <w:color w:val="000000"/>
        </w:rPr>
        <w:t>真闻之，率众复广州，号令明肃，广人大悦。时中原大乱，南北阻绝，真益练兵</w:t>
      </w:r>
      <w:r>
        <w:rPr>
          <w:rFonts w:ascii="楷体" w:eastAsia="楷体" w:hAnsi="楷体" w:cs="楷体"/>
          <w:color w:val="000000"/>
          <w:em w:val="dot"/>
        </w:rPr>
        <w:t>据</w:t>
      </w:r>
      <w:r>
        <w:rPr>
          <w:rFonts w:ascii="楷体" w:eastAsia="楷体" w:hAnsi="楷体" w:cs="楷体"/>
          <w:color w:val="000000"/>
        </w:rPr>
        <w:t>险，保障一隅。</w:t>
      </w:r>
    </w:p>
    <w:p w14:paraId="37992F47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洪武元年戊申二月壬寅，大明太祖高皇帝命廖永忠为征南将军，率舟师取广东。时永忠在福州，先遣人以书谕真，曰：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元君失驭，天下土崩，豪杰之士，乘时而起，或假元</w:t>
      </w:r>
      <w:r>
        <w:rPr>
          <w:rFonts w:ascii="楷体" w:eastAsia="楷体" w:hAnsi="楷体" w:cs="楷体"/>
          <w:color w:val="000000"/>
        </w:rPr>
        <w:t>之号令，或自擅其兵威，暴征横敛，蚕食一方，生民涂炭，可谓极矣。今天予受天明命，</w:t>
      </w:r>
      <w:r>
        <w:rPr>
          <w:rFonts w:ascii="楷体" w:eastAsia="楷体" w:hAnsi="楷体" w:cs="楷体"/>
          <w:color w:val="000000"/>
          <w:em w:val="dot"/>
        </w:rPr>
        <w:t>肇</w:t>
      </w:r>
      <w:r>
        <w:rPr>
          <w:rFonts w:ascii="楷体" w:eastAsia="楷体" w:hAnsi="楷体" w:cs="楷体"/>
          <w:color w:val="000000"/>
        </w:rPr>
        <w:t>造区夏，惟两广僻在遐荒，未沾圣化。予受命南征，顺者抚，逆者诛。恐足下未悟，辄先遣一介之使相告，惟足下留意焉。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遂航海趋广东。三月甲戍，何真</w:t>
      </w:r>
      <w:r>
        <w:rPr>
          <w:rFonts w:ascii="楷体" w:eastAsia="楷体" w:hAnsi="楷体" w:cs="楷体"/>
          <w:color w:val="000000"/>
          <w:em w:val="dot"/>
        </w:rPr>
        <w:t>籍</w:t>
      </w:r>
      <w:r>
        <w:rPr>
          <w:rFonts w:ascii="楷体" w:eastAsia="楷体" w:hAnsi="楷体" w:cs="楷体"/>
          <w:color w:val="000000"/>
        </w:rPr>
        <w:t>所部郡县户口、兵马、钱粮，遣使奉表迎降。</w:t>
      </w:r>
    </w:p>
    <w:p w14:paraId="0AB785D9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初，汤和等平福建，真遣使由海道奉表于元：遇和兵，遂改其表请降，且遣人回报真。至是，征南将军廖永忠遣人送其使及表诣京师。上赐诏褒之，曰：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  <w:u w:val="single"/>
        </w:rPr>
        <w:t>天下分争，所谓豪杰有二：易乱为治者上也，保民达变，识所归者次也。</w:t>
      </w:r>
      <w:r>
        <w:rPr>
          <w:rFonts w:ascii="楷体" w:eastAsia="楷体" w:hAnsi="楷体" w:cs="楷体"/>
          <w:color w:val="000000"/>
        </w:rPr>
        <w:t>负固偷安，荼毒生民，身死不悔，斯不足论矣。顷者，</w:t>
      </w:r>
      <w:r>
        <w:rPr>
          <w:rFonts w:ascii="楷体" w:eastAsia="楷体" w:hAnsi="楷体" w:cs="楷体"/>
          <w:color w:val="000000"/>
        </w:rPr>
        <w:t>师临闽、越，卿即输诚来归，不烦一旅之力，使兵不血刃，民庶安堵，可谓识时达变者矣。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真叩头谢曰：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昔武王伐暴救民，诸侯不期而会者八百。今主上除乱以安天下，天命人归，四海景从。臣本蛮邦之人，迩者逢乱，不过结聚乡民，为保生之计，实无他志，今幸遇大明丽天，无幽不烛，臣愚岂敢上违天命。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上曰：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夫能不贾祸于生灵者，必世享其泽。朕嘉卿忠诚，念江西地近广东，是以特授尔江西行省参政，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以表来归之诚。古云：</w:t>
      </w:r>
      <w:r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令名，德之舆也。卿令名已著，尚懋修厥德，以辅我国家。</w:t>
      </w:r>
      <w:r>
        <w:rPr>
          <w:rFonts w:ascii="宋体" w:hAnsi="宋体"/>
          <w:color w:val="000000"/>
        </w:rPr>
        <w:t>”</w:t>
      </w:r>
    </w:p>
    <w:p w14:paraId="3D967B26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七月乙巳日，封何真为东莞伯。</w:t>
      </w:r>
    </w:p>
    <w:p w14:paraId="50FF25D0" w14:textId="77777777" w:rsidR="00DC1CB3" w:rsidRDefault="00222F21"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（节选自《国初群雄事略》）</w:t>
      </w:r>
    </w:p>
    <w:p w14:paraId="675A8190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 xml:space="preserve">6. </w:t>
      </w:r>
      <w:r>
        <w:rPr>
          <w:rFonts w:ascii="宋体" w:hAnsi="宋体"/>
          <w:color w:val="000000"/>
        </w:rPr>
        <w:t>写出下列加点词在句中的意思。</w:t>
      </w:r>
    </w:p>
    <w:p w14:paraId="16296BD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  <w:em w:val="dot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）母夫人守志不</w:t>
      </w:r>
      <w:r>
        <w:rPr>
          <w:rFonts w:ascii="宋体" w:hAnsi="宋体"/>
          <w:color w:val="000000"/>
          <w:em w:val="dot"/>
        </w:rPr>
        <w:t>夺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</w:rPr>
        <w:t>）</w:t>
      </w:r>
    </w:p>
    <w:p w14:paraId="4E1A307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）何真</w:t>
      </w:r>
      <w:r>
        <w:rPr>
          <w:rFonts w:ascii="宋体" w:hAnsi="宋体"/>
          <w:color w:val="000000"/>
          <w:em w:val="dot"/>
        </w:rPr>
        <w:t>籍</w:t>
      </w:r>
      <w:r>
        <w:rPr>
          <w:rFonts w:ascii="宋体" w:hAnsi="宋体"/>
          <w:color w:val="000000"/>
        </w:rPr>
        <w:t>所部郡县户口、兵马、钱粮（</w:t>
      </w:r>
      <w:r>
        <w:rPr>
          <w:rFonts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</w:rPr>
        <w:t>）</w:t>
      </w:r>
    </w:p>
    <w:p w14:paraId="5DC1B1D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17. </w:t>
      </w:r>
      <w:r>
        <w:rPr>
          <w:rFonts w:ascii="宋体" w:hAnsi="宋体"/>
          <w:color w:val="000000"/>
        </w:rPr>
        <w:t>为下列句中加点词选择释义正确的一项</w:t>
      </w:r>
    </w:p>
    <w:p w14:paraId="6ACFC3C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）真益练兵</w:t>
      </w:r>
      <w:r>
        <w:rPr>
          <w:rFonts w:ascii="宋体" w:hAnsi="宋体"/>
          <w:color w:val="000000"/>
          <w:em w:val="dot"/>
        </w:rPr>
        <w:t>据</w:t>
      </w:r>
      <w:r>
        <w:rPr>
          <w:rFonts w:ascii="宋体" w:hAnsi="宋体"/>
          <w:color w:val="000000"/>
        </w:rPr>
        <w:t>险，保障一隅（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3F96276C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26A4FA45" wp14:editId="22220288">
            <wp:extent cx="31750" cy="889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161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占有</w:t>
      </w:r>
      <w:r>
        <w:rPr>
          <w:rFonts w:ascii="宋体" w:hAnsi="宋体"/>
          <w:color w:val="000000"/>
        </w:rPr>
        <w:t xml:space="preserve">    B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</w:t>
      </w:r>
      <w:r>
        <w:rPr>
          <w:rFonts w:ascii="宋体" w:hAnsi="宋体"/>
          <w:color w:val="000000"/>
        </w:rPr>
        <w:t xml:space="preserve">    C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凭依</w:t>
      </w:r>
      <w:r>
        <w:rPr>
          <w:rFonts w:ascii="宋体" w:hAnsi="宋体"/>
          <w:color w:val="000000"/>
        </w:rPr>
        <w:t xml:space="preserve">   D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按照</w:t>
      </w:r>
    </w:p>
    <w:p w14:paraId="7E731F64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  <w:em w:val="dot"/>
        </w:rPr>
        <w:t>肇</w:t>
      </w:r>
      <w:r>
        <w:rPr>
          <w:rFonts w:ascii="宋体" w:hAnsi="宋体"/>
          <w:color w:val="000000"/>
        </w:rPr>
        <w:t>造区夏（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21883245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A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开始</w:t>
      </w:r>
      <w:r>
        <w:rPr>
          <w:rFonts w:ascii="宋体" w:hAnsi="宋体"/>
          <w:color w:val="000000"/>
        </w:rPr>
        <w:t xml:space="preserve">    B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引发</w:t>
      </w:r>
      <w:r>
        <w:rPr>
          <w:rFonts w:ascii="宋体" w:hAnsi="宋体"/>
          <w:color w:val="000000"/>
        </w:rPr>
        <w:t xml:space="preserve">    C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矫正</w:t>
      </w:r>
      <w:r>
        <w:rPr>
          <w:rFonts w:ascii="宋体" w:hAnsi="宋体"/>
          <w:color w:val="000000"/>
        </w:rPr>
        <w:t xml:space="preserve">   D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招惹</w:t>
      </w:r>
    </w:p>
    <w:p w14:paraId="00FD4D1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18. </w:t>
      </w:r>
      <w:r>
        <w:rPr>
          <w:rFonts w:ascii="宋体" w:hAnsi="宋体"/>
          <w:color w:val="000000"/>
        </w:rPr>
        <w:t>把第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段画线句译成现代汉语。</w:t>
      </w:r>
    </w:p>
    <w:p w14:paraId="10845FC1" w14:textId="77777777" w:rsidR="00DC1CB3" w:rsidRPr="00C37461" w:rsidRDefault="00222F21" w:rsidP="00C37461">
      <w:pPr>
        <w:spacing w:line="360" w:lineRule="auto"/>
        <w:ind w:firstLineChars="100" w:firstLine="210"/>
        <w:jc w:val="left"/>
        <w:textAlignment w:val="center"/>
        <w:rPr>
          <w:rFonts w:ascii="楷体" w:eastAsia="楷体" w:hAnsi="楷体"/>
          <w:color w:val="000000"/>
        </w:rPr>
      </w:pPr>
      <w:r w:rsidRPr="00C37461">
        <w:rPr>
          <w:rFonts w:ascii="楷体" w:eastAsia="楷体" w:hAnsi="楷体"/>
          <w:color w:val="000000"/>
        </w:rPr>
        <w:t>天下分争，所谓豪杰有二：易乱</w:t>
      </w:r>
      <w:r w:rsidRPr="00C37461">
        <w:rPr>
          <w:rFonts w:ascii="楷体" w:eastAsia="楷体" w:hAnsi="楷体"/>
          <w:noProof/>
          <w:color w:val="000000"/>
        </w:rPr>
        <w:drawing>
          <wp:inline distT="0" distB="0" distL="0" distR="0" wp14:anchorId="0DC7F09A" wp14:editId="4A660B94">
            <wp:extent cx="158750" cy="190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7759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461">
        <w:rPr>
          <w:rFonts w:ascii="楷体" w:eastAsia="楷体" w:hAnsi="楷体"/>
          <w:color w:val="000000"/>
        </w:rPr>
        <w:t>治者上也，保民达变，识所归者次也。</w:t>
      </w:r>
    </w:p>
    <w:p w14:paraId="526AEE4E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415A1926" w14:textId="0F3DD6ED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19.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段画线部分有三处需加句读，请用</w:t>
      </w:r>
      <w:r>
        <w:rPr>
          <w:rFonts w:ascii="宋体" w:hAnsi="宋体"/>
          <w:color w:val="000000"/>
        </w:rPr>
        <w:t>“/”</w:t>
      </w:r>
      <w:r>
        <w:rPr>
          <w:rFonts w:ascii="宋体" w:hAnsi="宋体"/>
          <w:color w:val="000000"/>
        </w:rPr>
        <w:t>把这三处标识出来。</w:t>
      </w:r>
    </w:p>
    <w:p w14:paraId="3883A853" w14:textId="77777777" w:rsidR="00DC1CB3" w:rsidRPr="00C37461" w:rsidRDefault="00222F21" w:rsidP="00C37461">
      <w:pPr>
        <w:spacing w:line="360" w:lineRule="auto"/>
        <w:ind w:firstLineChars="100" w:firstLine="210"/>
        <w:jc w:val="left"/>
        <w:textAlignment w:val="center"/>
        <w:rPr>
          <w:rFonts w:ascii="楷体" w:eastAsia="楷体" w:hAnsi="楷体"/>
          <w:color w:val="000000"/>
        </w:rPr>
      </w:pPr>
      <w:r w:rsidRPr="00C37461">
        <w:rPr>
          <w:rFonts w:ascii="楷体" w:eastAsia="楷体" w:hAnsi="楷体"/>
          <w:color w:val="000000"/>
        </w:rPr>
        <w:t>岁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癸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卯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南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海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三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山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民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邵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宗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愚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陷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广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州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守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将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何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深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死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之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大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肆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焚</w:t>
      </w:r>
      <w:r w:rsidRPr="00C37461">
        <w:rPr>
          <w:rFonts w:ascii="楷体" w:eastAsia="楷体" w:hAnsi="楷体"/>
          <w:color w:val="000000"/>
        </w:rPr>
        <w:t xml:space="preserve"> </w:t>
      </w:r>
      <w:r w:rsidRPr="00C37461">
        <w:rPr>
          <w:rFonts w:ascii="楷体" w:eastAsia="楷体" w:hAnsi="楷体"/>
          <w:color w:val="000000"/>
        </w:rPr>
        <w:t>掠</w:t>
      </w:r>
    </w:p>
    <w:p w14:paraId="2DDD4E52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②③</w:t>
      </w:r>
      <w:r>
        <w:rPr>
          <w:rFonts w:ascii="宋体" w:hAnsi="宋体"/>
          <w:color w:val="000000"/>
        </w:rPr>
        <w:t>两段分别交代了何真固守广州和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奉表迎降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，请结合全文内容分析其前后态度转变的原因。</w:t>
      </w:r>
    </w:p>
    <w:p w14:paraId="521BC4E6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336355EB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1E127549" w14:textId="0E5D7BCE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21. </w:t>
      </w:r>
      <w:r>
        <w:rPr>
          <w:rFonts w:ascii="宋体" w:hAnsi="宋体"/>
          <w:color w:val="000000"/>
        </w:rPr>
        <w:t>面对明太祖的褒扬，何</w:t>
      </w:r>
      <w:proofErr w:type="gramStart"/>
      <w:r>
        <w:rPr>
          <w:rFonts w:ascii="宋体" w:hAnsi="宋体"/>
          <w:color w:val="000000"/>
        </w:rPr>
        <w:t>真回答</w:t>
      </w:r>
      <w:proofErr w:type="gramEnd"/>
      <w:r>
        <w:rPr>
          <w:rFonts w:ascii="宋体" w:hAnsi="宋体"/>
          <w:color w:val="000000"/>
        </w:rPr>
        <w:t>得体，</w:t>
      </w:r>
      <w:proofErr w:type="gramStart"/>
      <w:r>
        <w:rPr>
          <w:rFonts w:ascii="宋体" w:hAnsi="宋体"/>
          <w:color w:val="000000"/>
        </w:rPr>
        <w:t>请对此</w:t>
      </w:r>
      <w:proofErr w:type="gramEnd"/>
      <w:r>
        <w:rPr>
          <w:rFonts w:ascii="宋体" w:hAnsi="宋体"/>
          <w:color w:val="000000"/>
        </w:rPr>
        <w:t>进行分析。</w:t>
      </w:r>
    </w:p>
    <w:p w14:paraId="364EA49F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746B2B7B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452A2EA9" w14:textId="020E29ED" w:rsidR="00DC1CB3" w:rsidRDefault="00222F2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（五）（</w:t>
      </w:r>
      <w:r>
        <w:rPr>
          <w:rFonts w:eastAsia="Times New Roman" w:cs="Times New Roman"/>
          <w:b/>
          <w:color w:val="000000"/>
          <w:sz w:val="24"/>
        </w:rPr>
        <w:t>11</w:t>
      </w:r>
      <w:r>
        <w:rPr>
          <w:rFonts w:ascii="宋体" w:hAnsi="宋体"/>
          <w:b/>
          <w:color w:val="000000"/>
          <w:sz w:val="24"/>
        </w:rPr>
        <w:t>分）</w:t>
      </w:r>
    </w:p>
    <w:p w14:paraId="7E4CEB9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阅读下文，完成各题。</w:t>
      </w:r>
    </w:p>
    <w:p w14:paraId="67F837FB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《文章指南》（原序）</w:t>
      </w:r>
    </w:p>
    <w:p w14:paraId="388896E3" w14:textId="77777777" w:rsidR="00DC1CB3" w:rsidRDefault="00222F21">
      <w:pPr>
        <w:spacing w:line="360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詹仰庇</w:t>
      </w:r>
    </w:p>
    <w:p w14:paraId="6B116239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文一而已矣，后世科举之学兴，始歧而二焉。学者遂谓古文之妨于时文也，不知其名虽异，其理则同。欲业时文者，舍古文将安法哉？虽然，尤贵得其要也。越自萧统裒集以来，群本杂出，非病于汗牛充栋，则病于鱼目混珠，甚无补于举业。迨吕、谢二公迭作，乃合群本而陶汰之，代不数人，人不数篇，或名曰《关键》，或名曰《轨范》，可谓得其要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，独惜秦汉之未备也。至若《会编》一书，自春秋而迄唐宋，文之杰然者，无不具录，亦云要矣，又惜国朝之未备焉。近虽有《续轨范》之刻，不过拾遗而已，犹非本然之善也。是以学者每以己见手录成篇，甚至读之成诵，惑</w:t>
      </w:r>
      <w:r>
        <w:rPr>
          <w:rFonts w:ascii="楷体" w:eastAsia="楷体" w:hAnsi="楷体" w:cs="楷体"/>
          <w:color w:val="000000"/>
        </w:rPr>
        <w:t>于道傍之言。既辄取之，又辄去之，是何异于晬盘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示儿？投彼取此，安望其有真得哉？</w:t>
      </w:r>
      <w:r>
        <w:rPr>
          <w:rFonts w:ascii="楷体" w:eastAsia="楷体" w:hAnsi="楷体" w:cs="楷体"/>
          <w:color w:val="000000"/>
          <w:u w:val="single"/>
        </w:rPr>
        <w:t>余窃病焉</w:t>
      </w:r>
      <w:r>
        <w:rPr>
          <w:rFonts w:ascii="楷体" w:eastAsia="楷体" w:hAnsi="楷体" w:cs="楷体"/>
          <w:color w:val="000000"/>
        </w:rPr>
        <w:t>。</w:t>
      </w:r>
    </w:p>
    <w:p w14:paraId="14F203CB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乙丑春，震川归先生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登进士第，余辱附骥尾，诸年家唯先生爱余笃至。每日相与追论举业利病，先生深谓读古文有益，余意其必有善本。少之，果出古文一帙示余，曰：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余之幸至今日者，赖有此耳。</w:t>
      </w:r>
      <w:r>
        <w:rPr>
          <w:rFonts w:ascii="宋体" w:hAnsi="宋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余阅有得，辄叹获睹之晚，于是录之以为继武者之的也。</w:t>
      </w:r>
    </w:p>
    <w:p w14:paraId="2388498E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后余授南海县尹，道经维扬，适鸣岐黄契友在焉。余晋谒之，款寓月余。鸣岐旧尝共业南雍，至是具告以所闻，兼以是帙示之，庶余之迷于既往者，冀其知所用心也。鸣岐志欲嘉惠天下，命余芟其鲁鱼亥豕</w:t>
      </w:r>
      <w:r>
        <w:rPr>
          <w:rFonts w:ascii="楷体" w:eastAsia="楷体" w:hAnsi="楷体" w:cs="楷体"/>
          <w:color w:val="000000"/>
          <w:vertAlign w:val="superscript"/>
        </w:rPr>
        <w:t>③</w:t>
      </w:r>
      <w:r>
        <w:rPr>
          <w:rFonts w:ascii="楷体" w:eastAsia="楷体" w:hAnsi="楷体" w:cs="楷体"/>
          <w:color w:val="000000"/>
        </w:rPr>
        <w:t>之讹</w:t>
      </w:r>
      <w:r>
        <w:rPr>
          <w:rFonts w:ascii="楷体" w:eastAsia="楷体" w:hAnsi="楷体" w:cs="楷体"/>
          <w:color w:val="000000"/>
        </w:rPr>
        <w:t>。且曰：欧阳不好杜诗，东坡不好史迁，人之好尚不同如此。是帙虽录于词林之宗匠，安必其悉投人意耶，盍各为篇章以便其去取可也。余嘉其言，遂析为单篇，合为五卷，且题曰《文章指南》。盖欲同志之士循途守辙，以达圣贤之域，岂徒曰骋殊轨者必攀逸驾，欲其步归先生之后尘而已哉！噫！兹予僭</w:t>
      </w:r>
      <w:r>
        <w:rPr>
          <w:rFonts w:ascii="楷体" w:eastAsia="楷体" w:hAnsi="楷体" w:cs="楷体"/>
          <w:color w:val="000000"/>
        </w:rPr>
        <w:lastRenderedPageBreak/>
        <w:t>妄之罪，无所逃矣。若夫要总于前，而大纲以举；类分于后，而细目以张；又增附录，以补其缺略，则仍先生之旧也。记其则，则六十六条；记其文，则百十八篇。是虽作文之法未必尽于斯也，然染指亦可知鼎味也。况操纵阖辟，出入变化，自有真机，又岂言之所能尽、则之所</w:t>
      </w:r>
      <w:r>
        <w:rPr>
          <w:rFonts w:ascii="楷体" w:eastAsia="楷体" w:hAnsi="楷体" w:cs="楷体"/>
          <w:color w:val="000000"/>
        </w:rPr>
        <w:t>能拘耶？是为序。</w:t>
      </w:r>
    </w:p>
    <w:p w14:paraId="3E7A9903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附录（归有光评点条则）：</w:t>
      </w:r>
    </w:p>
    <w:p w14:paraId="004CEC6C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通用才识则第三</w:t>
      </w:r>
    </w:p>
    <w:p w14:paraId="2216A708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文章非识不足以厚其本，非才不足以利其用。才识俱备，文字自会高人。如司马子长《自叙》，所以发《史记》之大意，而其辩博之才、淹贯之识，尽见于此矣。</w:t>
      </w:r>
    </w:p>
    <w:p w14:paraId="5A128F6F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用意奇巧则第七</w:t>
      </w:r>
    </w:p>
    <w:p w14:paraId="15158006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文章用意庸，易起人厌，须出人意表，方为高手。</w:t>
      </w:r>
      <w:r>
        <w:rPr>
          <w:rFonts w:ascii="楷体" w:eastAsia="楷体" w:hAnsi="楷体" w:cs="楷体"/>
          <w:color w:val="000000"/>
          <w:u w:val="single"/>
        </w:rPr>
        <w:t>如李斯《谏逐客书》借人扬己，以小喻大，另是一种巧思</w:t>
      </w:r>
      <w:r>
        <w:rPr>
          <w:rFonts w:ascii="楷体" w:eastAsia="楷体" w:hAnsi="楷体" w:cs="楷体"/>
          <w:color w:val="000000"/>
        </w:rPr>
        <w:t>。能打破此等关窍，下笔自惊世骇俗矣。欧阳永叔《朋党论》亦可与此参看。</w:t>
      </w:r>
    </w:p>
    <w:p w14:paraId="74DD32D4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注释：</w:t>
      </w: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晬盘：旧俗于婴儿周岁日，以盘盛纸笔刀箭等物，听其抓取，以占其将来之志趣。</w:t>
      </w: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震川归先生：归有光，字熙甫，江苏昆山人，学者称他震川先生。</w:t>
      </w: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鲁鱼亥豕：指书籍在撰写或刻印过程中的文字错误。</w:t>
      </w:r>
    </w:p>
    <w:p w14:paraId="64F3E83F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22. </w:t>
      </w:r>
      <w:r>
        <w:rPr>
          <w:rFonts w:ascii="宋体" w:hAnsi="宋体"/>
          <w:color w:val="000000"/>
        </w:rPr>
        <w:t>可填入第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段方框处的虚词最恰当的是（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7C21B530" w14:textId="77777777" w:rsidR="00DC1CB3" w:rsidRDefault="00222F2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哉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焉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矣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乎</w:t>
      </w:r>
    </w:p>
    <w:p w14:paraId="3430FFC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23. </w:t>
      </w:r>
      <w:r>
        <w:rPr>
          <w:rFonts w:ascii="宋体" w:hAnsi="宋体"/>
          <w:color w:val="000000"/>
        </w:rPr>
        <w:t>作者认为可供从事举业的学者选用的古文选本存在着以下缺陷，与作者观点不相符的一项是（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1EA4640" w14:textId="054E3029" w:rsidR="00DC1CB3" w:rsidRDefault="00222F21" w:rsidP="00C37461">
      <w:pPr>
        <w:spacing w:line="360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早期选本太杂，数量太多</w:t>
      </w:r>
      <w:r w:rsidR="00C37461">
        <w:rPr>
          <w:rFonts w:ascii="宋体" w:hAnsi="宋体" w:hint="eastAsia"/>
          <w:color w:val="000000"/>
        </w:rPr>
        <w:t xml:space="preserve"> </w:t>
      </w:r>
      <w:r w:rsidR="00C37461"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早期的选本质量良莠不齐</w:t>
      </w:r>
    </w:p>
    <w:p w14:paraId="02F63C93" w14:textId="2DE2E79F" w:rsidR="00DC1CB3" w:rsidRDefault="00222F21" w:rsidP="00C37461">
      <w:pPr>
        <w:spacing w:line="360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国家缺少优秀杰出的作者</w:t>
      </w:r>
      <w:r w:rsidR="00C37461">
        <w:rPr>
          <w:rFonts w:ascii="宋体" w:hAnsi="宋体" w:hint="eastAsia"/>
          <w:color w:val="000000"/>
        </w:rPr>
        <w:t xml:space="preserve"> </w:t>
      </w:r>
      <w:r w:rsidR="00C37461"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续选本拾遗补漏，非善本。</w:t>
      </w:r>
    </w:p>
    <w:p w14:paraId="3B7E7233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24. </w:t>
      </w:r>
      <w:r>
        <w:rPr>
          <w:rFonts w:ascii="宋体" w:hAnsi="宋体"/>
          <w:color w:val="000000"/>
        </w:rPr>
        <w:t>简析作者将归有光先生所示一帙古文编辑为《文章指南》的意图。</w:t>
      </w:r>
    </w:p>
    <w:p w14:paraId="701F3E75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57F3D08D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14:paraId="7CEFDB1A" w14:textId="79AC0975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25. </w:t>
      </w:r>
      <w:r>
        <w:rPr>
          <w:rFonts w:ascii="宋体" w:hAnsi="宋体"/>
          <w:color w:val="000000"/>
        </w:rPr>
        <w:t>归有光先生评点李斯《谏逐客书》：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借人扬己，以小喻大，另是一种巧思。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试结合《谏逐客书》内容对此加以阐释说明。</w:t>
      </w:r>
    </w:p>
    <w:p w14:paraId="44A148B4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0E6F5AB2" w14:textId="77777777" w:rsidR="00C37461" w:rsidRDefault="00C3746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18B57DB7" w14:textId="7A6EF9BA" w:rsidR="00DC1CB3" w:rsidRDefault="00222F21" w:rsidP="00374D0E">
      <w:pPr>
        <w:spacing w:line="360" w:lineRule="auto"/>
        <w:ind w:firstLineChars="1700" w:firstLine="4096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宋体" w:hAnsi="宋体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写作（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分）</w:t>
      </w:r>
    </w:p>
    <w:p w14:paraId="05A4A655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作文</w:t>
      </w:r>
    </w:p>
    <w:p w14:paraId="188DBDFC" w14:textId="77777777" w:rsidR="00DC1CB3" w:rsidRDefault="00222F21">
      <w:pPr>
        <w:spacing w:line="360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楷体" w:eastAsia="楷体" w:hAnsi="楷体" w:cs="楷体"/>
          <w:color w:val="000000"/>
        </w:rPr>
        <w:t>现代社会，人们似乎很容易产生各种焦虑：升学焦虑、分离焦虑、飞行焦虑</w:t>
      </w:r>
      <w:r>
        <w:rPr>
          <w:rFonts w:ascii="楷体" w:eastAsia="楷体" w:hAnsi="楷体" w:cs="楷体"/>
          <w:color w:val="000000"/>
        </w:rPr>
        <w:t>……</w:t>
      </w:r>
      <w:r>
        <w:rPr>
          <w:rFonts w:ascii="楷体" w:eastAsia="楷体" w:hAnsi="楷体" w:cs="楷体"/>
          <w:color w:val="000000"/>
        </w:rPr>
        <w:t>人们不断地努力，想要摆脱焦虑，但是诗人艾略特却说</w:t>
      </w:r>
      <w:r>
        <w:rPr>
          <w:rFonts w:ascii="宋体" w:hAnsi="宋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焦虑是创造力的根基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。</w:t>
      </w:r>
    </w:p>
    <w:p w14:paraId="10BE1B61" w14:textId="77777777" w:rsidR="00DC1CB3" w:rsidRDefault="00222F2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对此，你怎么看？请写一篇文章，谈谈你的思考。</w:t>
      </w:r>
    </w:p>
    <w:p w14:paraId="1EA32D77" w14:textId="024EB771" w:rsidR="00FC5860" w:rsidRPr="00322108" w:rsidRDefault="00222F21" w:rsidP="00C37461">
      <w:pPr>
        <w:spacing w:line="360" w:lineRule="auto"/>
        <w:jc w:val="left"/>
        <w:textAlignment w:val="center"/>
        <w:rPr>
          <w:rFonts w:ascii="微软雅黑" w:eastAsia="微软雅黑" w:hAnsi="微软雅黑" w:cs="Times New Roman"/>
          <w:color w:val="2E74B5" w:themeColor="accent1" w:themeShade="BF"/>
          <w:sz w:val="22"/>
          <w:szCs w:val="22"/>
        </w:rPr>
      </w:pPr>
      <w:r>
        <w:rPr>
          <w:rFonts w:ascii="宋体" w:hAnsi="宋体"/>
          <w:color w:val="000000"/>
        </w:rPr>
        <w:t>要求：（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）题目自拟；（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）不少于</w:t>
      </w:r>
      <w:r>
        <w:rPr>
          <w:rFonts w:eastAsia="Times New Roman" w:cs="Times New Roman"/>
          <w:color w:val="000000"/>
        </w:rPr>
        <w:t>800</w:t>
      </w:r>
      <w:r>
        <w:rPr>
          <w:rFonts w:ascii="宋体" w:hAnsi="宋体"/>
          <w:color w:val="000000"/>
        </w:rPr>
        <w:t>字。</w:t>
      </w:r>
    </w:p>
    <w:sectPr w:rsidR="00FC5860" w:rsidRPr="00322108" w:rsidSect="00C321EB">
      <w:headerReference w:type="default" r:id="rId12"/>
      <w:footerReference w:type="default" r:id="rId13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345C" w14:textId="77777777" w:rsidR="00222F21" w:rsidRDefault="00222F21">
      <w:r>
        <w:separator/>
      </w:r>
    </w:p>
  </w:endnote>
  <w:endnote w:type="continuationSeparator" w:id="0">
    <w:p w14:paraId="316B2E75" w14:textId="77777777" w:rsidR="00222F21" w:rsidRDefault="0022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D428" w14:textId="77777777" w:rsidR="004151FC" w:rsidRDefault="00222F21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1A54F2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47DFF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667D" w14:textId="77777777" w:rsidR="00222F21" w:rsidRDefault="00222F21">
      <w:r>
        <w:separator/>
      </w:r>
    </w:p>
  </w:footnote>
  <w:footnote w:type="continuationSeparator" w:id="0">
    <w:p w14:paraId="2C5ECF9A" w14:textId="77777777" w:rsidR="00222F21" w:rsidRDefault="00222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00FF" w14:textId="02C687AF"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41584CB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7286BF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41053E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64EE4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1D0C7A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720AB7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23619D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7981A2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21A8D3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83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22F21"/>
    <w:rsid w:val="002457C2"/>
    <w:rsid w:val="002908F0"/>
    <w:rsid w:val="002A0E5D"/>
    <w:rsid w:val="002A1A21"/>
    <w:rsid w:val="002F06B2"/>
    <w:rsid w:val="003102DB"/>
    <w:rsid w:val="00322108"/>
    <w:rsid w:val="00374D0E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37461"/>
    <w:rsid w:val="00CA4A07"/>
    <w:rsid w:val="00D51257"/>
    <w:rsid w:val="00D634C2"/>
    <w:rsid w:val="00D756B6"/>
    <w:rsid w:val="00D77F6E"/>
    <w:rsid w:val="00DA0796"/>
    <w:rsid w:val="00DA5448"/>
    <w:rsid w:val="00DC1CB3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1A5DA2DD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1189</Words>
  <Characters>6780</Characters>
  <Application>Microsoft Office Word</Application>
  <DocSecurity>0</DocSecurity>
  <Lines>56</Lines>
  <Paragraphs>15</Paragraphs>
  <ScaleCrop>false</ScaleCrop>
  <Company>学科网 www.zxxk.com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2963786927185920</dc:description>
  <cp:lastModifiedBy>有若</cp:lastModifiedBy>
  <cp:revision>8</cp:revision>
  <dcterms:created xsi:type="dcterms:W3CDTF">2022-04-26T20:54:00Z</dcterms:created>
  <dcterms:modified xsi:type="dcterms:W3CDTF">2022-04-29T07:36:00Z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