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52" w:lineRule="auto"/>
        <w:jc w:val="center"/>
      </w:pPr>
      <w:r>
        <w:t>HSP</w:t>
      </w:r>
    </w:p>
    <w:p>
      <w:pPr>
        <w:spacing w:after="80" w:line="252" w:lineRule="auto"/>
        <w:jc w:val="center"/>
      </w:pPr>
      <w:r>
        <w:rPr>
          <w:b/>
        </w:rPr>
        <w:t>Team Members: Satya, Harshith</w:t>
      </w:r>
    </w:p>
    <w:p>
      <w:pPr>
        <w:spacing w:after="80" w:line="252" w:lineRule="auto"/>
      </w:pPr>
      <w:r>
        <w:rPr>
          <w:b/>
        </w:rPr>
        <w:t xml:space="preserve">Problem Statement: </w:t>
      </w:r>
      <w:r>
        <w:t>Ambiguity in incomplete shift handover, leading to increase in false positives and incomplete maintainance issues, leading to production problems</w:t>
      </w:r>
    </w:p>
    <w:p>
      <w:pPr>
        <w:pStyle w:val="Heading1"/>
        <w:spacing w:after="80" w:line="252" w:lineRule="auto"/>
      </w:pPr>
      <w:r>
        <w:t>Constraints to Consider in the Current Methodology</w:t>
      </w:r>
    </w:p>
    <w:p>
      <w:pPr>
        <w:pStyle w:val="ListBullet"/>
        <w:spacing w:after="80" w:line="252" w:lineRule="auto"/>
      </w:pPr>
      <w:r>
        <w:rPr>
          <w:b/>
        </w:rPr>
        <w:t xml:space="preserve">Role and responsibility boundaries: </w:t>
      </w:r>
      <w:r>
        <w:t>The current process involves operators, supervisors, and maintenance personnel, but the exact responsibility for recording, verifying, monitoring, resolving, and closing an issue may not be clearly defined.</w:t>
      </w:r>
    </w:p>
    <w:p>
      <w:pPr>
        <w:pStyle w:val="ListBullet"/>
        <w:spacing w:after="80" w:line="252" w:lineRule="auto"/>
      </w:pPr>
      <w:r>
        <w:rPr>
          <w:b/>
        </w:rPr>
        <w:t xml:space="preserve">Ambiguous status indication: </w:t>
      </w:r>
      <w:r>
        <w:t>Simple indications such as “checked”, a tick mark, or a short note may not clearly distinguish between inspection, monitoring, temporary action, resolution, and formal closure.</w:t>
      </w:r>
    </w:p>
    <w:p>
      <w:pPr>
        <w:pStyle w:val="ListBullet"/>
        <w:spacing w:after="80" w:line="252" w:lineRule="auto"/>
      </w:pPr>
      <w:r>
        <w:rPr>
          <w:b/>
        </w:rPr>
        <w:t xml:space="preserve">Incomplete handover information: </w:t>
      </w:r>
      <w:r>
        <w:t>A handover may omit what was observed, what was checked, the result of the check, whether corrective action was taken, and whether further monitoring is required.</w:t>
      </w:r>
    </w:p>
    <w:p>
      <w:pPr>
        <w:pStyle w:val="ListBullet"/>
        <w:spacing w:after="80" w:line="252" w:lineRule="auto"/>
      </w:pPr>
      <w:r>
        <w:rPr>
          <w:b/>
        </w:rPr>
        <w:t xml:space="preserve">Dependence on handwritten and verbal communication: </w:t>
      </w:r>
      <w:r>
        <w:t>Important information may depend on handwriting quality, memory, interpretation, and whether the verbal handover is complete.</w:t>
      </w:r>
    </w:p>
    <w:p>
      <w:pPr>
        <w:pStyle w:val="ListBullet"/>
        <w:spacing w:after="80" w:line="252" w:lineRule="auto"/>
      </w:pPr>
      <w:r>
        <w:rPr>
          <w:b/>
        </w:rPr>
        <w:t xml:space="preserve">Use of local shorthand and informal terminology: </w:t>
      </w:r>
      <w:r>
        <w:t>Operators and supervisors may use abbreviations or plant-specific terms that are understood differently by different shifts or personnel.</w:t>
      </w:r>
    </w:p>
    <w:p>
      <w:pPr>
        <w:pStyle w:val="ListBullet"/>
        <w:spacing w:after="80" w:line="252" w:lineRule="auto"/>
      </w:pPr>
      <w:r>
        <w:rPr>
          <w:b/>
        </w:rPr>
        <w:t xml:space="preserve">Shift timing and continuity: </w:t>
      </w:r>
      <w:r>
        <w:t>Issues can remain active across shift boundaries, including cases where a fault is reported close to the end of a shift.</w:t>
      </w:r>
    </w:p>
    <w:p>
      <w:pPr>
        <w:pStyle w:val="ListBullet"/>
        <w:spacing w:after="80" w:line="252" w:lineRule="auto"/>
      </w:pPr>
      <w:r>
        <w:rPr>
          <w:b/>
        </w:rPr>
        <w:t xml:space="preserve">Issue ownership: </w:t>
      </w:r>
      <w:r>
        <w:t>An issue may be associated with the person who reported it rather than being consistently tracked as an ongoing condition of the machine or process.</w:t>
      </w:r>
    </w:p>
    <w:p>
      <w:pPr>
        <w:pStyle w:val="ListBullet"/>
        <w:spacing w:after="80" w:line="252" w:lineRule="auto"/>
      </w:pPr>
      <w:r>
        <w:rPr>
          <w:b/>
        </w:rPr>
        <w:t xml:space="preserve">Separate information sources: </w:t>
      </w:r>
      <w:r>
        <w:t>Maintenance records, production targets, and shift-level fault notes are stored separately, making it difficult to obtain complete context during a handover.</w:t>
      </w:r>
    </w:p>
    <w:p>
      <w:pPr>
        <w:pStyle w:val="ListBullet"/>
        <w:spacing w:after="80" w:line="252" w:lineRule="auto"/>
      </w:pPr>
      <w:r>
        <w:rPr>
          <w:b/>
        </w:rPr>
        <w:t xml:space="preserve">Record traceability: </w:t>
      </w:r>
      <w:r>
        <w:t>The current methodology may not provide a reliable chronological record of who observed, checked, updated, or closed an issue.</w:t>
      </w:r>
    </w:p>
    <w:p>
      <w:pPr>
        <w:pStyle w:val="ListBullet"/>
        <w:spacing w:after="80" w:line="252" w:lineRule="auto"/>
      </w:pPr>
      <w:r>
        <w:rPr>
          <w:b/>
        </w:rPr>
        <w:t xml:space="preserve">Time pressure: </w:t>
      </w:r>
      <w:r>
        <w:t>Operators and supervisors may have limited time to document detailed information while continuing production activities.</w:t>
      </w:r>
    </w:p>
    <w:p>
      <w:pPr>
        <w:pStyle w:val="Heading1"/>
        <w:spacing w:after="80" w:line="252" w:lineRule="auto"/>
      </w:pPr>
      <w:r>
        <w:t>Additional Complications in the Current System</w:t>
      </w:r>
    </w:p>
    <w:p>
      <w:pPr>
        <w:pStyle w:val="ListBullet"/>
        <w:spacing w:after="80" w:line="252" w:lineRule="auto"/>
      </w:pPr>
      <w:r>
        <w:rPr>
          <w:b/>
        </w:rPr>
        <w:t xml:space="preserve">Different interpretation of the same note: </w:t>
      </w:r>
      <w:r>
        <w:t>One person may interpret “checked” as inspected, while another may interpret it as resolved.</w:t>
      </w:r>
    </w:p>
    <w:p>
      <w:pPr>
        <w:pStyle w:val="ListBullet"/>
        <w:spacing w:after="80" w:line="252" w:lineRule="auto"/>
      </w:pPr>
      <w:r>
        <w:rPr>
          <w:b/>
        </w:rPr>
        <w:t xml:space="preserve">Conflicting observations across shifts: </w:t>
      </w:r>
      <w:r>
        <w:t>A day operator, supervisor, and night operator may report different observations about the same machine condition.</w:t>
      </w:r>
    </w:p>
    <w:p>
      <w:pPr>
        <w:pStyle w:val="ListBullet"/>
        <w:spacing w:after="80" w:line="252" w:lineRule="auto"/>
      </w:pPr>
      <w:r>
        <w:rPr>
          <w:b/>
        </w:rPr>
        <w:t xml:space="preserve">Repeated or recurring faults: </w:t>
      </w:r>
      <w:r>
        <w:t>A fault may disappear temporarily and return during a later shift, creating uncertainty about whether it is a new issue or continuation of the earlier one.</w:t>
      </w:r>
    </w:p>
    <w:p>
      <w:pPr>
        <w:pStyle w:val="ListBullet"/>
        <w:spacing w:after="80" w:line="252" w:lineRule="auto"/>
      </w:pPr>
      <w:r>
        <w:rPr>
          <w:b/>
        </w:rPr>
        <w:t xml:space="preserve">Duplicate reporting: </w:t>
      </w:r>
      <w:r>
        <w:t>Different personnel may describe the same physical fault using different wording and create multiple records for the same underlying issue.</w:t>
      </w:r>
    </w:p>
    <w:p>
      <w:pPr>
        <w:pStyle w:val="ListBullet"/>
        <w:spacing w:after="80" w:line="252" w:lineRule="auto"/>
      </w:pPr>
      <w:r>
        <w:rPr>
          <w:b/>
        </w:rPr>
        <w:t xml:space="preserve">Multiple simultaneous issues on one machine: </w:t>
      </w:r>
      <w:r>
        <w:t>A machine may have several independent problems at the same time, making short handover notes difficult to interpret correctly.</w:t>
      </w:r>
    </w:p>
    <w:p>
      <w:pPr>
        <w:pStyle w:val="ListBullet"/>
        <w:spacing w:after="80" w:line="252" w:lineRule="auto"/>
      </w:pPr>
      <w:r>
        <w:rPr>
          <w:b/>
        </w:rPr>
        <w:t xml:space="preserve">Missing updates: </w:t>
      </w:r>
      <w:r>
        <w:t>A supervisor or operator may inspect or act on an issue but fail to record the result before the next shift begins.</w:t>
      </w:r>
    </w:p>
    <w:p>
      <w:pPr>
        <w:pStyle w:val="ListBullet"/>
        <w:spacing w:after="80" w:line="252" w:lineRule="auto"/>
      </w:pPr>
      <w:r>
        <w:rPr>
          <w:b/>
        </w:rPr>
        <w:t xml:space="preserve">Incorrect or incomplete machine identification: </w:t>
      </w:r>
      <w:r>
        <w:t>Different names, numbers, or informal references may be used for the same equipment.</w:t>
      </w:r>
    </w:p>
    <w:p>
      <w:pPr>
        <w:pStyle w:val="ListBullet"/>
        <w:spacing w:after="80" w:line="252" w:lineRule="auto"/>
      </w:pPr>
      <w:r>
        <w:rPr>
          <w:b/>
        </w:rPr>
        <w:t xml:space="preserve">Delayed maintenance discovery: </w:t>
      </w:r>
      <w:r>
        <w:t>Maintenance personnel may identify an unresolved problem only during a later inspection, after production has already been affected.</w:t>
      </w:r>
    </w:p>
    <w:p>
      <w:pPr>
        <w:pStyle w:val="ListBullet"/>
        <w:spacing w:after="80" w:line="252" w:lineRule="auto"/>
      </w:pPr>
      <w:r>
        <w:rPr>
          <w:b/>
        </w:rPr>
        <w:t xml:space="preserve">Production pressure influencing interpretation: </w:t>
      </w:r>
      <w:r>
        <w:t>Personnel may continue operating a machine because of production targets even when the recorded status of an issue is unclear.</w:t>
      </w:r>
    </w:p>
    <w:p>
      <w:pPr>
        <w:pStyle w:val="ListBullet"/>
        <w:spacing w:after="80" w:line="252" w:lineRule="auto"/>
      </w:pPr>
      <w:r>
        <w:rPr>
          <w:b/>
        </w:rPr>
        <w:t xml:space="preserve">Loss of context over time: </w:t>
      </w:r>
      <w:r>
        <w:t>As more shifts pass, the original observation and intermediate actions may become harder to reconstruct from short handwritten or verbal updates.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HSP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