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&lt;title&gt;Intro&lt;/title&gt;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&lt;body bgcolor="red"&gt;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&lt;font color="white"&gt;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&lt;h1&gt; &lt;font color="white"&gt;INTRODUCTION&lt;/h1&gt;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&lt;h3&gt; &lt;font color="white"&gt; Name:-Vaishnavi Sandip Salunke&lt;/h3&gt;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&lt;h3&gt; &lt;font color="white"&gt;Class:-FY.BTech&lt;/h3&gt;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&lt;h3&gt; &lt;font color="white"&gt;Branch:-Electrical Engineering&lt;/h3&gt;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&lt;h3&gt; &lt;font color="white"&gt;Div:-L&lt;/h3&gt;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&lt;h3&gt; &lt;font color="white"&gt;Batch:-L-3&lt;/h3&gt;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&lt;h3&gt; &lt;font color="white"&gt;Roll No:-53&lt;h3&gt;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&lt;h3&gt; &lt;font color="white"&gt;Subject:-IT for Engineers&lt;/h3&gt;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&lt;h3&gt; &lt;font color="white"&gt;Subject Teacher:-Mr.B.B. Kadam&lt;/h3&gt;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&lt;h1&gt; &lt;font color="white"&gt;About College:&lt;/h1&gt;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&lt;h3&gt; &lt;font color="white"&gt;Name of the College:-Sanjivani College Of Engineering&lt;/h3&gt;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&lt;h3&gt; &lt;font color="white"&gt;Official Website-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&lt;a href="https://www.sanjivani.org.in"&gt; Click here&lt;/a&gt;&lt;/h3&gt;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&lt;h3&gt; &lt;font color="white"&gt;Image-&lt;/h3&gt;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&lt;img src="abcd.jpg" alt="Desktop" width="700"height="400"&gt;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&lt;h1&gt; &lt;font color="white"&gt;Education Details:&lt;/h1&gt;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&lt;h2&gt; &lt;font color="white"&gt;&lt;table border="1"&gt;&lt;/h2&gt;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&lt;th&gt; Sr.No &lt;/th&gt;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&lt;th&gt; Class &lt;/th&gt;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&lt;th&gt; Board/University &lt;/th&gt;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&lt;th&gt; Passing Year &lt;/th&gt;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&lt;th&gt; Percentage &lt;/th&gt;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&lt;th&gt; Name of School/College &lt;/th&gt;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&lt;td&gt; 1 &lt;/td&gt;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&lt;td&gt; FY.BTech (Electrical Engineering) &lt;/td&gt;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&lt;td&gt; SPPU &lt;/td&gt;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&lt;td&gt; Pursuing &lt;/td&gt;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&lt;td&gt; - &lt;/td&gt;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&lt;td&gt; Sanjivani College Of Engineering 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&lt;td&gt; 2 &lt;/td&gt;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&lt;td&gt; 12&lt;sup&gt;th&lt;/sup&gt; &lt;/td&gt;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&lt;td&gt; HSC &lt;/td&gt;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&lt;td&gt; February-2025 &lt;/td&gt;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&lt;td&gt; 80%&lt;/td&gt;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&lt;td&gt; Shree Samarth college &lt;/td&gt;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&lt;td&gt; 3 &lt;/td&gt;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&lt;td&gt; 10&lt;sup&gt;th&lt;/sup&gt; &lt;/td&gt;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&lt;td&gt; SSC &lt;/td&gt;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&lt;td&gt; March-2023 &lt;/td&gt;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&lt;td&gt; 92.20% &lt;/td&gt;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&lt;td&gt; kailas patil vaijapur &lt;/td&gt;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