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E32D0" w14:textId="77777777" w:rsidR="00F3583A" w:rsidRPr="00216546" w:rsidRDefault="00F3583A" w:rsidP="00F3583A">
      <w:pPr>
        <w:tabs>
          <w:tab w:val="left" w:pos="-1633"/>
          <w:tab w:val="left" w:pos="-913"/>
          <w:tab w:val="left" w:pos="-193"/>
          <w:tab w:val="left" w:pos="0"/>
          <w:tab w:val="left" w:pos="527"/>
          <w:tab w:val="left" w:pos="1247"/>
          <w:tab w:val="left" w:pos="1967"/>
          <w:tab w:val="left" w:pos="2160"/>
          <w:tab w:val="left" w:pos="2687"/>
          <w:tab w:val="left" w:pos="3407"/>
          <w:tab w:val="left" w:pos="4127"/>
          <w:tab w:val="left" w:pos="4320"/>
          <w:tab w:val="left" w:pos="4847"/>
          <w:tab w:val="left" w:pos="5567"/>
          <w:tab w:val="left" w:pos="6287"/>
          <w:tab w:val="left" w:pos="6480"/>
          <w:tab w:val="left" w:pos="7007"/>
          <w:tab w:val="left" w:pos="7727"/>
          <w:tab w:val="left" w:pos="8447"/>
          <w:tab w:val="left" w:pos="9167"/>
          <w:tab w:val="left" w:pos="9887"/>
          <w:tab w:val="left" w:pos="10607"/>
        </w:tabs>
        <w:suppressAutoHyphens/>
        <w:spacing w:line="240" w:lineRule="atLeast"/>
        <w:rPr>
          <w:rFonts w:cs="Arial"/>
          <w:b/>
          <w:sz w:val="40"/>
          <w:lang w:val="de-DE"/>
        </w:rPr>
      </w:pPr>
      <w:r w:rsidRPr="00216546">
        <w:rPr>
          <w:rFonts w:cs="Arial"/>
          <w:b/>
          <w:sz w:val="40"/>
          <w:lang w:val="de-DE"/>
        </w:rPr>
        <w:t xml:space="preserve">Tentamen EIM-OPM1A.1 </w:t>
      </w:r>
      <w:proofErr w:type="spellStart"/>
      <w:r w:rsidRPr="00216546">
        <w:rPr>
          <w:rFonts w:cs="Arial"/>
          <w:b/>
          <w:sz w:val="40"/>
          <w:lang w:val="de-DE"/>
        </w:rPr>
        <w:t>Innovatiemanagement</w:t>
      </w:r>
      <w:proofErr w:type="spellEnd"/>
    </w:p>
    <w:p w14:paraId="2BFE32D1" w14:textId="30498439" w:rsidR="00CB7A98" w:rsidRPr="00216546" w:rsidRDefault="00CB7A98" w:rsidP="00F3583A">
      <w:pPr>
        <w:tabs>
          <w:tab w:val="left" w:pos="-1633"/>
          <w:tab w:val="left" w:pos="-913"/>
          <w:tab w:val="left" w:pos="-193"/>
          <w:tab w:val="left" w:pos="0"/>
          <w:tab w:val="left" w:pos="527"/>
          <w:tab w:val="left" w:pos="1247"/>
          <w:tab w:val="left" w:pos="1967"/>
          <w:tab w:val="left" w:pos="2160"/>
          <w:tab w:val="left" w:pos="2687"/>
          <w:tab w:val="left" w:pos="3407"/>
          <w:tab w:val="left" w:pos="4127"/>
          <w:tab w:val="left" w:pos="4320"/>
          <w:tab w:val="left" w:pos="4847"/>
          <w:tab w:val="left" w:pos="5567"/>
          <w:tab w:val="left" w:pos="6287"/>
          <w:tab w:val="left" w:pos="6480"/>
          <w:tab w:val="left" w:pos="7007"/>
          <w:tab w:val="left" w:pos="7727"/>
          <w:tab w:val="left" w:pos="8447"/>
          <w:tab w:val="left" w:pos="9167"/>
          <w:tab w:val="left" w:pos="9887"/>
          <w:tab w:val="left" w:pos="10607"/>
        </w:tabs>
        <w:suppressAutoHyphens/>
        <w:spacing w:line="240" w:lineRule="atLeast"/>
        <w:rPr>
          <w:rFonts w:cs="Arial"/>
          <w:b/>
          <w:lang w:val="de-DE"/>
        </w:rPr>
      </w:pPr>
      <w:r w:rsidRPr="00216546">
        <w:rPr>
          <w:rFonts w:cs="Arial"/>
          <w:b/>
          <w:lang w:val="de-DE"/>
        </w:rPr>
        <w:t>Datum:</w:t>
      </w:r>
      <w:r w:rsidR="006C60BA" w:rsidRPr="00216546">
        <w:rPr>
          <w:rFonts w:cs="Arial"/>
          <w:b/>
          <w:lang w:val="de-DE"/>
        </w:rPr>
        <w:t xml:space="preserve"> </w:t>
      </w:r>
      <w:r w:rsidR="001E765D" w:rsidRPr="00216546">
        <w:rPr>
          <w:rFonts w:cs="Arial"/>
          <w:b/>
          <w:lang w:val="de-DE"/>
        </w:rPr>
        <w:t xml:space="preserve">8 </w:t>
      </w:r>
      <w:proofErr w:type="spellStart"/>
      <w:r w:rsidR="006C60BA" w:rsidRPr="00216546">
        <w:rPr>
          <w:rFonts w:cs="Arial"/>
          <w:b/>
          <w:lang w:val="de-DE"/>
        </w:rPr>
        <w:t>april</w:t>
      </w:r>
      <w:proofErr w:type="spellEnd"/>
      <w:r w:rsidR="006C60BA" w:rsidRPr="00216546">
        <w:rPr>
          <w:rFonts w:cs="Arial"/>
          <w:b/>
          <w:lang w:val="de-DE"/>
        </w:rPr>
        <w:t xml:space="preserve"> 2016</w:t>
      </w:r>
    </w:p>
    <w:p w14:paraId="2BFE32D2" w14:textId="77777777" w:rsidR="00F3583A" w:rsidRPr="00216546" w:rsidRDefault="00F3583A" w:rsidP="00F3583A">
      <w:pPr>
        <w:tabs>
          <w:tab w:val="left" w:pos="-1633"/>
          <w:tab w:val="left" w:pos="-913"/>
          <w:tab w:val="left" w:pos="-193"/>
          <w:tab w:val="left" w:pos="0"/>
          <w:tab w:val="left" w:pos="527"/>
          <w:tab w:val="left" w:pos="1247"/>
          <w:tab w:val="left" w:pos="1967"/>
          <w:tab w:val="left" w:pos="2160"/>
          <w:tab w:val="left" w:pos="2687"/>
          <w:tab w:val="left" w:pos="3407"/>
          <w:tab w:val="left" w:pos="4127"/>
          <w:tab w:val="left" w:pos="4320"/>
          <w:tab w:val="left" w:pos="4847"/>
          <w:tab w:val="left" w:pos="5567"/>
          <w:tab w:val="left" w:pos="6287"/>
          <w:tab w:val="left" w:pos="6480"/>
          <w:tab w:val="left" w:pos="7007"/>
          <w:tab w:val="left" w:pos="7727"/>
          <w:tab w:val="left" w:pos="8447"/>
          <w:tab w:val="left" w:pos="9167"/>
          <w:tab w:val="left" w:pos="9887"/>
          <w:tab w:val="left" w:pos="10607"/>
        </w:tabs>
        <w:suppressAutoHyphens/>
        <w:spacing w:line="240" w:lineRule="atLeast"/>
        <w:rPr>
          <w:rFonts w:cs="Arial"/>
          <w:b/>
        </w:rPr>
      </w:pPr>
      <w:r w:rsidRPr="00216546">
        <w:rPr>
          <w:rFonts w:cs="Arial"/>
          <w:b/>
        </w:rPr>
        <w:t>duur 90 minuten</w:t>
      </w:r>
    </w:p>
    <w:p w14:paraId="2BFE32D3" w14:textId="2690B957" w:rsidR="00F3583A" w:rsidRPr="00216546" w:rsidRDefault="00F3583A" w:rsidP="00F3583A">
      <w:pPr>
        <w:rPr>
          <w:rFonts w:cs="Arial"/>
        </w:rPr>
      </w:pPr>
      <w:r w:rsidRPr="00216546">
        <w:rPr>
          <w:rFonts w:cs="Arial"/>
        </w:rPr>
        <w:t>Docenten: Maartje Loncke, Yvonne Peterman, Witek ten Hove</w:t>
      </w:r>
      <w:r w:rsidR="00FB1768" w:rsidRPr="00216546">
        <w:rPr>
          <w:rFonts w:cs="Arial"/>
        </w:rPr>
        <w:t xml:space="preserve"> en Jurgen Ratering</w:t>
      </w:r>
      <w:r w:rsidRPr="00216546">
        <w:rPr>
          <w:rFonts w:cs="Arial"/>
        </w:rPr>
        <w:t xml:space="preserve"> </w:t>
      </w:r>
    </w:p>
    <w:p w14:paraId="2BFE32D4" w14:textId="77777777" w:rsidR="00F3583A" w:rsidRPr="00216546" w:rsidRDefault="00F3583A" w:rsidP="00F3583A">
      <w:pPr>
        <w:rPr>
          <w:rFonts w:cs="Arial"/>
        </w:rPr>
      </w:pPr>
    </w:p>
    <w:p w14:paraId="2BFE32D5" w14:textId="77777777" w:rsidR="00F3583A" w:rsidRPr="00216546" w:rsidRDefault="00F3583A" w:rsidP="00F3583A">
      <w:pPr>
        <w:rPr>
          <w:rFonts w:cs="Arial"/>
          <w:b/>
          <w:sz w:val="44"/>
        </w:rPr>
      </w:pPr>
      <w:bookmarkStart w:id="0" w:name="_GoBack"/>
      <w:r w:rsidRPr="00216546">
        <w:rPr>
          <w:rFonts w:cs="Arial"/>
          <w:b/>
          <w:sz w:val="44"/>
        </w:rPr>
        <w:t>ANTWOORDMODEL</w:t>
      </w:r>
    </w:p>
    <w:bookmarkEnd w:id="0"/>
    <w:p w14:paraId="2BFE32D6" w14:textId="77777777" w:rsidR="00F3583A" w:rsidRPr="00216546" w:rsidRDefault="00F3583A" w:rsidP="00F3583A">
      <w:pPr>
        <w:rPr>
          <w:rFonts w:cs="Arial"/>
        </w:rPr>
      </w:pPr>
    </w:p>
    <w:tbl>
      <w:tblPr>
        <w:tblpPr w:leftFromText="141" w:rightFromText="141" w:vertAnchor="text" w:horzAnchor="margin" w:tblpY="72"/>
        <w:tblW w:w="6062" w:type="dxa"/>
        <w:tblLayout w:type="fixed"/>
        <w:tblLook w:val="0000" w:firstRow="0" w:lastRow="0" w:firstColumn="0" w:lastColumn="0" w:noHBand="0" w:noVBand="0"/>
      </w:tblPr>
      <w:tblGrid>
        <w:gridCol w:w="1242"/>
        <w:gridCol w:w="3969"/>
        <w:gridCol w:w="851"/>
      </w:tblGrid>
      <w:tr w:rsidR="00F3583A" w:rsidRPr="00216546" w14:paraId="2BFE32DA" w14:textId="77777777" w:rsidTr="00D02C60">
        <w:trPr>
          <w:trHeight w:val="23"/>
        </w:trPr>
        <w:tc>
          <w:tcPr>
            <w:tcW w:w="1242" w:type="dxa"/>
            <w:tcBorders>
              <w:top w:val="single" w:sz="4" w:space="0" w:color="000000"/>
              <w:left w:val="single" w:sz="4" w:space="0" w:color="000000"/>
              <w:bottom w:val="single" w:sz="4" w:space="0" w:color="000000"/>
            </w:tcBorders>
          </w:tcPr>
          <w:p w14:paraId="2BFE32D7" w14:textId="77777777" w:rsidR="00F3583A" w:rsidRPr="00216546" w:rsidRDefault="00F3583A" w:rsidP="00D02C60">
            <w:pPr>
              <w:tabs>
                <w:tab w:val="left" w:pos="176"/>
                <w:tab w:val="left" w:pos="357"/>
                <w:tab w:val="left" w:pos="737"/>
                <w:tab w:val="left" w:pos="1077"/>
              </w:tabs>
              <w:suppressAutoHyphens/>
              <w:spacing w:before="40" w:after="40"/>
              <w:rPr>
                <w:rFonts w:cs="Arial"/>
                <w:color w:val="000000"/>
              </w:rPr>
            </w:pPr>
            <w:r w:rsidRPr="00216546">
              <w:rPr>
                <w:rFonts w:cs="Arial"/>
                <w:color w:val="000000"/>
              </w:rPr>
              <w:t>Code</w:t>
            </w:r>
          </w:p>
        </w:tc>
        <w:tc>
          <w:tcPr>
            <w:tcW w:w="3969" w:type="dxa"/>
            <w:tcBorders>
              <w:top w:val="single" w:sz="4" w:space="0" w:color="000000"/>
              <w:left w:val="single" w:sz="4" w:space="0" w:color="000000"/>
              <w:bottom w:val="single" w:sz="4" w:space="0" w:color="000000"/>
              <w:right w:val="single" w:sz="4" w:space="0" w:color="000000"/>
            </w:tcBorders>
          </w:tcPr>
          <w:p w14:paraId="2BFE32D8" w14:textId="77777777" w:rsidR="00F3583A" w:rsidRPr="00216546" w:rsidRDefault="00F3583A" w:rsidP="00D02C60">
            <w:pPr>
              <w:pStyle w:val="NoSpacing"/>
              <w:suppressAutoHyphens/>
              <w:rPr>
                <w:rFonts w:ascii="Arial" w:hAnsi="Arial" w:cs="Arial"/>
                <w:bCs/>
                <w:color w:val="000000"/>
                <w:sz w:val="20"/>
                <w:szCs w:val="20"/>
                <w:lang w:val="nl-NL"/>
              </w:rPr>
            </w:pPr>
            <w:r w:rsidRPr="00216546">
              <w:rPr>
                <w:rFonts w:ascii="Arial" w:hAnsi="Arial" w:cs="Arial"/>
                <w:bCs/>
                <w:color w:val="000000"/>
                <w:sz w:val="20"/>
                <w:szCs w:val="20"/>
                <w:lang w:val="nl-NL"/>
              </w:rPr>
              <w:t>Beoordelingscriteria</w:t>
            </w:r>
          </w:p>
        </w:tc>
        <w:tc>
          <w:tcPr>
            <w:tcW w:w="851" w:type="dxa"/>
            <w:tcBorders>
              <w:top w:val="single" w:sz="4" w:space="0" w:color="000000"/>
              <w:left w:val="single" w:sz="4" w:space="0" w:color="000000"/>
              <w:bottom w:val="single" w:sz="4" w:space="0" w:color="000000"/>
              <w:right w:val="single" w:sz="4" w:space="0" w:color="000000"/>
            </w:tcBorders>
          </w:tcPr>
          <w:p w14:paraId="2BFE32D9" w14:textId="77777777" w:rsidR="00F3583A" w:rsidRPr="00216546" w:rsidRDefault="00F3583A" w:rsidP="00D02C60">
            <w:pPr>
              <w:tabs>
                <w:tab w:val="left" w:pos="176"/>
                <w:tab w:val="left" w:pos="357"/>
                <w:tab w:val="left" w:pos="737"/>
                <w:tab w:val="left" w:pos="1077"/>
              </w:tabs>
              <w:suppressAutoHyphens/>
              <w:rPr>
                <w:rFonts w:cs="Arial"/>
                <w:bCs/>
                <w:color w:val="000000"/>
              </w:rPr>
            </w:pPr>
            <w:r w:rsidRPr="00216546">
              <w:rPr>
                <w:rFonts w:cs="Arial"/>
                <w:bCs/>
                <w:color w:val="000000"/>
              </w:rPr>
              <w:t>Weging</w:t>
            </w:r>
          </w:p>
        </w:tc>
      </w:tr>
      <w:tr w:rsidR="00F3583A" w:rsidRPr="00216546" w14:paraId="2BFE32FB" w14:textId="77777777" w:rsidTr="00D02C60">
        <w:trPr>
          <w:trHeight w:val="23"/>
        </w:trPr>
        <w:tc>
          <w:tcPr>
            <w:tcW w:w="1242" w:type="dxa"/>
            <w:tcBorders>
              <w:top w:val="single" w:sz="4" w:space="0" w:color="000000"/>
              <w:left w:val="single" w:sz="4" w:space="0" w:color="000000"/>
              <w:bottom w:val="single" w:sz="4" w:space="0" w:color="000000"/>
            </w:tcBorders>
          </w:tcPr>
          <w:p w14:paraId="2BFE32DB" w14:textId="77777777" w:rsidR="00F3583A" w:rsidRPr="00216546" w:rsidRDefault="00F3583A" w:rsidP="00D02C60">
            <w:pPr>
              <w:tabs>
                <w:tab w:val="left" w:pos="176"/>
                <w:tab w:val="left" w:pos="357"/>
                <w:tab w:val="left" w:pos="737"/>
                <w:tab w:val="left" w:pos="1077"/>
              </w:tabs>
              <w:suppressAutoHyphens/>
              <w:spacing w:before="40" w:after="40"/>
              <w:rPr>
                <w:rFonts w:cs="Arial"/>
                <w:color w:val="000000"/>
              </w:rPr>
            </w:pPr>
            <w:r w:rsidRPr="00216546">
              <w:rPr>
                <w:rFonts w:cs="Arial"/>
                <w:color w:val="000000"/>
              </w:rPr>
              <w:t>EIM-OPM1A.1</w:t>
            </w:r>
          </w:p>
          <w:p w14:paraId="2BFE32DC" w14:textId="77777777" w:rsidR="00F3583A" w:rsidRPr="00216546" w:rsidRDefault="00F3583A" w:rsidP="00D02C60">
            <w:pPr>
              <w:tabs>
                <w:tab w:val="left" w:pos="176"/>
                <w:tab w:val="left" w:pos="357"/>
                <w:tab w:val="left" w:pos="737"/>
                <w:tab w:val="left" w:pos="1077"/>
              </w:tabs>
              <w:suppressAutoHyphens/>
              <w:spacing w:before="40" w:after="40"/>
              <w:rPr>
                <w:rFonts w:cs="Arial"/>
                <w:b/>
                <w:bCs/>
                <w:color w:val="000000"/>
              </w:rPr>
            </w:pPr>
          </w:p>
          <w:p w14:paraId="2BFE32DD" w14:textId="77777777" w:rsidR="00F3583A" w:rsidRPr="00216546" w:rsidRDefault="00F3583A" w:rsidP="00D02C60">
            <w:pPr>
              <w:rPr>
                <w:rFonts w:cs="Arial"/>
              </w:rPr>
            </w:pPr>
          </w:p>
        </w:tc>
        <w:tc>
          <w:tcPr>
            <w:tcW w:w="3969" w:type="dxa"/>
            <w:tcBorders>
              <w:top w:val="single" w:sz="4" w:space="0" w:color="000000"/>
              <w:left w:val="single" w:sz="4" w:space="0" w:color="000000"/>
              <w:bottom w:val="single" w:sz="4" w:space="0" w:color="000000"/>
              <w:right w:val="single" w:sz="4" w:space="0" w:color="000000"/>
            </w:tcBorders>
          </w:tcPr>
          <w:p w14:paraId="2BFE32DE" w14:textId="77777777" w:rsidR="00F3583A" w:rsidRPr="00216546" w:rsidRDefault="00F3583A" w:rsidP="00D02C60">
            <w:pPr>
              <w:pStyle w:val="NoSpacing"/>
              <w:suppressAutoHyphens/>
              <w:rPr>
                <w:rFonts w:ascii="Arial" w:hAnsi="Arial" w:cs="Arial"/>
                <w:b/>
                <w:bCs/>
                <w:color w:val="000000"/>
                <w:sz w:val="20"/>
                <w:szCs w:val="20"/>
                <w:lang w:val="nl-NL"/>
              </w:rPr>
            </w:pPr>
            <w:r w:rsidRPr="00216546">
              <w:rPr>
                <w:rFonts w:ascii="Arial" w:hAnsi="Arial" w:cs="Arial"/>
                <w:bCs/>
                <w:color w:val="000000"/>
                <w:sz w:val="20"/>
                <w:szCs w:val="20"/>
                <w:lang w:val="nl-NL"/>
              </w:rPr>
              <w:t>Tijdens dit schriftelijke tentamen wordt zowel OPM als BEC getoetst.</w:t>
            </w:r>
          </w:p>
          <w:p w14:paraId="2BFE32DF" w14:textId="77777777" w:rsidR="00F3583A" w:rsidRPr="00216546" w:rsidRDefault="00F3583A" w:rsidP="00D02C60">
            <w:pPr>
              <w:pStyle w:val="NoSpacing"/>
              <w:suppressAutoHyphens/>
              <w:rPr>
                <w:rFonts w:ascii="Arial" w:hAnsi="Arial" w:cs="Arial"/>
                <w:b/>
                <w:bCs/>
                <w:color w:val="000000"/>
                <w:sz w:val="20"/>
                <w:szCs w:val="20"/>
                <w:lang w:val="nl-NL"/>
              </w:rPr>
            </w:pPr>
          </w:p>
          <w:p w14:paraId="2BFE32E0" w14:textId="77777777" w:rsidR="00F3583A" w:rsidRPr="00216546" w:rsidRDefault="00F3583A" w:rsidP="00D02C60">
            <w:pPr>
              <w:pStyle w:val="NoSpacing"/>
              <w:suppressAutoHyphens/>
              <w:rPr>
                <w:rFonts w:ascii="Arial" w:hAnsi="Arial" w:cs="Arial"/>
                <w:bCs/>
                <w:color w:val="000000"/>
                <w:sz w:val="20"/>
                <w:szCs w:val="20"/>
                <w:lang w:val="nl-NL"/>
              </w:rPr>
            </w:pPr>
            <w:r w:rsidRPr="00216546">
              <w:rPr>
                <w:rFonts w:ascii="Arial" w:hAnsi="Arial" w:cs="Arial"/>
                <w:bCs/>
                <w:color w:val="000000"/>
                <w:sz w:val="20"/>
                <w:szCs w:val="20"/>
                <w:lang w:val="nl-NL"/>
              </w:rPr>
              <w:t>De student</w:t>
            </w:r>
          </w:p>
          <w:p w14:paraId="2BFE32E1" w14:textId="77777777" w:rsidR="00F3583A" w:rsidRPr="00216546" w:rsidRDefault="00F3583A" w:rsidP="00F3583A">
            <w:pPr>
              <w:pStyle w:val="NoSpacing"/>
              <w:numPr>
                <w:ilvl w:val="0"/>
                <w:numId w:val="26"/>
              </w:numPr>
              <w:suppressAutoHyphens/>
              <w:rPr>
                <w:rFonts w:ascii="Arial" w:hAnsi="Arial" w:cs="Arial"/>
                <w:bCs/>
                <w:color w:val="000000"/>
                <w:sz w:val="20"/>
                <w:szCs w:val="20"/>
                <w:lang w:val="nl-NL"/>
              </w:rPr>
            </w:pPr>
            <w:r w:rsidRPr="00216546">
              <w:rPr>
                <w:rFonts w:ascii="Arial" w:hAnsi="Arial" w:cs="Arial"/>
                <w:bCs/>
                <w:color w:val="000000"/>
                <w:sz w:val="20"/>
                <w:szCs w:val="20"/>
                <w:lang w:val="nl-NL"/>
              </w:rPr>
              <w:t>Kent de basisprincipes van innoveren</w:t>
            </w:r>
          </w:p>
          <w:p w14:paraId="2BFE32E2" w14:textId="77777777" w:rsidR="00F3583A" w:rsidRPr="00216546" w:rsidRDefault="00F3583A" w:rsidP="00F3583A">
            <w:pPr>
              <w:pStyle w:val="NoSpacing"/>
              <w:numPr>
                <w:ilvl w:val="0"/>
                <w:numId w:val="26"/>
              </w:numPr>
              <w:suppressAutoHyphens/>
              <w:rPr>
                <w:rFonts w:ascii="Arial" w:hAnsi="Arial" w:cs="Arial"/>
                <w:bCs/>
                <w:color w:val="000000"/>
                <w:sz w:val="20"/>
                <w:szCs w:val="20"/>
                <w:lang w:val="nl-NL"/>
              </w:rPr>
            </w:pPr>
            <w:r w:rsidRPr="00216546">
              <w:rPr>
                <w:rFonts w:ascii="Arial" w:hAnsi="Arial" w:cs="Arial"/>
                <w:bCs/>
                <w:color w:val="000000"/>
                <w:sz w:val="20"/>
                <w:szCs w:val="20"/>
                <w:lang w:val="nl-NL"/>
              </w:rPr>
              <w:t>Kent de rol van strategie, klanten en technologie bij innovatietrajecten</w:t>
            </w:r>
          </w:p>
          <w:p w14:paraId="2BFE32E3" w14:textId="77777777" w:rsidR="00F3583A" w:rsidRPr="00216546" w:rsidRDefault="00F3583A" w:rsidP="00F3583A">
            <w:pPr>
              <w:pStyle w:val="NoSpacing"/>
              <w:numPr>
                <w:ilvl w:val="0"/>
                <w:numId w:val="26"/>
              </w:numPr>
              <w:suppressAutoHyphens/>
              <w:rPr>
                <w:rFonts w:ascii="Arial" w:hAnsi="Arial" w:cs="Arial"/>
                <w:bCs/>
                <w:color w:val="000000"/>
                <w:sz w:val="20"/>
                <w:szCs w:val="20"/>
                <w:lang w:val="nl-NL"/>
              </w:rPr>
            </w:pPr>
            <w:r w:rsidRPr="00216546">
              <w:rPr>
                <w:rFonts w:ascii="Arial" w:hAnsi="Arial" w:cs="Arial"/>
                <w:bCs/>
                <w:color w:val="000000"/>
                <w:sz w:val="20"/>
                <w:szCs w:val="20"/>
                <w:lang w:val="nl-NL"/>
              </w:rPr>
              <w:t>Kan de rol van creativiteit en leren in innovatietrajecten plaatsen</w:t>
            </w:r>
          </w:p>
          <w:p w14:paraId="2BFE32E4" w14:textId="77777777" w:rsidR="00F3583A" w:rsidRPr="00216546" w:rsidRDefault="00F3583A" w:rsidP="00F3583A">
            <w:pPr>
              <w:pStyle w:val="NoSpacing"/>
              <w:numPr>
                <w:ilvl w:val="0"/>
                <w:numId w:val="26"/>
              </w:numPr>
              <w:suppressAutoHyphens/>
              <w:rPr>
                <w:rFonts w:ascii="Arial" w:hAnsi="Arial" w:cs="Arial"/>
                <w:bCs/>
                <w:color w:val="000000"/>
                <w:sz w:val="20"/>
                <w:szCs w:val="20"/>
                <w:lang w:val="nl-NL"/>
              </w:rPr>
            </w:pPr>
            <w:r w:rsidRPr="00216546">
              <w:rPr>
                <w:rFonts w:ascii="Arial" w:hAnsi="Arial" w:cs="Arial"/>
                <w:bCs/>
                <w:color w:val="000000"/>
                <w:sz w:val="20"/>
                <w:szCs w:val="20"/>
                <w:lang w:val="nl-NL"/>
              </w:rPr>
              <w:t>Kent de aspecten van het uitvoeren van innovatieprojecten</w:t>
            </w:r>
          </w:p>
          <w:p w14:paraId="2BFE32E5" w14:textId="77777777" w:rsidR="00F3583A" w:rsidRPr="00216546" w:rsidRDefault="00F3583A" w:rsidP="00F3583A">
            <w:pPr>
              <w:pStyle w:val="Default"/>
              <w:numPr>
                <w:ilvl w:val="0"/>
                <w:numId w:val="27"/>
              </w:numPr>
              <w:suppressAutoHyphens/>
              <w:rPr>
                <w:sz w:val="20"/>
                <w:szCs w:val="20"/>
              </w:rPr>
            </w:pPr>
            <w:r w:rsidRPr="00216546">
              <w:rPr>
                <w:sz w:val="20"/>
                <w:szCs w:val="20"/>
              </w:rPr>
              <w:t>Kiest een passende financieringsvorm bij een gegeven casus</w:t>
            </w:r>
          </w:p>
          <w:p w14:paraId="2BFE32E6" w14:textId="77777777" w:rsidR="00F3583A" w:rsidRPr="00216546" w:rsidRDefault="00F3583A" w:rsidP="00F3583A">
            <w:pPr>
              <w:pStyle w:val="Default"/>
              <w:numPr>
                <w:ilvl w:val="0"/>
                <w:numId w:val="27"/>
              </w:numPr>
              <w:suppressAutoHyphens/>
              <w:rPr>
                <w:sz w:val="20"/>
                <w:szCs w:val="20"/>
              </w:rPr>
            </w:pPr>
            <w:r w:rsidRPr="00216546">
              <w:rPr>
                <w:sz w:val="20"/>
                <w:szCs w:val="20"/>
              </w:rPr>
              <w:t>Bepaalt de kosten van financiering</w:t>
            </w:r>
          </w:p>
          <w:p w14:paraId="2BFE32E7" w14:textId="77777777" w:rsidR="00F3583A" w:rsidRPr="00216546" w:rsidRDefault="00F3583A" w:rsidP="00F3583A">
            <w:pPr>
              <w:pStyle w:val="Default"/>
              <w:numPr>
                <w:ilvl w:val="0"/>
                <w:numId w:val="27"/>
              </w:numPr>
              <w:suppressAutoHyphens/>
              <w:rPr>
                <w:sz w:val="20"/>
                <w:szCs w:val="20"/>
              </w:rPr>
            </w:pPr>
            <w:r w:rsidRPr="00216546">
              <w:rPr>
                <w:sz w:val="20"/>
                <w:szCs w:val="20"/>
              </w:rPr>
              <w:t>Beoordeelt de financiële haalbaarheid van een innovatieproject</w:t>
            </w:r>
          </w:p>
          <w:p w14:paraId="2BFE32E8" w14:textId="77777777" w:rsidR="00F3583A" w:rsidRPr="00216546" w:rsidRDefault="00F3583A" w:rsidP="00F3583A">
            <w:pPr>
              <w:pStyle w:val="NoSpacing"/>
              <w:numPr>
                <w:ilvl w:val="0"/>
                <w:numId w:val="26"/>
              </w:numPr>
              <w:suppressAutoHyphens/>
              <w:rPr>
                <w:rFonts w:ascii="Arial" w:hAnsi="Arial" w:cs="Arial"/>
                <w:bCs/>
                <w:color w:val="000000"/>
                <w:sz w:val="20"/>
                <w:szCs w:val="20"/>
                <w:lang w:val="nl-NL"/>
              </w:rPr>
            </w:pPr>
            <w:r w:rsidRPr="00216546">
              <w:rPr>
                <w:rFonts w:ascii="Arial" w:hAnsi="Arial" w:cs="Arial"/>
                <w:sz w:val="20"/>
                <w:szCs w:val="20"/>
                <w:lang w:val="nl-NL"/>
              </w:rPr>
              <w:t>Beschrijft het planning en control proces van een innovatietraject</w:t>
            </w:r>
          </w:p>
        </w:tc>
        <w:tc>
          <w:tcPr>
            <w:tcW w:w="851" w:type="dxa"/>
            <w:tcBorders>
              <w:top w:val="single" w:sz="4" w:space="0" w:color="000000"/>
              <w:left w:val="single" w:sz="4" w:space="0" w:color="000000"/>
              <w:bottom w:val="single" w:sz="4" w:space="0" w:color="000000"/>
              <w:right w:val="single" w:sz="4" w:space="0" w:color="000000"/>
            </w:tcBorders>
          </w:tcPr>
          <w:p w14:paraId="2BFE32E9" w14:textId="77777777" w:rsidR="00F3583A" w:rsidRPr="00216546" w:rsidRDefault="00F3583A" w:rsidP="00D02C60">
            <w:pPr>
              <w:tabs>
                <w:tab w:val="left" w:pos="176"/>
                <w:tab w:val="left" w:pos="357"/>
                <w:tab w:val="left" w:pos="737"/>
                <w:tab w:val="left" w:pos="1077"/>
              </w:tabs>
              <w:suppressAutoHyphens/>
              <w:rPr>
                <w:rFonts w:cs="Arial"/>
                <w:bCs/>
                <w:color w:val="000000"/>
              </w:rPr>
            </w:pPr>
          </w:p>
          <w:p w14:paraId="2BFE32EA" w14:textId="77777777" w:rsidR="00F3583A" w:rsidRPr="00216546" w:rsidRDefault="00F3583A" w:rsidP="00D02C60">
            <w:pPr>
              <w:tabs>
                <w:tab w:val="left" w:pos="176"/>
                <w:tab w:val="left" w:pos="357"/>
                <w:tab w:val="left" w:pos="737"/>
                <w:tab w:val="left" w:pos="1077"/>
              </w:tabs>
              <w:suppressAutoHyphens/>
              <w:rPr>
                <w:rFonts w:cs="Arial"/>
                <w:bCs/>
                <w:color w:val="000000"/>
              </w:rPr>
            </w:pPr>
          </w:p>
          <w:p w14:paraId="2BFE32EB" w14:textId="77777777" w:rsidR="00F3583A" w:rsidRPr="00216546" w:rsidRDefault="00F3583A" w:rsidP="00D02C60">
            <w:pPr>
              <w:tabs>
                <w:tab w:val="left" w:pos="176"/>
                <w:tab w:val="left" w:pos="357"/>
                <w:tab w:val="left" w:pos="737"/>
                <w:tab w:val="left" w:pos="1077"/>
              </w:tabs>
              <w:suppressAutoHyphens/>
              <w:rPr>
                <w:rFonts w:cs="Arial"/>
                <w:bCs/>
                <w:color w:val="000000"/>
              </w:rPr>
            </w:pPr>
          </w:p>
          <w:p w14:paraId="2BFE32EC" w14:textId="77777777" w:rsidR="00F3583A" w:rsidRPr="00216546" w:rsidRDefault="00F3583A" w:rsidP="00D02C60">
            <w:pPr>
              <w:tabs>
                <w:tab w:val="left" w:pos="176"/>
                <w:tab w:val="left" w:pos="357"/>
                <w:tab w:val="left" w:pos="737"/>
                <w:tab w:val="left" w:pos="1077"/>
              </w:tabs>
              <w:suppressAutoHyphens/>
              <w:rPr>
                <w:rFonts w:cs="Arial"/>
                <w:bCs/>
                <w:color w:val="000000"/>
              </w:rPr>
            </w:pPr>
          </w:p>
          <w:p w14:paraId="2BFE32ED" w14:textId="77777777" w:rsidR="00F3583A" w:rsidRPr="00216546" w:rsidRDefault="00F3583A" w:rsidP="00D02C60">
            <w:pPr>
              <w:tabs>
                <w:tab w:val="left" w:pos="176"/>
                <w:tab w:val="left" w:pos="357"/>
                <w:tab w:val="left" w:pos="737"/>
                <w:tab w:val="left" w:pos="1077"/>
              </w:tabs>
              <w:suppressAutoHyphens/>
              <w:rPr>
                <w:rFonts w:cs="Arial"/>
                <w:bCs/>
                <w:color w:val="000000"/>
              </w:rPr>
            </w:pPr>
            <w:r w:rsidRPr="00216546">
              <w:rPr>
                <w:rFonts w:cs="Arial"/>
                <w:bCs/>
                <w:color w:val="000000"/>
              </w:rPr>
              <w:t>15</w:t>
            </w:r>
          </w:p>
          <w:p w14:paraId="2BFE32EE" w14:textId="77777777" w:rsidR="00F3583A" w:rsidRPr="00216546" w:rsidRDefault="00F3583A" w:rsidP="00D02C60">
            <w:pPr>
              <w:tabs>
                <w:tab w:val="left" w:pos="176"/>
                <w:tab w:val="left" w:pos="357"/>
                <w:tab w:val="left" w:pos="737"/>
                <w:tab w:val="left" w:pos="1077"/>
              </w:tabs>
              <w:suppressAutoHyphens/>
              <w:rPr>
                <w:rFonts w:cs="Arial"/>
                <w:bCs/>
                <w:color w:val="000000"/>
              </w:rPr>
            </w:pPr>
            <w:r w:rsidRPr="00216546">
              <w:rPr>
                <w:rFonts w:cs="Arial"/>
                <w:bCs/>
                <w:color w:val="000000"/>
              </w:rPr>
              <w:t>15</w:t>
            </w:r>
          </w:p>
          <w:p w14:paraId="2BFE32EF" w14:textId="77777777" w:rsidR="00F3583A" w:rsidRPr="00216546" w:rsidRDefault="00F3583A" w:rsidP="00D02C60">
            <w:pPr>
              <w:tabs>
                <w:tab w:val="left" w:pos="176"/>
                <w:tab w:val="left" w:pos="357"/>
                <w:tab w:val="left" w:pos="737"/>
                <w:tab w:val="left" w:pos="1077"/>
              </w:tabs>
              <w:suppressAutoHyphens/>
              <w:rPr>
                <w:rFonts w:cs="Arial"/>
                <w:bCs/>
                <w:color w:val="000000"/>
              </w:rPr>
            </w:pPr>
          </w:p>
          <w:p w14:paraId="2BFE32F0" w14:textId="77777777" w:rsidR="00F3583A" w:rsidRPr="00216546" w:rsidRDefault="00F3583A" w:rsidP="00D02C60">
            <w:pPr>
              <w:tabs>
                <w:tab w:val="left" w:pos="176"/>
                <w:tab w:val="left" w:pos="357"/>
                <w:tab w:val="left" w:pos="737"/>
                <w:tab w:val="left" w:pos="1077"/>
              </w:tabs>
              <w:suppressAutoHyphens/>
              <w:rPr>
                <w:rFonts w:cs="Arial"/>
                <w:bCs/>
                <w:color w:val="000000"/>
              </w:rPr>
            </w:pPr>
            <w:r w:rsidRPr="00216546">
              <w:rPr>
                <w:rFonts w:cs="Arial"/>
                <w:bCs/>
                <w:color w:val="000000"/>
              </w:rPr>
              <w:t>15</w:t>
            </w:r>
          </w:p>
          <w:p w14:paraId="2BFE32F1" w14:textId="77777777" w:rsidR="00F3583A" w:rsidRPr="00216546" w:rsidRDefault="00F3583A" w:rsidP="00D02C60">
            <w:pPr>
              <w:tabs>
                <w:tab w:val="left" w:pos="176"/>
                <w:tab w:val="left" w:pos="357"/>
                <w:tab w:val="left" w:pos="737"/>
                <w:tab w:val="left" w:pos="1077"/>
              </w:tabs>
              <w:suppressAutoHyphens/>
              <w:rPr>
                <w:rFonts w:cs="Arial"/>
                <w:bCs/>
                <w:color w:val="000000"/>
              </w:rPr>
            </w:pPr>
          </w:p>
          <w:p w14:paraId="2BFE32F2" w14:textId="77777777" w:rsidR="00F3583A" w:rsidRPr="00216546" w:rsidRDefault="00F3583A" w:rsidP="00D02C60">
            <w:pPr>
              <w:tabs>
                <w:tab w:val="left" w:pos="176"/>
                <w:tab w:val="left" w:pos="357"/>
                <w:tab w:val="left" w:pos="737"/>
                <w:tab w:val="left" w:pos="1077"/>
              </w:tabs>
              <w:suppressAutoHyphens/>
              <w:rPr>
                <w:rFonts w:cs="Arial"/>
                <w:bCs/>
                <w:color w:val="000000"/>
              </w:rPr>
            </w:pPr>
            <w:r w:rsidRPr="00216546">
              <w:rPr>
                <w:rFonts w:cs="Arial"/>
                <w:bCs/>
                <w:color w:val="000000"/>
              </w:rPr>
              <w:t>15</w:t>
            </w:r>
          </w:p>
          <w:p w14:paraId="2BFE32F3" w14:textId="77777777" w:rsidR="00F3583A" w:rsidRPr="00216546" w:rsidRDefault="00F3583A" w:rsidP="00D02C60">
            <w:pPr>
              <w:tabs>
                <w:tab w:val="left" w:pos="176"/>
                <w:tab w:val="left" w:pos="357"/>
                <w:tab w:val="left" w:pos="737"/>
                <w:tab w:val="left" w:pos="1077"/>
              </w:tabs>
              <w:suppressAutoHyphens/>
              <w:rPr>
                <w:rFonts w:cs="Arial"/>
                <w:bCs/>
                <w:color w:val="000000"/>
              </w:rPr>
            </w:pPr>
          </w:p>
          <w:p w14:paraId="2BFE32F4" w14:textId="77777777" w:rsidR="00F3583A" w:rsidRPr="00216546" w:rsidRDefault="00F3583A" w:rsidP="00D02C60">
            <w:pPr>
              <w:tabs>
                <w:tab w:val="left" w:pos="176"/>
                <w:tab w:val="left" w:pos="357"/>
                <w:tab w:val="left" w:pos="737"/>
                <w:tab w:val="left" w:pos="1077"/>
              </w:tabs>
              <w:suppressAutoHyphens/>
              <w:rPr>
                <w:rFonts w:cs="Arial"/>
                <w:bCs/>
                <w:color w:val="000000"/>
              </w:rPr>
            </w:pPr>
            <w:r w:rsidRPr="00216546">
              <w:rPr>
                <w:rFonts w:cs="Arial"/>
                <w:bCs/>
                <w:color w:val="000000"/>
              </w:rPr>
              <w:t>10</w:t>
            </w:r>
          </w:p>
          <w:p w14:paraId="2BFE32F5" w14:textId="77777777" w:rsidR="00F3583A" w:rsidRPr="00216546" w:rsidRDefault="00F3583A" w:rsidP="00D02C60">
            <w:pPr>
              <w:tabs>
                <w:tab w:val="left" w:pos="176"/>
                <w:tab w:val="left" w:pos="357"/>
                <w:tab w:val="left" w:pos="737"/>
                <w:tab w:val="left" w:pos="1077"/>
              </w:tabs>
              <w:suppressAutoHyphens/>
              <w:rPr>
                <w:rFonts w:cs="Arial"/>
                <w:bCs/>
                <w:color w:val="000000"/>
              </w:rPr>
            </w:pPr>
          </w:p>
          <w:p w14:paraId="2BFE32F6" w14:textId="77777777" w:rsidR="00F3583A" w:rsidRPr="00216546" w:rsidRDefault="00F3583A" w:rsidP="00D02C60">
            <w:pPr>
              <w:tabs>
                <w:tab w:val="left" w:pos="176"/>
                <w:tab w:val="left" w:pos="357"/>
                <w:tab w:val="left" w:pos="737"/>
                <w:tab w:val="left" w:pos="1077"/>
              </w:tabs>
              <w:suppressAutoHyphens/>
              <w:rPr>
                <w:rFonts w:cs="Arial"/>
                <w:bCs/>
                <w:color w:val="000000"/>
              </w:rPr>
            </w:pPr>
          </w:p>
          <w:p w14:paraId="2BFE32F7" w14:textId="77777777" w:rsidR="00F3583A" w:rsidRPr="00216546" w:rsidRDefault="00F3583A" w:rsidP="00D02C60">
            <w:pPr>
              <w:tabs>
                <w:tab w:val="left" w:pos="176"/>
                <w:tab w:val="left" w:pos="357"/>
                <w:tab w:val="left" w:pos="737"/>
                <w:tab w:val="left" w:pos="1077"/>
              </w:tabs>
              <w:suppressAutoHyphens/>
              <w:rPr>
                <w:rFonts w:cs="Arial"/>
                <w:bCs/>
                <w:color w:val="000000"/>
              </w:rPr>
            </w:pPr>
            <w:r w:rsidRPr="00216546">
              <w:rPr>
                <w:rFonts w:cs="Arial"/>
                <w:bCs/>
                <w:color w:val="000000"/>
              </w:rPr>
              <w:t>10</w:t>
            </w:r>
          </w:p>
          <w:p w14:paraId="2BFE32F8" w14:textId="77777777" w:rsidR="00F3583A" w:rsidRPr="00216546" w:rsidRDefault="00F3583A" w:rsidP="00D02C60">
            <w:pPr>
              <w:tabs>
                <w:tab w:val="left" w:pos="176"/>
                <w:tab w:val="left" w:pos="357"/>
                <w:tab w:val="left" w:pos="737"/>
                <w:tab w:val="left" w:pos="1077"/>
              </w:tabs>
              <w:suppressAutoHyphens/>
              <w:rPr>
                <w:rFonts w:cs="Arial"/>
                <w:bCs/>
                <w:color w:val="000000"/>
              </w:rPr>
            </w:pPr>
            <w:r w:rsidRPr="00216546">
              <w:rPr>
                <w:rFonts w:cs="Arial"/>
                <w:bCs/>
                <w:color w:val="000000"/>
              </w:rPr>
              <w:t>10</w:t>
            </w:r>
          </w:p>
          <w:p w14:paraId="2BFE32F9" w14:textId="77777777" w:rsidR="00F3583A" w:rsidRPr="00216546" w:rsidRDefault="00F3583A" w:rsidP="00D02C60">
            <w:pPr>
              <w:tabs>
                <w:tab w:val="left" w:pos="176"/>
                <w:tab w:val="left" w:pos="357"/>
                <w:tab w:val="left" w:pos="737"/>
                <w:tab w:val="left" w:pos="1077"/>
              </w:tabs>
              <w:suppressAutoHyphens/>
              <w:rPr>
                <w:rFonts w:cs="Arial"/>
                <w:bCs/>
                <w:color w:val="000000"/>
              </w:rPr>
            </w:pPr>
          </w:p>
          <w:p w14:paraId="2BFE32FA" w14:textId="77777777" w:rsidR="00F3583A" w:rsidRPr="00216546" w:rsidRDefault="00F3583A" w:rsidP="00D02C60">
            <w:pPr>
              <w:tabs>
                <w:tab w:val="left" w:pos="176"/>
                <w:tab w:val="left" w:pos="357"/>
                <w:tab w:val="left" w:pos="737"/>
                <w:tab w:val="left" w:pos="1077"/>
              </w:tabs>
              <w:suppressAutoHyphens/>
              <w:rPr>
                <w:rFonts w:cs="Arial"/>
                <w:bCs/>
                <w:color w:val="000000"/>
              </w:rPr>
            </w:pPr>
            <w:r w:rsidRPr="00216546">
              <w:rPr>
                <w:rFonts w:cs="Arial"/>
                <w:bCs/>
                <w:color w:val="000000"/>
              </w:rPr>
              <w:t>10</w:t>
            </w:r>
          </w:p>
        </w:tc>
      </w:tr>
    </w:tbl>
    <w:p w14:paraId="2BFE32FC" w14:textId="77777777" w:rsidR="00F3583A" w:rsidRPr="00216546" w:rsidRDefault="00F3583A" w:rsidP="00F3583A">
      <w:pPr>
        <w:rPr>
          <w:rFonts w:cs="Arial"/>
        </w:rPr>
      </w:pPr>
    </w:p>
    <w:p w14:paraId="2BFE32FD" w14:textId="77777777" w:rsidR="00F3583A" w:rsidRPr="00216546" w:rsidRDefault="00F3583A" w:rsidP="00F3583A">
      <w:pPr>
        <w:rPr>
          <w:rFonts w:cs="Arial"/>
        </w:rPr>
      </w:pPr>
    </w:p>
    <w:p w14:paraId="2BFE32FE" w14:textId="77777777" w:rsidR="00F3583A" w:rsidRPr="00216546" w:rsidRDefault="00F3583A" w:rsidP="00F3583A">
      <w:pPr>
        <w:rPr>
          <w:rFonts w:cs="Arial"/>
        </w:rPr>
      </w:pPr>
    </w:p>
    <w:p w14:paraId="2BFE32FF" w14:textId="77777777" w:rsidR="00F3583A" w:rsidRPr="00216546" w:rsidRDefault="00F3583A" w:rsidP="00F3583A">
      <w:pPr>
        <w:rPr>
          <w:rFonts w:cs="Arial"/>
        </w:rPr>
      </w:pPr>
    </w:p>
    <w:p w14:paraId="2BFE3300" w14:textId="77777777" w:rsidR="00F3583A" w:rsidRPr="00216546" w:rsidRDefault="00F3583A" w:rsidP="00F3583A">
      <w:pPr>
        <w:rPr>
          <w:rFonts w:cs="Arial"/>
        </w:rPr>
      </w:pPr>
    </w:p>
    <w:p w14:paraId="2BFE3301" w14:textId="77777777" w:rsidR="00F3583A" w:rsidRPr="00216546" w:rsidRDefault="00F3583A" w:rsidP="00F3583A">
      <w:pPr>
        <w:rPr>
          <w:rFonts w:cs="Arial"/>
        </w:rPr>
      </w:pPr>
    </w:p>
    <w:p w14:paraId="2BFE3302" w14:textId="77777777" w:rsidR="00F3583A" w:rsidRPr="00216546" w:rsidRDefault="00F3583A" w:rsidP="00F3583A">
      <w:pPr>
        <w:rPr>
          <w:rFonts w:cs="Arial"/>
        </w:rPr>
      </w:pPr>
    </w:p>
    <w:p w14:paraId="2BFE3303" w14:textId="77777777" w:rsidR="00F3583A" w:rsidRPr="00216546" w:rsidRDefault="00F3583A" w:rsidP="00F3583A">
      <w:pPr>
        <w:rPr>
          <w:rFonts w:cs="Arial"/>
        </w:rPr>
      </w:pPr>
    </w:p>
    <w:p w14:paraId="2BFE3304" w14:textId="77777777" w:rsidR="00F3583A" w:rsidRPr="00216546" w:rsidRDefault="00F3583A" w:rsidP="00F3583A">
      <w:pPr>
        <w:rPr>
          <w:rFonts w:cs="Arial"/>
        </w:rPr>
      </w:pPr>
    </w:p>
    <w:p w14:paraId="2BFE3305" w14:textId="77777777" w:rsidR="00F3583A" w:rsidRPr="00216546" w:rsidRDefault="00F3583A" w:rsidP="00F3583A">
      <w:pPr>
        <w:rPr>
          <w:rFonts w:cs="Arial"/>
        </w:rPr>
      </w:pPr>
    </w:p>
    <w:p w14:paraId="2BFE3306" w14:textId="77777777" w:rsidR="00F3583A" w:rsidRPr="00216546" w:rsidRDefault="00F3583A" w:rsidP="00F3583A">
      <w:pPr>
        <w:rPr>
          <w:rFonts w:cs="Arial"/>
        </w:rPr>
      </w:pPr>
    </w:p>
    <w:p w14:paraId="2BFE3307" w14:textId="77777777" w:rsidR="00F3583A" w:rsidRPr="00216546" w:rsidRDefault="00F3583A" w:rsidP="00F3583A">
      <w:pPr>
        <w:rPr>
          <w:rFonts w:cs="Arial"/>
        </w:rPr>
      </w:pPr>
    </w:p>
    <w:p w14:paraId="2BFE3308" w14:textId="77777777" w:rsidR="00F3583A" w:rsidRPr="00216546" w:rsidRDefault="00F3583A" w:rsidP="00F3583A">
      <w:pPr>
        <w:rPr>
          <w:rFonts w:cs="Arial"/>
        </w:rPr>
      </w:pPr>
    </w:p>
    <w:p w14:paraId="2BFE3309" w14:textId="77777777" w:rsidR="00F3583A" w:rsidRPr="00216546" w:rsidRDefault="00F3583A" w:rsidP="00F3583A">
      <w:pPr>
        <w:rPr>
          <w:rFonts w:cs="Arial"/>
        </w:rPr>
      </w:pPr>
    </w:p>
    <w:p w14:paraId="2BFE330A" w14:textId="77777777" w:rsidR="00F3583A" w:rsidRPr="00216546" w:rsidRDefault="00F3583A" w:rsidP="00F3583A">
      <w:pPr>
        <w:rPr>
          <w:rFonts w:cs="Arial"/>
        </w:rPr>
      </w:pPr>
    </w:p>
    <w:p w14:paraId="2BFE330B" w14:textId="77777777" w:rsidR="00F3583A" w:rsidRPr="00216546" w:rsidRDefault="00F3583A" w:rsidP="00F3583A">
      <w:pPr>
        <w:rPr>
          <w:rFonts w:cs="Arial"/>
        </w:rPr>
      </w:pPr>
    </w:p>
    <w:p w14:paraId="2BFE330C" w14:textId="77777777" w:rsidR="00F3583A" w:rsidRPr="00216546" w:rsidRDefault="00F3583A" w:rsidP="00F3583A">
      <w:pPr>
        <w:rPr>
          <w:rFonts w:cs="Arial"/>
        </w:rPr>
      </w:pPr>
    </w:p>
    <w:p w14:paraId="2BFE330D" w14:textId="77777777" w:rsidR="00F3583A" w:rsidRPr="00216546" w:rsidRDefault="00F3583A" w:rsidP="00F3583A">
      <w:pPr>
        <w:rPr>
          <w:rFonts w:cs="Arial"/>
        </w:rPr>
      </w:pPr>
    </w:p>
    <w:p w14:paraId="2BFE330E" w14:textId="77777777" w:rsidR="00F3583A" w:rsidRPr="00216546" w:rsidRDefault="00F3583A" w:rsidP="00F3583A">
      <w:pPr>
        <w:rPr>
          <w:rFonts w:cs="Arial"/>
        </w:rPr>
      </w:pPr>
    </w:p>
    <w:p w14:paraId="2BFE330F" w14:textId="77777777" w:rsidR="00F3583A" w:rsidRPr="00216546" w:rsidRDefault="00F3583A" w:rsidP="00F3583A">
      <w:pPr>
        <w:rPr>
          <w:rFonts w:cs="Arial"/>
        </w:rPr>
      </w:pPr>
    </w:p>
    <w:p w14:paraId="2BFE3310" w14:textId="77777777" w:rsidR="00F3583A" w:rsidRPr="00216546" w:rsidRDefault="00F3583A" w:rsidP="007A36CC">
      <w:pPr>
        <w:widowControl/>
        <w:spacing w:before="120" w:after="120"/>
        <w:outlineLvl w:val="0"/>
        <w:rPr>
          <w:rFonts w:cs="Arial"/>
          <w:snapToGrid/>
          <w:color w:val="191919"/>
          <w:kern w:val="36"/>
        </w:rPr>
      </w:pPr>
      <w:r w:rsidRPr="00216546">
        <w:rPr>
          <w:rFonts w:cs="Arial"/>
          <w:snapToGrid/>
          <w:color w:val="191919"/>
          <w:kern w:val="36"/>
        </w:rPr>
        <w:br/>
      </w:r>
    </w:p>
    <w:p w14:paraId="2BFE3311" w14:textId="77777777" w:rsidR="00F3583A" w:rsidRPr="00216546" w:rsidRDefault="00F3583A">
      <w:pPr>
        <w:widowControl/>
        <w:rPr>
          <w:rFonts w:cs="Arial"/>
          <w:snapToGrid/>
          <w:color w:val="191919"/>
          <w:kern w:val="36"/>
        </w:rPr>
      </w:pPr>
      <w:r w:rsidRPr="00216546">
        <w:rPr>
          <w:rFonts w:cs="Arial"/>
          <w:snapToGrid/>
          <w:color w:val="191919"/>
          <w:kern w:val="36"/>
        </w:rPr>
        <w:br w:type="page"/>
      </w:r>
    </w:p>
    <w:p w14:paraId="258647AB" w14:textId="00396794" w:rsidR="00FB34E2" w:rsidRPr="00216546" w:rsidRDefault="00B43DF6" w:rsidP="00FB34E2">
      <w:pPr>
        <w:widowControl/>
        <w:rPr>
          <w:rFonts w:cs="Arial"/>
          <w:lang w:val="en-US"/>
        </w:rPr>
      </w:pPr>
      <w:r w:rsidRPr="00216546">
        <w:rPr>
          <w:rFonts w:cs="Arial"/>
          <w:b/>
          <w:snapToGrid/>
          <w:color w:val="191919"/>
          <w:kern w:val="36"/>
        </w:rPr>
        <w:lastRenderedPageBreak/>
        <w:t xml:space="preserve">Casus: </w:t>
      </w:r>
      <w:r w:rsidR="00FB1768" w:rsidRPr="00216546">
        <w:rPr>
          <w:rFonts w:cs="Arial"/>
          <w:b/>
          <w:snapToGrid/>
          <w:color w:val="191919"/>
          <w:kern w:val="36"/>
        </w:rPr>
        <w:t>3D geprinte lenzen</w:t>
      </w:r>
      <w:r w:rsidR="00FB34E2" w:rsidRPr="00216546">
        <w:rPr>
          <w:rFonts w:cs="Arial"/>
          <w:lang w:val="en-US"/>
        </w:rPr>
        <w:t xml:space="preserve"> </w:t>
      </w:r>
      <w:r w:rsidR="00FB34E2" w:rsidRPr="00216546">
        <w:rPr>
          <w:rFonts w:cs="Arial"/>
          <w:b/>
          <w:snapToGrid/>
          <w:color w:val="191919"/>
          <w:kern w:val="36"/>
        </w:rPr>
        <w:t xml:space="preserve">door </w:t>
      </w:r>
      <w:proofErr w:type="spellStart"/>
      <w:r w:rsidR="00FB34E2" w:rsidRPr="00216546">
        <w:rPr>
          <w:rFonts w:cs="Arial"/>
          <w:b/>
          <w:snapToGrid/>
          <w:color w:val="191919"/>
          <w:kern w:val="36"/>
        </w:rPr>
        <w:t>LUXeXcel</w:t>
      </w:r>
      <w:proofErr w:type="spellEnd"/>
    </w:p>
    <w:p w14:paraId="2BFE3313" w14:textId="39A90661" w:rsidR="004F25DD" w:rsidRPr="00216546" w:rsidRDefault="004F25DD" w:rsidP="004F25DD">
      <w:pPr>
        <w:rPr>
          <w:rFonts w:cs="Arial"/>
          <w:i/>
          <w:snapToGrid/>
          <w:color w:val="191919"/>
        </w:rPr>
      </w:pPr>
      <w:r w:rsidRPr="00216546">
        <w:rPr>
          <w:rFonts w:cs="Arial"/>
          <w:i/>
          <w:snapToGrid/>
          <w:color w:val="191919"/>
        </w:rPr>
        <w:t>(Bron</w:t>
      </w:r>
      <w:r w:rsidR="00FB34E2" w:rsidRPr="00216546">
        <w:rPr>
          <w:rFonts w:cs="Arial"/>
          <w:i/>
          <w:snapToGrid/>
          <w:color w:val="191919"/>
        </w:rPr>
        <w:t xml:space="preserve">nen: </w:t>
      </w:r>
      <w:hyperlink r:id="rId11" w:history="1">
        <w:r w:rsidR="00FB34E2" w:rsidRPr="00216546">
          <w:rPr>
            <w:rStyle w:val="Hyperlink"/>
            <w:rFonts w:cs="Arial"/>
            <w:i/>
            <w:snapToGrid/>
          </w:rPr>
          <w:t>http://www.pzc.nl/regio/zeeuws-nieuws/luxexcel-uit-kruiningen-innovatiefste-mkb-bedrijf-in-nederland-1.5294452</w:t>
        </w:r>
      </w:hyperlink>
      <w:r w:rsidR="00FB34E2" w:rsidRPr="00216546">
        <w:rPr>
          <w:rFonts w:cs="Arial"/>
          <w:i/>
          <w:snapToGrid/>
          <w:color w:val="191919"/>
        </w:rPr>
        <w:t xml:space="preserve"> en </w:t>
      </w:r>
      <w:hyperlink r:id="rId12" w:history="1">
        <w:r w:rsidR="00FB34E2" w:rsidRPr="00216546">
          <w:rPr>
            <w:rStyle w:val="Hyperlink"/>
            <w:rFonts w:cs="Arial"/>
            <w:i/>
            <w:snapToGrid/>
          </w:rPr>
          <w:t>http://www.mkbinnovatietop100.nl/site/LUXeXcel-3D-printen-van-optische-lenzen</w:t>
        </w:r>
      </w:hyperlink>
      <w:r w:rsidR="00FB34E2" w:rsidRPr="00216546">
        <w:rPr>
          <w:rFonts w:cs="Arial"/>
          <w:i/>
          <w:snapToGrid/>
          <w:color w:val="191919"/>
        </w:rPr>
        <w:t xml:space="preserve">, </w:t>
      </w:r>
      <w:r w:rsidRPr="00216546">
        <w:rPr>
          <w:rFonts w:cs="Arial"/>
          <w:i/>
          <w:snapToGrid/>
          <w:color w:val="191919"/>
        </w:rPr>
        <w:t xml:space="preserve">bezocht </w:t>
      </w:r>
      <w:r w:rsidR="00FB34E2" w:rsidRPr="00216546">
        <w:rPr>
          <w:rFonts w:cs="Arial"/>
          <w:i/>
          <w:snapToGrid/>
          <w:color w:val="191919"/>
        </w:rPr>
        <w:t>op 2 maart 2016</w:t>
      </w:r>
      <w:r w:rsidRPr="00216546">
        <w:rPr>
          <w:rFonts w:cs="Arial"/>
          <w:i/>
          <w:snapToGrid/>
          <w:color w:val="191919"/>
        </w:rPr>
        <w:t>)</w:t>
      </w:r>
    </w:p>
    <w:p w14:paraId="2BFE3314" w14:textId="0A86BC38" w:rsidR="004F25DD" w:rsidRPr="00216546" w:rsidRDefault="004F25DD" w:rsidP="007A36CC">
      <w:pPr>
        <w:widowControl/>
        <w:rPr>
          <w:rFonts w:cs="Arial"/>
          <w:noProof/>
          <w:snapToGrid/>
          <w:color w:val="191919"/>
        </w:rPr>
      </w:pPr>
    </w:p>
    <w:p w14:paraId="482D1B4E" w14:textId="16AA7CE6" w:rsidR="00FB1768" w:rsidRPr="00216546" w:rsidRDefault="00FB1768" w:rsidP="00FB1768">
      <w:pPr>
        <w:widowControl/>
        <w:rPr>
          <w:rFonts w:cs="Arial"/>
        </w:rPr>
      </w:pPr>
    </w:p>
    <w:p w14:paraId="4FDCD81C" w14:textId="77777777" w:rsidR="00FB1768" w:rsidRPr="00216546" w:rsidRDefault="00FB1768" w:rsidP="00FB1768">
      <w:pPr>
        <w:widowControl/>
        <w:rPr>
          <w:rFonts w:cs="Arial"/>
        </w:rPr>
      </w:pPr>
      <w:r w:rsidRPr="00216546">
        <w:rPr>
          <w:rFonts w:cs="Arial"/>
        </w:rPr>
        <w:t>Optische lenzen uit de printer</w:t>
      </w:r>
    </w:p>
    <w:p w14:paraId="665B9BD6" w14:textId="77777777" w:rsidR="00FB1768" w:rsidRPr="00216546" w:rsidRDefault="00FB1768" w:rsidP="00FB1768">
      <w:pPr>
        <w:widowControl/>
        <w:rPr>
          <w:rFonts w:cs="Arial"/>
        </w:rPr>
      </w:pPr>
    </w:p>
    <w:p w14:paraId="63764FA2" w14:textId="0FF471EE" w:rsidR="00FB1768" w:rsidRPr="00216546" w:rsidRDefault="00FB1768" w:rsidP="00FB1768">
      <w:pPr>
        <w:widowControl/>
        <w:rPr>
          <w:rFonts w:cs="Arial"/>
        </w:rPr>
      </w:pPr>
      <w:r w:rsidRPr="00216546">
        <w:rPr>
          <w:rFonts w:cs="Arial"/>
        </w:rPr>
        <w:t xml:space="preserve">Revolutionair, zo betitelen wetenschappers wereldwijd de uitvinding van </w:t>
      </w:r>
      <w:proofErr w:type="spellStart"/>
      <w:r w:rsidRPr="00216546">
        <w:rPr>
          <w:rFonts w:cs="Arial"/>
        </w:rPr>
        <w:t>LUXeXcel</w:t>
      </w:r>
      <w:proofErr w:type="spellEnd"/>
      <w:r w:rsidRPr="00216546">
        <w:rPr>
          <w:rFonts w:cs="Arial"/>
        </w:rPr>
        <w:t xml:space="preserve"> om optische lenzen te produceren in een 3D printer. Het bedrijf, gevestigd in het Zeeuwse Kruiningen, ontwikkelde  een uniek procedé. De lenzen worden niet in laagjes opgebouwd, zoals gebruikelijk bij 3D-printen, maar gevormd met behulp van </w:t>
      </w:r>
      <w:r w:rsidR="00FB34E2" w:rsidRPr="00216546">
        <w:rPr>
          <w:rFonts w:cs="Arial"/>
        </w:rPr>
        <w:t>ultraviolet</w:t>
      </w:r>
      <w:r w:rsidRPr="00216546">
        <w:rPr>
          <w:rFonts w:cs="Arial"/>
        </w:rPr>
        <w:t xml:space="preserve"> licht. De grondstof? Druppelvormig kunststof. Uit één druppel wordt de lens gevormd, terwijl een andere druppel er netjes overheen uitvloeit. Hierdoor ontstaat een glad oppervlak dat met UV licht direct uithardt.</w:t>
      </w:r>
      <w:r w:rsidR="00FB34E2" w:rsidRPr="00216546">
        <w:rPr>
          <w:rFonts w:cs="Arial"/>
        </w:rPr>
        <w:t xml:space="preserve"> Wetenschappers spreken van een revolutionaire uitvinding. </w:t>
      </w:r>
    </w:p>
    <w:p w14:paraId="4CD9F376" w14:textId="77777777" w:rsidR="00FB1768" w:rsidRPr="00216546" w:rsidRDefault="00FB1768" w:rsidP="00FB1768">
      <w:pPr>
        <w:widowControl/>
        <w:rPr>
          <w:rFonts w:cs="Arial"/>
        </w:rPr>
      </w:pPr>
    </w:p>
    <w:p w14:paraId="605DC823" w14:textId="77777777" w:rsidR="00FB1768" w:rsidRPr="00216546" w:rsidRDefault="00FB1768" w:rsidP="00FB1768">
      <w:pPr>
        <w:widowControl/>
        <w:rPr>
          <w:rFonts w:cs="Arial"/>
        </w:rPr>
      </w:pPr>
      <w:r w:rsidRPr="00216546">
        <w:rPr>
          <w:rFonts w:cs="Arial"/>
        </w:rPr>
        <w:t>Besparingen</w:t>
      </w:r>
    </w:p>
    <w:p w14:paraId="08D3D17E" w14:textId="77777777" w:rsidR="00FB1768" w:rsidRPr="00216546" w:rsidRDefault="00FB1768" w:rsidP="00FB1768">
      <w:pPr>
        <w:widowControl/>
        <w:rPr>
          <w:rFonts w:cs="Arial"/>
        </w:rPr>
      </w:pPr>
    </w:p>
    <w:p w14:paraId="41187C08" w14:textId="77777777" w:rsidR="00FB1768" w:rsidRPr="00216546" w:rsidRDefault="00FB1768" w:rsidP="00FB1768">
      <w:pPr>
        <w:widowControl/>
        <w:rPr>
          <w:rFonts w:cs="Arial"/>
        </w:rPr>
      </w:pPr>
      <w:r w:rsidRPr="00216546">
        <w:rPr>
          <w:rFonts w:cs="Arial"/>
        </w:rPr>
        <w:t>Vergeleken met de gangbare productiemethode levert de 3Dtechniek veel voordelen op.</w:t>
      </w:r>
    </w:p>
    <w:p w14:paraId="635B0DA7" w14:textId="35474520" w:rsidR="00FB1768" w:rsidRPr="00216546" w:rsidRDefault="00FB1768" w:rsidP="00FB1768">
      <w:pPr>
        <w:widowControl/>
        <w:rPr>
          <w:rFonts w:cs="Arial"/>
        </w:rPr>
      </w:pPr>
      <w:r w:rsidRPr="00216546">
        <w:rPr>
          <w:rFonts w:cs="Arial"/>
        </w:rPr>
        <w:t xml:space="preserve">Vroeger duurde het maanden om een nieuwe lens te ontwerpen, omdat er kostbare mallen nodig waren. Het maken van één unieke lens was dan ook erg duur. De printer van </w:t>
      </w:r>
      <w:proofErr w:type="spellStart"/>
      <w:r w:rsidRPr="00216546">
        <w:rPr>
          <w:rFonts w:cs="Arial"/>
        </w:rPr>
        <w:t>LUXeXcel</w:t>
      </w:r>
      <w:proofErr w:type="spellEnd"/>
      <w:r w:rsidRPr="00216546">
        <w:rPr>
          <w:rFonts w:cs="Arial"/>
        </w:rPr>
        <w:t xml:space="preserve"> print enkele duizenden lenzen per uur. Maar of de klant één lens wil, of duizend, dat maakt de printer niet uit. Dit bespaart de klant veel kosten en levert een enorme tijdwinst op. De tijd van grote voorraden is hiermee definitief voorbij.</w:t>
      </w:r>
    </w:p>
    <w:p w14:paraId="3727BC33" w14:textId="77777777" w:rsidR="00FB1768" w:rsidRPr="00216546" w:rsidRDefault="00FB1768" w:rsidP="00FB1768">
      <w:pPr>
        <w:widowControl/>
        <w:rPr>
          <w:rFonts w:cs="Arial"/>
        </w:rPr>
      </w:pPr>
    </w:p>
    <w:p w14:paraId="0A6BC606" w14:textId="77777777" w:rsidR="00FB1768" w:rsidRPr="00216546" w:rsidRDefault="00FB1768" w:rsidP="00FB1768">
      <w:pPr>
        <w:widowControl/>
        <w:rPr>
          <w:rFonts w:cs="Arial"/>
        </w:rPr>
      </w:pPr>
      <w:r w:rsidRPr="00216546">
        <w:rPr>
          <w:rFonts w:cs="Arial"/>
        </w:rPr>
        <w:t>Ontwerpgemak en vormvrij</w:t>
      </w:r>
    </w:p>
    <w:p w14:paraId="63989152" w14:textId="77777777" w:rsidR="00FB1768" w:rsidRPr="00216546" w:rsidRDefault="00FB1768" w:rsidP="00FB1768">
      <w:pPr>
        <w:widowControl/>
        <w:rPr>
          <w:rFonts w:cs="Arial"/>
        </w:rPr>
      </w:pPr>
    </w:p>
    <w:p w14:paraId="6DEF79B2" w14:textId="3D7B0478" w:rsidR="00FB1768" w:rsidRPr="00216546" w:rsidRDefault="00FB1768" w:rsidP="00FB1768">
      <w:pPr>
        <w:widowControl/>
        <w:rPr>
          <w:rFonts w:cs="Arial"/>
        </w:rPr>
      </w:pPr>
      <w:r w:rsidRPr="00216546">
        <w:rPr>
          <w:rFonts w:cs="Arial"/>
        </w:rPr>
        <w:t xml:space="preserve">De winst zit niet alleen in kosten- en tijdsbesparing. De nieuwe techniek biedt ook de mogelijkheid om nieuwe optische functies te ontwerpen. Denk bijvoorbeeld aan een lens die licht op een bijzondere manier laat afbuigen.  Of het </w:t>
      </w:r>
      <w:proofErr w:type="spellStart"/>
      <w:r w:rsidRPr="00216546">
        <w:rPr>
          <w:rFonts w:cs="Arial"/>
        </w:rPr>
        <w:t>meeprinten</w:t>
      </w:r>
      <w:proofErr w:type="spellEnd"/>
      <w:r w:rsidRPr="00216546">
        <w:rPr>
          <w:rFonts w:cs="Arial"/>
        </w:rPr>
        <w:t xml:space="preserve"> van reflectieve materialen.  Daarnaast is de techniek vormvrij. Ontwerpers hoeven met hun productdesign geen rekening meer te houden met de vorm van de lens. Het bestelproces is eenvoudig. De klant upload</w:t>
      </w:r>
      <w:r w:rsidR="00266BB9" w:rsidRPr="00216546">
        <w:rPr>
          <w:rFonts w:cs="Arial"/>
        </w:rPr>
        <w:t>t</w:t>
      </w:r>
      <w:r w:rsidRPr="00216546">
        <w:rPr>
          <w:rFonts w:cs="Arial"/>
        </w:rPr>
        <w:t xml:space="preserve"> zijn digitale ontwerp en ontvangt zijn bestelling binnen enkele dagen.</w:t>
      </w:r>
    </w:p>
    <w:p w14:paraId="7EE0636B" w14:textId="77777777" w:rsidR="00FB34E2" w:rsidRPr="00216546" w:rsidRDefault="00FB34E2" w:rsidP="00FB1768">
      <w:pPr>
        <w:widowControl/>
        <w:rPr>
          <w:rFonts w:cs="Arial"/>
        </w:rPr>
      </w:pPr>
    </w:p>
    <w:p w14:paraId="52338468" w14:textId="1B0EC94B" w:rsidR="00FB34E2" w:rsidRPr="00216546" w:rsidRDefault="00FB34E2" w:rsidP="00FB34E2">
      <w:pPr>
        <w:widowControl/>
        <w:rPr>
          <w:rFonts w:cs="Arial"/>
        </w:rPr>
      </w:pPr>
      <w:r w:rsidRPr="00216546">
        <w:rPr>
          <w:rFonts w:cs="Arial"/>
        </w:rPr>
        <w:t xml:space="preserve">Het bedrijf </w:t>
      </w:r>
      <w:proofErr w:type="spellStart"/>
      <w:r w:rsidRPr="00216546">
        <w:rPr>
          <w:rFonts w:cs="Arial"/>
        </w:rPr>
        <w:t>Luxexcel</w:t>
      </w:r>
      <w:proofErr w:type="spellEnd"/>
      <w:r w:rsidRPr="00216546">
        <w:rPr>
          <w:rFonts w:cs="Arial"/>
        </w:rPr>
        <w:t xml:space="preserve"> in Kruiningen staat op nummer één in MKB Innovatie Top 100. De ranglijst is een initiatief van de Kamer van Koophandel en de Financiële Telegraaf. </w:t>
      </w:r>
      <w:proofErr w:type="spellStart"/>
      <w:r w:rsidRPr="00216546">
        <w:rPr>
          <w:rFonts w:cs="Arial"/>
        </w:rPr>
        <w:t>Luxexcel</w:t>
      </w:r>
      <w:proofErr w:type="spellEnd"/>
      <w:r w:rsidRPr="00216546">
        <w:rPr>
          <w:rFonts w:cs="Arial"/>
        </w:rPr>
        <w:t xml:space="preserve"> mag zich een jaar lang de beste innovator van het land noemen. Het bedrijf dankt de winst aan zijn unieke </w:t>
      </w:r>
      <w:proofErr w:type="spellStart"/>
      <w:r w:rsidRPr="00216546">
        <w:rPr>
          <w:rFonts w:cs="Arial"/>
        </w:rPr>
        <w:t>procédé</w:t>
      </w:r>
      <w:proofErr w:type="spellEnd"/>
      <w:r w:rsidRPr="00216546">
        <w:rPr>
          <w:rFonts w:cs="Arial"/>
        </w:rPr>
        <w:t xml:space="preserve"> om op maat optische lenzen driedimensionaal te printen. </w:t>
      </w:r>
      <w:proofErr w:type="spellStart"/>
      <w:r w:rsidRPr="00216546">
        <w:rPr>
          <w:rFonts w:cs="Arial"/>
        </w:rPr>
        <w:t>Luxexcel</w:t>
      </w:r>
      <w:proofErr w:type="spellEnd"/>
      <w:r w:rsidRPr="00216546">
        <w:rPr>
          <w:rFonts w:cs="Arial"/>
        </w:rPr>
        <w:t xml:space="preserve"> concentreert zich op het driedimensionaal en </w:t>
      </w:r>
      <w:proofErr w:type="spellStart"/>
      <w:r w:rsidRPr="00216546">
        <w:rPr>
          <w:rFonts w:cs="Arial"/>
        </w:rPr>
        <w:t>superglad</w:t>
      </w:r>
      <w:proofErr w:type="spellEnd"/>
      <w:r w:rsidRPr="00216546">
        <w:rPr>
          <w:rFonts w:cs="Arial"/>
        </w:rPr>
        <w:t xml:space="preserve"> printen van optieken en lenzen voor ledverlichting, lasers, nachtcamera's, kassascanners en mobiele telefoons. De markten die het bedrijf wil bedienen zijn de optische industrie (brillen en lenzen), de luchtvaart, de </w:t>
      </w:r>
      <w:proofErr w:type="spellStart"/>
      <w:r w:rsidRPr="00216546">
        <w:rPr>
          <w:rFonts w:cs="Arial"/>
        </w:rPr>
        <w:t>automotive</w:t>
      </w:r>
      <w:proofErr w:type="spellEnd"/>
      <w:r w:rsidR="00266BB9" w:rsidRPr="00216546">
        <w:rPr>
          <w:rFonts w:cs="Arial"/>
        </w:rPr>
        <w:t xml:space="preserve"> en de</w:t>
      </w:r>
      <w:r w:rsidRPr="00216546">
        <w:rPr>
          <w:rFonts w:cs="Arial"/>
        </w:rPr>
        <w:t xml:space="preserve"> verlichtingsbranche.</w:t>
      </w:r>
    </w:p>
    <w:p w14:paraId="1D6B6891" w14:textId="77777777" w:rsidR="00FB34E2" w:rsidRPr="00216546" w:rsidRDefault="00FB34E2" w:rsidP="00FB34E2">
      <w:pPr>
        <w:widowControl/>
        <w:rPr>
          <w:rFonts w:cs="Arial"/>
        </w:rPr>
      </w:pPr>
    </w:p>
    <w:p w14:paraId="365F3308" w14:textId="77777777" w:rsidR="00FB34E2" w:rsidRPr="00216546" w:rsidRDefault="00FB34E2" w:rsidP="00FB34E2">
      <w:pPr>
        <w:widowControl/>
        <w:rPr>
          <w:rFonts w:cs="Arial"/>
        </w:rPr>
      </w:pPr>
      <w:r w:rsidRPr="00216546">
        <w:rPr>
          <w:rFonts w:cs="Arial"/>
        </w:rPr>
        <w:t>3D printfabriek</w:t>
      </w:r>
    </w:p>
    <w:p w14:paraId="7D357CF7" w14:textId="77777777" w:rsidR="00FB34E2" w:rsidRPr="00216546" w:rsidRDefault="00FB34E2" w:rsidP="00FB34E2">
      <w:pPr>
        <w:widowControl/>
        <w:rPr>
          <w:rFonts w:cs="Arial"/>
        </w:rPr>
      </w:pPr>
    </w:p>
    <w:p w14:paraId="6A1F54A9" w14:textId="0807FF61" w:rsidR="00FB34E2" w:rsidRPr="00216546" w:rsidRDefault="00FB34E2" w:rsidP="00FB34E2">
      <w:pPr>
        <w:widowControl/>
        <w:rPr>
          <w:rFonts w:cs="Arial"/>
        </w:rPr>
      </w:pPr>
      <w:r w:rsidRPr="00216546">
        <w:rPr>
          <w:rFonts w:cs="Arial"/>
        </w:rPr>
        <w:t xml:space="preserve">Dankzij de gepatenteerde </w:t>
      </w:r>
      <w:proofErr w:type="spellStart"/>
      <w:r w:rsidRPr="00216546">
        <w:rPr>
          <w:rFonts w:cs="Arial"/>
        </w:rPr>
        <w:t>Printoptical</w:t>
      </w:r>
      <w:proofErr w:type="spellEnd"/>
      <w:r w:rsidRPr="00216546">
        <w:rPr>
          <w:rFonts w:cs="Arial"/>
        </w:rPr>
        <w:t xml:space="preserve"> Technology is het bedrijf de afgelopen fors gegroeid. In Kruiningen werd een 3D printfabriek gebouwd. </w:t>
      </w:r>
      <w:proofErr w:type="spellStart"/>
      <w:r w:rsidRPr="00216546">
        <w:rPr>
          <w:rFonts w:cs="Arial"/>
        </w:rPr>
        <w:t>Luxexcel</w:t>
      </w:r>
      <w:proofErr w:type="spellEnd"/>
      <w:r w:rsidRPr="00216546">
        <w:rPr>
          <w:rFonts w:cs="Arial"/>
        </w:rPr>
        <w:t xml:space="preserve"> oogstte al uit verschillende fondsen groeikapitaal. Sinds 2010 gaat het om een bedrag van 17,5 miljoen euro. Recent haalde het nog 7,5 miljoen euro op voor verdere ontwikkeling van het bedrijf.</w:t>
      </w:r>
    </w:p>
    <w:p w14:paraId="2BFE3327" w14:textId="77777777" w:rsidR="00B43DF6" w:rsidRPr="00216546" w:rsidRDefault="00B43DF6">
      <w:pPr>
        <w:widowControl/>
        <w:rPr>
          <w:rFonts w:cs="Arial"/>
          <w:b/>
          <w:snapToGrid/>
          <w:color w:val="191919"/>
        </w:rPr>
      </w:pPr>
      <w:r w:rsidRPr="00216546">
        <w:rPr>
          <w:rFonts w:cs="Arial"/>
          <w:b/>
          <w:snapToGrid/>
          <w:color w:val="191919"/>
        </w:rPr>
        <w:br w:type="page"/>
      </w:r>
    </w:p>
    <w:p w14:paraId="2BFE3328" w14:textId="533FF1DC" w:rsidR="00F3583A" w:rsidRPr="00216546" w:rsidRDefault="00F3583A" w:rsidP="00F3583A">
      <w:pPr>
        <w:widowControl/>
        <w:spacing w:before="100" w:beforeAutospacing="1" w:after="100" w:afterAutospacing="1"/>
        <w:rPr>
          <w:rFonts w:cs="Arial"/>
          <w:b/>
          <w:snapToGrid/>
          <w:color w:val="191919"/>
        </w:rPr>
      </w:pPr>
      <w:r w:rsidRPr="00216546">
        <w:rPr>
          <w:rFonts w:cs="Arial"/>
          <w:b/>
          <w:snapToGrid/>
          <w:color w:val="191919"/>
        </w:rPr>
        <w:lastRenderedPageBreak/>
        <w:t>1. De basisprincipes van innoveren (15)</w:t>
      </w:r>
    </w:p>
    <w:p w14:paraId="741C8D14" w14:textId="6FC76F14" w:rsidR="006C60BA" w:rsidRPr="00216546" w:rsidRDefault="00266BB9" w:rsidP="006C60BA">
      <w:pPr>
        <w:autoSpaceDE w:val="0"/>
        <w:autoSpaceDN w:val="0"/>
        <w:adjustRightInd w:val="0"/>
        <w:rPr>
          <w:rFonts w:cs="Arial"/>
        </w:rPr>
      </w:pPr>
      <w:r w:rsidRPr="00216546">
        <w:rPr>
          <w:rFonts w:cs="Arial"/>
        </w:rPr>
        <w:t>1</w:t>
      </w:r>
      <w:r w:rsidR="006C60BA" w:rsidRPr="00216546">
        <w:rPr>
          <w:rFonts w:cs="Arial"/>
        </w:rPr>
        <w:t>a</w:t>
      </w:r>
      <w:r w:rsidR="00D644CE" w:rsidRPr="00216546">
        <w:rPr>
          <w:rFonts w:cs="Arial"/>
        </w:rPr>
        <w:t xml:space="preserve">) </w:t>
      </w:r>
      <w:r w:rsidR="006C60BA" w:rsidRPr="00216546">
        <w:rPr>
          <w:rFonts w:cs="Arial"/>
        </w:rPr>
        <w:t xml:space="preserve"> Er zijn een aantal kenmerken van innovatie: Incrementeel versus radicaal, autonoom versus systeem, </w:t>
      </w:r>
      <w:proofErr w:type="spellStart"/>
      <w:r w:rsidR="006C60BA" w:rsidRPr="00216546">
        <w:rPr>
          <w:rFonts w:cs="Arial"/>
        </w:rPr>
        <w:t>marktgedreven</w:t>
      </w:r>
      <w:proofErr w:type="spellEnd"/>
      <w:r w:rsidR="006C60BA" w:rsidRPr="00216546">
        <w:rPr>
          <w:rFonts w:cs="Arial"/>
        </w:rPr>
        <w:t xml:space="preserve"> versus </w:t>
      </w:r>
      <w:proofErr w:type="spellStart"/>
      <w:r w:rsidR="006C60BA" w:rsidRPr="00216546">
        <w:rPr>
          <w:rFonts w:cs="Arial"/>
        </w:rPr>
        <w:t>technologiegedreven</w:t>
      </w:r>
      <w:proofErr w:type="spellEnd"/>
      <w:r w:rsidR="006C60BA" w:rsidRPr="00216546">
        <w:rPr>
          <w:rFonts w:cs="Arial"/>
        </w:rPr>
        <w:t>.</w:t>
      </w:r>
      <w:r w:rsidR="00485DDB" w:rsidRPr="00216546">
        <w:rPr>
          <w:rFonts w:cs="Arial"/>
        </w:rPr>
        <w:t xml:space="preserve"> </w:t>
      </w:r>
    </w:p>
    <w:p w14:paraId="065D389F" w14:textId="04FF4573" w:rsidR="006C60BA" w:rsidRPr="00216546" w:rsidRDefault="006C60BA" w:rsidP="006C60BA">
      <w:pPr>
        <w:autoSpaceDE w:val="0"/>
        <w:autoSpaceDN w:val="0"/>
        <w:adjustRightInd w:val="0"/>
        <w:rPr>
          <w:rFonts w:cs="Arial"/>
        </w:rPr>
      </w:pPr>
      <w:r w:rsidRPr="00216546">
        <w:rPr>
          <w:rFonts w:cs="Arial"/>
        </w:rPr>
        <w:t>Hoe zou je de 3D geprinte lenzen uit het voorgaande artikel kunnen typeren</w:t>
      </w:r>
      <w:r w:rsidR="001E765D" w:rsidRPr="00216546">
        <w:rPr>
          <w:rFonts w:cs="Arial"/>
        </w:rPr>
        <w:t>?</w:t>
      </w:r>
      <w:r w:rsidRPr="00216546">
        <w:rPr>
          <w:rFonts w:cs="Arial"/>
        </w:rPr>
        <w:t xml:space="preserve"> Licht toe. (</w:t>
      </w:r>
      <w:r w:rsidR="00F16B78" w:rsidRPr="00216546">
        <w:rPr>
          <w:rFonts w:cs="Arial"/>
        </w:rPr>
        <w:t>9</w:t>
      </w:r>
      <w:r w:rsidRPr="00216546">
        <w:rPr>
          <w:rFonts w:cs="Arial"/>
        </w:rPr>
        <w:t xml:space="preserve"> punten</w:t>
      </w:r>
      <w:r w:rsidR="00F16B78" w:rsidRPr="00216546">
        <w:rPr>
          <w:rFonts w:cs="Arial"/>
        </w:rPr>
        <w:t>: per gekozen kenmerk en toelichting 3 punten)</w:t>
      </w:r>
    </w:p>
    <w:p w14:paraId="4151E515" w14:textId="77777777" w:rsidR="006C60BA" w:rsidRPr="00216546" w:rsidRDefault="006C60BA" w:rsidP="006C60BA">
      <w:pPr>
        <w:autoSpaceDE w:val="0"/>
        <w:autoSpaceDN w:val="0"/>
        <w:adjustRightInd w:val="0"/>
        <w:rPr>
          <w:rFonts w:cs="Arial"/>
        </w:rPr>
      </w:pPr>
      <w:r w:rsidRPr="00216546">
        <w:rPr>
          <w:rFonts w:cs="Arial"/>
          <w:i/>
          <w:noProof/>
          <w:snapToGrid/>
          <w:lang w:val="en-US" w:eastAsia="en-US"/>
        </w:rPr>
        <mc:AlternateContent>
          <mc:Choice Requires="wps">
            <w:drawing>
              <wp:anchor distT="0" distB="0" distL="114300" distR="114300" simplePos="0" relativeHeight="251658241" behindDoc="0" locked="0" layoutInCell="1" allowOverlap="1" wp14:anchorId="2C890132" wp14:editId="581662D0">
                <wp:simplePos x="0" y="0"/>
                <wp:positionH relativeFrom="column">
                  <wp:posOffset>22860</wp:posOffset>
                </wp:positionH>
                <wp:positionV relativeFrom="paragraph">
                  <wp:posOffset>156210</wp:posOffset>
                </wp:positionV>
                <wp:extent cx="5934075" cy="1019175"/>
                <wp:effectExtent l="0" t="0" r="28575" b="28575"/>
                <wp:wrapSquare wrapText="bothSides"/>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4075" cy="1019175"/>
                        </a:xfrm>
                        <a:prstGeom prst="rect">
                          <a:avLst/>
                        </a:prstGeom>
                        <a:solidFill>
                          <a:srgbClr val="FFFFFF"/>
                        </a:solidFill>
                        <a:ln w="9525">
                          <a:solidFill>
                            <a:srgbClr val="000000"/>
                          </a:solidFill>
                          <a:miter lim="800000"/>
                          <a:headEnd/>
                          <a:tailEnd/>
                        </a:ln>
                      </wps:spPr>
                      <wps:txbx>
                        <w:txbxContent>
                          <w:p w14:paraId="2BB21B73" w14:textId="378C4377" w:rsidR="002C70DE" w:rsidRDefault="002C70DE" w:rsidP="006C60BA">
                            <w:pPr>
                              <w:autoSpaceDE w:val="0"/>
                              <w:autoSpaceDN w:val="0"/>
                              <w:adjustRightInd w:val="0"/>
                              <w:rPr>
                                <w:rFonts w:cs="Arial"/>
                                <w:i/>
                              </w:rPr>
                            </w:pPr>
                            <w:r>
                              <w:rPr>
                                <w:rFonts w:cs="Arial"/>
                                <w:i/>
                              </w:rPr>
                              <w:t xml:space="preserve">Antwoord…..het is een radicale verandering van de productiemethode, het is autonoom en </w:t>
                            </w:r>
                            <w:proofErr w:type="spellStart"/>
                            <w:r>
                              <w:rPr>
                                <w:rFonts w:cs="Arial"/>
                                <w:i/>
                              </w:rPr>
                              <w:t>technologiegedreven</w:t>
                            </w:r>
                            <w:proofErr w:type="spellEnd"/>
                            <w:r>
                              <w:rPr>
                                <w:rFonts w:cs="Arial"/>
                                <w:i/>
                              </w:rPr>
                              <w:t xml:space="preserve">. </w:t>
                            </w:r>
                          </w:p>
                          <w:p w14:paraId="3622B8C1" w14:textId="0EFB1822" w:rsidR="002C70DE" w:rsidRDefault="002C70DE" w:rsidP="006C60BA">
                            <w:pPr>
                              <w:autoSpaceDE w:val="0"/>
                              <w:autoSpaceDN w:val="0"/>
                              <w:adjustRightInd w:val="0"/>
                              <w:rPr>
                                <w:rFonts w:cs="Arial"/>
                                <w:i/>
                              </w:rPr>
                            </w:pPr>
                            <w:r>
                              <w:rPr>
                                <w:rFonts w:cs="Arial"/>
                                <w:i/>
                              </w:rPr>
                              <w:t xml:space="preserve">Radicaal omdat deze productiemethode nieuw is en een transitie vraagt van de bedrijfsvoering van de organisatie. </w:t>
                            </w:r>
                          </w:p>
                          <w:p w14:paraId="51D98C25" w14:textId="2516B8B9" w:rsidR="002C70DE" w:rsidRDefault="002C70DE" w:rsidP="006C60BA">
                            <w:pPr>
                              <w:autoSpaceDE w:val="0"/>
                              <w:autoSpaceDN w:val="0"/>
                              <w:adjustRightInd w:val="0"/>
                              <w:rPr>
                                <w:rFonts w:cs="Arial"/>
                                <w:i/>
                              </w:rPr>
                            </w:pPr>
                            <w:r>
                              <w:rPr>
                                <w:rFonts w:cs="Arial"/>
                                <w:i/>
                              </w:rPr>
                              <w:t xml:space="preserve">Techniek van drie D is </w:t>
                            </w:r>
                            <w:proofErr w:type="spellStart"/>
                            <w:r>
                              <w:rPr>
                                <w:rFonts w:cs="Arial"/>
                                <w:i/>
                              </w:rPr>
                              <w:t>technologiegedreven</w:t>
                            </w:r>
                            <w:proofErr w:type="spellEnd"/>
                            <w:r>
                              <w:rPr>
                                <w:rFonts w:cs="Arial"/>
                                <w:i/>
                              </w:rPr>
                              <w:t xml:space="preserve">. Klanten hebben niet specifiek gevraagd om een 3 D geprinte lens en versnelling van de doorlooptijd. </w:t>
                            </w:r>
                          </w:p>
                          <w:p w14:paraId="6AD3E297" w14:textId="77777777" w:rsidR="002C70DE" w:rsidRDefault="002C70DE" w:rsidP="006C60B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90132" id="Rectangle 5" o:spid="_x0000_s1026" style="position:absolute;margin-left:1.8pt;margin-top:12.3pt;width:467.25pt;height:80.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">
                <v:textbox>
                  <w:txbxContent>
                    <w:p w14:paraId="2BB21B73" w14:textId="378C4377" w:rsidR="002C70DE" w:rsidRDefault="002C70DE" w:rsidP="006C60BA">
                      <w:pPr>
                        <w:autoSpaceDE w:val="0"/>
                        <w:autoSpaceDN w:val="0"/>
                        <w:adjustRightInd w:val="0"/>
                        <w:rPr>
                          <w:rFonts w:cs="Arial"/>
                          <w:i/>
                        </w:rPr>
                      </w:pPr>
                      <w:r>
                        <w:rPr>
                          <w:rFonts w:cs="Arial"/>
                          <w:i/>
                        </w:rPr>
                        <w:t xml:space="preserve">Antwoord…..het is een radicale verandering van de productiemethode, het is autonoom en technologiegedreven. </w:t>
                      </w:r>
                    </w:p>
                    <w:p w14:paraId="3622B8C1" w14:textId="0EFB1822" w:rsidR="002C70DE" w:rsidRDefault="002C70DE" w:rsidP="006C60BA">
                      <w:pPr>
                        <w:autoSpaceDE w:val="0"/>
                        <w:autoSpaceDN w:val="0"/>
                        <w:adjustRightInd w:val="0"/>
                        <w:rPr>
                          <w:rFonts w:cs="Arial"/>
                          <w:i/>
                        </w:rPr>
                      </w:pPr>
                      <w:r>
                        <w:rPr>
                          <w:rFonts w:cs="Arial"/>
                          <w:i/>
                        </w:rPr>
                        <w:t xml:space="preserve">Radicaal omdat deze productiemethode nieuw is en een transitie vraagt van de bedrijfsvoering van de organisatie. </w:t>
                      </w:r>
                    </w:p>
                    <w:p w14:paraId="51D98C25" w14:textId="2516B8B9" w:rsidR="002C70DE" w:rsidRDefault="002C70DE" w:rsidP="006C60BA">
                      <w:pPr>
                        <w:autoSpaceDE w:val="0"/>
                        <w:autoSpaceDN w:val="0"/>
                        <w:adjustRightInd w:val="0"/>
                        <w:rPr>
                          <w:rFonts w:cs="Arial"/>
                          <w:i/>
                        </w:rPr>
                      </w:pPr>
                      <w:r>
                        <w:rPr>
                          <w:rFonts w:cs="Arial"/>
                          <w:i/>
                        </w:rPr>
                        <w:t xml:space="preserve">Techniek van drie D is technologiegedreven. Klanten hebben niet specifiek gevraagd om een 3 D geprinte lens en versnelling van de doorlooptijd. </w:t>
                      </w:r>
                    </w:p>
                    <w:p w14:paraId="6AD3E297" w14:textId="77777777" w:rsidR="002C70DE" w:rsidRDefault="002C70DE" w:rsidP="006C60BA">
                      <w:pPr>
                        <w:jc w:val="center"/>
                      </w:pPr>
                    </w:p>
                  </w:txbxContent>
                </v:textbox>
                <w10:wrap type="square"/>
              </v:rect>
            </w:pict>
          </mc:Fallback>
        </mc:AlternateContent>
      </w:r>
    </w:p>
    <w:p w14:paraId="7DCE2EBE" w14:textId="77777777" w:rsidR="006C60BA" w:rsidRPr="00216546" w:rsidRDefault="006C60BA" w:rsidP="006C60BA">
      <w:pPr>
        <w:autoSpaceDE w:val="0"/>
        <w:autoSpaceDN w:val="0"/>
        <w:adjustRightInd w:val="0"/>
        <w:rPr>
          <w:rFonts w:cs="Arial"/>
        </w:rPr>
      </w:pPr>
    </w:p>
    <w:p w14:paraId="69E4203D" w14:textId="77777777" w:rsidR="006C60BA" w:rsidRPr="00216546" w:rsidRDefault="006C60BA" w:rsidP="006C60BA">
      <w:pPr>
        <w:widowControl/>
        <w:rPr>
          <w:rFonts w:cs="Arial"/>
        </w:rPr>
      </w:pPr>
    </w:p>
    <w:p w14:paraId="6FB5AFAE" w14:textId="35AAF32E" w:rsidR="006C60BA" w:rsidRPr="00216546" w:rsidRDefault="00266BB9" w:rsidP="006C60BA">
      <w:pPr>
        <w:autoSpaceDE w:val="0"/>
        <w:autoSpaceDN w:val="0"/>
        <w:adjustRightInd w:val="0"/>
        <w:rPr>
          <w:rFonts w:cs="Arial"/>
        </w:rPr>
      </w:pPr>
      <w:r w:rsidRPr="00216546">
        <w:rPr>
          <w:rFonts w:cs="Arial"/>
        </w:rPr>
        <w:t>1</w:t>
      </w:r>
      <w:r w:rsidR="006C60BA" w:rsidRPr="00216546">
        <w:rPr>
          <w:rFonts w:cs="Arial"/>
        </w:rPr>
        <w:t xml:space="preserve">b </w:t>
      </w:r>
      <w:r w:rsidRPr="00216546">
        <w:rPr>
          <w:rFonts w:cs="Arial"/>
        </w:rPr>
        <w:t>Is e</w:t>
      </w:r>
      <w:r w:rsidR="006C60BA" w:rsidRPr="00216546">
        <w:rPr>
          <w:rFonts w:cs="Arial"/>
        </w:rPr>
        <w:t>en 3D geprinte lens is voorbeeld van een productinnovatie</w:t>
      </w:r>
      <w:r w:rsidRPr="00216546">
        <w:rPr>
          <w:rFonts w:cs="Arial"/>
        </w:rPr>
        <w:t xml:space="preserve"> of procesin</w:t>
      </w:r>
      <w:r w:rsidR="00F16B78" w:rsidRPr="00216546">
        <w:rPr>
          <w:rFonts w:cs="Arial"/>
        </w:rPr>
        <w:t>novatie</w:t>
      </w:r>
      <w:r w:rsidR="001E765D" w:rsidRPr="00216546">
        <w:rPr>
          <w:rFonts w:cs="Arial"/>
        </w:rPr>
        <w:t>?</w:t>
      </w:r>
      <w:r w:rsidR="006C60BA" w:rsidRPr="00216546">
        <w:rPr>
          <w:rFonts w:cs="Arial"/>
        </w:rPr>
        <w:t xml:space="preserve"> </w:t>
      </w:r>
      <w:r w:rsidRPr="00216546">
        <w:rPr>
          <w:rFonts w:cs="Arial"/>
        </w:rPr>
        <w:t xml:space="preserve">Licht toe. </w:t>
      </w:r>
      <w:r w:rsidR="006C60BA" w:rsidRPr="00216546">
        <w:rPr>
          <w:rFonts w:cs="Arial"/>
        </w:rPr>
        <w:t>(</w:t>
      </w:r>
      <w:r w:rsidRPr="00216546">
        <w:rPr>
          <w:rFonts w:cs="Arial"/>
        </w:rPr>
        <w:t>3</w:t>
      </w:r>
      <w:r w:rsidR="006C60BA" w:rsidRPr="00216546">
        <w:rPr>
          <w:rFonts w:cs="Arial"/>
        </w:rPr>
        <w:t xml:space="preserve"> punten)</w:t>
      </w:r>
    </w:p>
    <w:p w14:paraId="28219927" w14:textId="77777777" w:rsidR="006C60BA" w:rsidRPr="00216546" w:rsidRDefault="006C60BA" w:rsidP="006C60BA">
      <w:pPr>
        <w:autoSpaceDE w:val="0"/>
        <w:autoSpaceDN w:val="0"/>
        <w:adjustRightInd w:val="0"/>
        <w:rPr>
          <w:rFonts w:cs="Arial"/>
        </w:rPr>
      </w:pPr>
      <w:r w:rsidRPr="00216546">
        <w:rPr>
          <w:rFonts w:cs="Arial"/>
          <w:i/>
          <w:noProof/>
          <w:snapToGrid/>
          <w:lang w:val="en-US" w:eastAsia="en-US"/>
        </w:rPr>
        <mc:AlternateContent>
          <mc:Choice Requires="wps">
            <w:drawing>
              <wp:anchor distT="0" distB="0" distL="114300" distR="114300" simplePos="0" relativeHeight="251658242" behindDoc="0" locked="0" layoutInCell="1" allowOverlap="1" wp14:anchorId="51658954" wp14:editId="3F524970">
                <wp:simplePos x="0" y="0"/>
                <wp:positionH relativeFrom="column">
                  <wp:posOffset>-12065</wp:posOffset>
                </wp:positionH>
                <wp:positionV relativeFrom="paragraph">
                  <wp:posOffset>224155</wp:posOffset>
                </wp:positionV>
                <wp:extent cx="5924550" cy="1043305"/>
                <wp:effectExtent l="0" t="0" r="19050" b="23495"/>
                <wp:wrapSquare wrapText="bothSides"/>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1043305"/>
                        </a:xfrm>
                        <a:prstGeom prst="rect">
                          <a:avLst/>
                        </a:prstGeom>
                        <a:solidFill>
                          <a:srgbClr val="FFFFFF"/>
                        </a:solidFill>
                        <a:ln w="9525">
                          <a:solidFill>
                            <a:srgbClr val="000000"/>
                          </a:solidFill>
                          <a:miter lim="800000"/>
                          <a:headEnd/>
                          <a:tailEnd/>
                        </a:ln>
                      </wps:spPr>
                      <wps:txbx>
                        <w:txbxContent>
                          <w:p w14:paraId="2C7087F5" w14:textId="4BE660DE" w:rsidR="002C70DE" w:rsidRDefault="002C70DE" w:rsidP="00485DDB">
                            <w:pPr>
                              <w:autoSpaceDE w:val="0"/>
                              <w:autoSpaceDN w:val="0"/>
                              <w:adjustRightInd w:val="0"/>
                            </w:pPr>
                            <w:r>
                              <w:rPr>
                                <w:rFonts w:cs="Arial"/>
                                <w:i/>
                              </w:rPr>
                              <w:t xml:space="preserve">Antwoord: </w:t>
                            </w:r>
                            <w:r w:rsidRPr="00F16B78">
                              <w:rPr>
                                <w:highlight w:val="yellow"/>
                              </w:rPr>
                              <w:t>Het is vooral een procesinnovatie</w:t>
                            </w:r>
                            <w:r w:rsidR="00266BB9">
                              <w:t>.</w:t>
                            </w:r>
                            <w:r>
                              <w:t xml:space="preserve"> Namelijk een andere productiemethode. Het product de lens bestaat al. Het wordt nu alleen sneller geproduceerd door de 3D techniek. Het is tevens een productinnovatie omdat het ook de mogelijkheid biedt om andere optische vormen mogelijk te maken. Verbetering van het product en goedkoper.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658954" id="Rectangle 6" o:spid="_x0000_s1027" style="position:absolute;margin-left:-.95pt;margin-top:17.65pt;width:466.5pt;height:82.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">
                <v:textbox>
                  <w:txbxContent>
                    <w:p w14:paraId="2C7087F5" w14:textId="4BE660DE" w:rsidR="002C70DE" w:rsidRDefault="002C70DE" w:rsidP="00485DDB">
                      <w:pPr>
                        <w:autoSpaceDE w:val="0"/>
                        <w:autoSpaceDN w:val="0"/>
                        <w:adjustRightInd w:val="0"/>
                      </w:pPr>
                      <w:r>
                        <w:rPr>
                          <w:rFonts w:cs="Arial"/>
                          <w:i/>
                        </w:rPr>
                        <w:t xml:space="preserve">Antwoord: </w:t>
                      </w:r>
                      <w:r w:rsidRPr="00F16B78">
                        <w:rPr>
                          <w:highlight w:val="yellow"/>
                        </w:rPr>
                        <w:t>Het is vooral een procesinnovatie</w:t>
                      </w:r>
                      <w:r w:rsidR="00266BB9">
                        <w:t>.</w:t>
                      </w:r>
                      <w:r>
                        <w:t xml:space="preserve"> Namelijk een andere productiemethode. Het product de lens bestaat al. Het wordt nu alleen sneller geproduceerd door de 3D techniek. Het is tevens een productinnovatie omdat het ook de mogelijkheid biedt om andere optische vormen mogelijk te maken. Verbetering van het product en goedkoper.</w:t>
                      </w:r>
                    </w:p>
                  </w:txbxContent>
                </v:textbox>
                <w10:wrap type="square"/>
              </v:rect>
            </w:pict>
          </mc:Fallback>
        </mc:AlternateContent>
      </w:r>
    </w:p>
    <w:p w14:paraId="2BFD3939" w14:textId="77777777" w:rsidR="006C60BA" w:rsidRPr="00216546" w:rsidRDefault="006C60BA" w:rsidP="006C60BA">
      <w:pPr>
        <w:autoSpaceDE w:val="0"/>
        <w:autoSpaceDN w:val="0"/>
        <w:adjustRightInd w:val="0"/>
        <w:rPr>
          <w:rFonts w:cs="Arial"/>
        </w:rPr>
      </w:pPr>
    </w:p>
    <w:p w14:paraId="2DFB477A" w14:textId="7BD2CB6A" w:rsidR="00266BB9" w:rsidRPr="00216546" w:rsidRDefault="00266BB9" w:rsidP="00266BB9">
      <w:pPr>
        <w:autoSpaceDE w:val="0"/>
        <w:autoSpaceDN w:val="0"/>
        <w:adjustRightInd w:val="0"/>
        <w:rPr>
          <w:rFonts w:cs="Arial"/>
        </w:rPr>
      </w:pPr>
      <w:r w:rsidRPr="00216546">
        <w:rPr>
          <w:rFonts w:cs="Arial"/>
        </w:rPr>
        <w:t xml:space="preserve">1c Afhankelijk van je vorige antwoord: Welke drie mogelijkheden om tot productinnovatie of procesinnovatie  te komen worden er onderscheiden in het boek van Huizingh (2015) </w:t>
      </w:r>
      <w:r w:rsidR="001E765D" w:rsidRPr="00216546">
        <w:rPr>
          <w:rFonts w:cs="Arial"/>
        </w:rPr>
        <w:t>en welke hiervan zijn</w:t>
      </w:r>
      <w:r w:rsidRPr="00216546">
        <w:rPr>
          <w:rFonts w:cs="Arial"/>
        </w:rPr>
        <w:t xml:space="preserve"> van toepassing op de geprinte lens. Licht toe. (3 punten)</w:t>
      </w:r>
    </w:p>
    <w:p w14:paraId="2906CF88" w14:textId="647FF506" w:rsidR="004C6FC1" w:rsidRPr="00216546" w:rsidRDefault="00266BB9" w:rsidP="007A36CC">
      <w:pPr>
        <w:autoSpaceDE w:val="0"/>
        <w:autoSpaceDN w:val="0"/>
        <w:adjustRightInd w:val="0"/>
        <w:rPr>
          <w:rFonts w:cs="Arial"/>
        </w:rPr>
      </w:pPr>
      <w:r w:rsidRPr="00216546">
        <w:rPr>
          <w:rFonts w:cs="Arial"/>
          <w:i/>
          <w:noProof/>
          <w:snapToGrid/>
          <w:lang w:val="en-US" w:eastAsia="en-US"/>
        </w:rPr>
        <mc:AlternateContent>
          <mc:Choice Requires="wps">
            <w:drawing>
              <wp:anchor distT="0" distB="0" distL="114300" distR="114300" simplePos="0" relativeHeight="251660291" behindDoc="0" locked="0" layoutInCell="1" allowOverlap="1" wp14:anchorId="12C169F8" wp14:editId="6E7096E1">
                <wp:simplePos x="0" y="0"/>
                <wp:positionH relativeFrom="column">
                  <wp:posOffset>0</wp:posOffset>
                </wp:positionH>
                <wp:positionV relativeFrom="paragraph">
                  <wp:posOffset>231775</wp:posOffset>
                </wp:positionV>
                <wp:extent cx="5924550" cy="1043305"/>
                <wp:effectExtent l="0" t="0" r="19050" b="23495"/>
                <wp:wrapSquare wrapText="bothSides"/>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1043305"/>
                        </a:xfrm>
                        <a:prstGeom prst="rect">
                          <a:avLst/>
                        </a:prstGeom>
                        <a:solidFill>
                          <a:srgbClr val="FFFFFF"/>
                        </a:solidFill>
                        <a:ln w="9525">
                          <a:solidFill>
                            <a:srgbClr val="000000"/>
                          </a:solidFill>
                          <a:miter lim="800000"/>
                          <a:headEnd/>
                          <a:tailEnd/>
                        </a:ln>
                      </wps:spPr>
                      <wps:txbx>
                        <w:txbxContent>
                          <w:p w14:paraId="5082B072" w14:textId="29332962" w:rsidR="00266BB9" w:rsidRDefault="00266BB9" w:rsidP="00266BB9">
                            <w:pPr>
                              <w:autoSpaceDE w:val="0"/>
                              <w:autoSpaceDN w:val="0"/>
                              <w:adjustRightInd w:val="0"/>
                            </w:pPr>
                            <w:r>
                              <w:rPr>
                                <w:rFonts w:cs="Arial"/>
                                <w:i/>
                              </w:rPr>
                              <w:t>Antwoord:</w:t>
                            </w:r>
                            <w:r>
                              <w:t xml:space="preserve"> </w:t>
                            </w:r>
                            <w:r w:rsidR="001E765D">
                              <w:t>bij proces: Drie mogelijkheden: lagere kosten, hogere kwaliteit , sneller reageren. Gaat hier om sneller reageren en lagere kosten.</w:t>
                            </w:r>
                          </w:p>
                          <w:p w14:paraId="60D28DC7" w14:textId="1A9DA81D" w:rsidR="001E765D" w:rsidRDefault="001E765D" w:rsidP="00266BB9">
                            <w:pPr>
                              <w:autoSpaceDE w:val="0"/>
                              <w:autoSpaceDN w:val="0"/>
                              <w:adjustRightInd w:val="0"/>
                            </w:pPr>
                            <w:r>
                              <w:t>Bij product: Goedkoper, verbeterd, radicaal nieuw. Antwoord: Goedkoper.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C169F8" id="_x0000_s1028" style="position:absolute;margin-left:0;margin-top:18.25pt;width:466.5pt;height:82.15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">
                <v:textbox>
                  <w:txbxContent>
                    <w:p w14:paraId="5082B072" w14:textId="29332962" w:rsidR="00266BB9" w:rsidRDefault="00266BB9" w:rsidP="00266BB9">
                      <w:pPr>
                        <w:autoSpaceDE w:val="0"/>
                        <w:autoSpaceDN w:val="0"/>
                        <w:adjustRightInd w:val="0"/>
                      </w:pPr>
                      <w:r>
                        <w:rPr>
                          <w:rFonts w:cs="Arial"/>
                          <w:i/>
                        </w:rPr>
                        <w:t>Antwoord:</w:t>
                      </w:r>
                      <w:r>
                        <w:t xml:space="preserve"> </w:t>
                      </w:r>
                      <w:r w:rsidR="001E765D">
                        <w:t>bij proces: Drie mogelijkheden: lagere kosten, hogere kwaliteit , sneller reageren. Gaat hier om sneller reageren en lagere kosten.</w:t>
                      </w:r>
                    </w:p>
                    <w:p w14:paraId="60D28DC7" w14:textId="1A9DA81D" w:rsidR="001E765D" w:rsidRDefault="001E765D" w:rsidP="00266BB9">
                      <w:pPr>
                        <w:autoSpaceDE w:val="0"/>
                        <w:autoSpaceDN w:val="0"/>
                        <w:adjustRightInd w:val="0"/>
                      </w:pPr>
                      <w:r>
                        <w:t>Bij product: Goedkoper, verbeterd, radicaal nieuw. Antwoord: Goedkoper.</w:t>
                      </w:r>
                    </w:p>
                  </w:txbxContent>
                </v:textbox>
                <w10:wrap type="square"/>
              </v:rect>
            </w:pict>
          </mc:Fallback>
        </mc:AlternateContent>
      </w:r>
    </w:p>
    <w:p w14:paraId="0554651C" w14:textId="153D1CA0" w:rsidR="004C6FC1" w:rsidRPr="00216546" w:rsidRDefault="004C6FC1" w:rsidP="007A36CC">
      <w:pPr>
        <w:autoSpaceDE w:val="0"/>
        <w:autoSpaceDN w:val="0"/>
        <w:adjustRightInd w:val="0"/>
        <w:rPr>
          <w:rFonts w:cs="Arial"/>
        </w:rPr>
      </w:pPr>
    </w:p>
    <w:p w14:paraId="2BFE333D" w14:textId="77777777" w:rsidR="007A36CC" w:rsidRPr="00216546" w:rsidRDefault="007A36CC" w:rsidP="007A36CC">
      <w:pPr>
        <w:rPr>
          <w:rFonts w:cs="Arial"/>
        </w:rPr>
      </w:pPr>
    </w:p>
    <w:p w14:paraId="2BFE333E" w14:textId="77777777" w:rsidR="007A36CC" w:rsidRPr="00216546" w:rsidRDefault="007A36CC" w:rsidP="007A36CC">
      <w:pPr>
        <w:rPr>
          <w:rFonts w:cs="Arial"/>
          <w:b/>
        </w:rPr>
      </w:pPr>
      <w:r w:rsidRPr="00216546">
        <w:rPr>
          <w:rFonts w:cs="Arial"/>
          <w:b/>
        </w:rPr>
        <w:t>2. De rol van strategie, klanten en technologie bij innovatietrajecten (15)</w:t>
      </w:r>
    </w:p>
    <w:p w14:paraId="2BFE333F" w14:textId="77777777" w:rsidR="007A36CC" w:rsidRPr="00216546" w:rsidRDefault="007A36CC" w:rsidP="007A36CC">
      <w:pPr>
        <w:rPr>
          <w:rFonts w:cs="Arial"/>
        </w:rPr>
      </w:pPr>
      <w:r w:rsidRPr="00216546">
        <w:rPr>
          <w:rFonts w:cs="Arial"/>
        </w:rPr>
        <w:t xml:space="preserve"> </w:t>
      </w:r>
    </w:p>
    <w:p w14:paraId="52D81312" w14:textId="77777777" w:rsidR="006C60BA" w:rsidRPr="00216546" w:rsidRDefault="006C60BA" w:rsidP="007A36CC">
      <w:pPr>
        <w:rPr>
          <w:rFonts w:cs="Arial"/>
        </w:rPr>
      </w:pPr>
    </w:p>
    <w:p w14:paraId="46607B05" w14:textId="27B7C1A9" w:rsidR="006C60BA" w:rsidRPr="00216546" w:rsidRDefault="00266BB9" w:rsidP="00266BB9">
      <w:pPr>
        <w:rPr>
          <w:rFonts w:cs="Arial"/>
        </w:rPr>
      </w:pPr>
      <w:r w:rsidRPr="00216546">
        <w:rPr>
          <w:rFonts w:cs="Arial"/>
        </w:rPr>
        <w:t>2a Bespreek</w:t>
      </w:r>
      <w:r w:rsidR="00F16B78" w:rsidRPr="00216546">
        <w:rPr>
          <w:rFonts w:cs="Arial"/>
        </w:rPr>
        <w:t xml:space="preserve"> een theorie over strategie</w:t>
      </w:r>
      <w:r w:rsidR="006C60BA" w:rsidRPr="00216546">
        <w:rPr>
          <w:rFonts w:cs="Arial"/>
        </w:rPr>
        <w:t xml:space="preserve">vorming en pas </w:t>
      </w:r>
      <w:r w:rsidR="00F16B78" w:rsidRPr="00216546">
        <w:rPr>
          <w:rFonts w:cs="Arial"/>
        </w:rPr>
        <w:t xml:space="preserve">deze toe op de casus </w:t>
      </w:r>
      <w:r w:rsidR="006C60BA" w:rsidRPr="00216546">
        <w:rPr>
          <w:rFonts w:cs="Arial"/>
        </w:rPr>
        <w:t>LUXECEL</w:t>
      </w:r>
      <w:r w:rsidR="00F16B78" w:rsidRPr="00216546">
        <w:rPr>
          <w:rFonts w:cs="Arial"/>
        </w:rPr>
        <w:t xml:space="preserve"> </w:t>
      </w:r>
      <w:r w:rsidR="001D1C52" w:rsidRPr="00216546">
        <w:rPr>
          <w:rFonts w:cs="Arial"/>
        </w:rPr>
        <w:t>(5 punten</w:t>
      </w:r>
      <w:r w:rsidR="00F16B78" w:rsidRPr="00216546">
        <w:rPr>
          <w:rFonts w:cs="Arial"/>
        </w:rPr>
        <w:t>: 2 punten voor noemen theorie over strategievorming en drie voor het correct toepassen op de casus)</w:t>
      </w:r>
      <w:r w:rsidR="001D1C52" w:rsidRPr="00216546">
        <w:rPr>
          <w:rFonts w:cs="Arial"/>
        </w:rPr>
        <w:t xml:space="preserve">) </w:t>
      </w:r>
    </w:p>
    <w:p w14:paraId="078A4F09" w14:textId="77777777" w:rsidR="00485DDB" w:rsidRPr="00216546" w:rsidRDefault="00485DDB" w:rsidP="007A36CC">
      <w:pPr>
        <w:rPr>
          <w:rFonts w:cs="Arial"/>
        </w:rPr>
      </w:pPr>
    </w:p>
    <w:p w14:paraId="6006BCAC" w14:textId="57EB2752" w:rsidR="00485DDB" w:rsidRPr="00216546" w:rsidRDefault="00485DDB" w:rsidP="004A0EF8">
      <w:pPr>
        <w:pBdr>
          <w:top w:val="single" w:sz="4" w:space="1" w:color="auto"/>
          <w:left w:val="single" w:sz="4" w:space="4" w:color="auto"/>
          <w:bottom w:val="single" w:sz="4" w:space="1" w:color="auto"/>
          <w:right w:val="single" w:sz="4" w:space="4" w:color="auto"/>
        </w:pBdr>
        <w:rPr>
          <w:rFonts w:cs="Arial"/>
        </w:rPr>
      </w:pPr>
      <w:r w:rsidRPr="00216546">
        <w:rPr>
          <w:rFonts w:cs="Arial"/>
        </w:rPr>
        <w:t xml:space="preserve">De strategie van de blauwe en rode oceaan. Doordat niemand deze productiemethode nog heeft zwemmen ze in een blauwe oceaan. </w:t>
      </w:r>
    </w:p>
    <w:p w14:paraId="73505A04" w14:textId="2434EB62" w:rsidR="00485DDB" w:rsidRPr="00216546" w:rsidRDefault="00485DDB" w:rsidP="004A0EF8">
      <w:pPr>
        <w:pBdr>
          <w:top w:val="single" w:sz="4" w:space="1" w:color="auto"/>
          <w:left w:val="single" w:sz="4" w:space="4" w:color="auto"/>
          <w:bottom w:val="single" w:sz="4" w:space="1" w:color="auto"/>
          <w:right w:val="single" w:sz="4" w:space="4" w:color="auto"/>
        </w:pBdr>
        <w:rPr>
          <w:rFonts w:cs="Arial"/>
        </w:rPr>
      </w:pPr>
      <w:r w:rsidRPr="00216546">
        <w:rPr>
          <w:rFonts w:cs="Arial"/>
        </w:rPr>
        <w:t xml:space="preserve">Wiersema: je kunt het zien als </w:t>
      </w:r>
      <w:proofErr w:type="spellStart"/>
      <w:r w:rsidRPr="00216546">
        <w:rPr>
          <w:rFonts w:cs="Arial"/>
        </w:rPr>
        <w:t>operational</w:t>
      </w:r>
      <w:proofErr w:type="spellEnd"/>
      <w:r w:rsidRPr="00216546">
        <w:rPr>
          <w:rFonts w:cs="Arial"/>
        </w:rPr>
        <w:t xml:space="preserve"> excellence. Snellere productiemethode (tijdswinst) waardoor kosten omlaag gaan, onder andere ook van de voorraden. </w:t>
      </w:r>
    </w:p>
    <w:p w14:paraId="7E5C54B7" w14:textId="7D36E3E4" w:rsidR="006C60BA" w:rsidRPr="00216546" w:rsidRDefault="00485DDB" w:rsidP="004A0EF8">
      <w:pPr>
        <w:pBdr>
          <w:top w:val="single" w:sz="4" w:space="1" w:color="auto"/>
          <w:left w:val="single" w:sz="4" w:space="4" w:color="auto"/>
          <w:bottom w:val="single" w:sz="4" w:space="1" w:color="auto"/>
          <w:right w:val="single" w:sz="4" w:space="4" w:color="auto"/>
        </w:pBdr>
        <w:rPr>
          <w:rFonts w:cs="Arial"/>
        </w:rPr>
      </w:pPr>
      <w:proofErr w:type="spellStart"/>
      <w:r w:rsidRPr="00216546">
        <w:rPr>
          <w:rFonts w:cs="Arial"/>
        </w:rPr>
        <w:t>Productleadership</w:t>
      </w:r>
      <w:proofErr w:type="spellEnd"/>
      <w:r w:rsidRPr="00216546">
        <w:rPr>
          <w:rFonts w:cs="Arial"/>
        </w:rPr>
        <w:t xml:space="preserve"> enigszins omdat de lens ook er ook optische functies geprint kunnen worden.</w:t>
      </w:r>
    </w:p>
    <w:p w14:paraId="151FA0C9" w14:textId="77777777" w:rsidR="001D1C52" w:rsidRPr="00216546" w:rsidRDefault="001D1C52" w:rsidP="007A36CC">
      <w:pPr>
        <w:rPr>
          <w:rFonts w:cs="Arial"/>
        </w:rPr>
      </w:pPr>
    </w:p>
    <w:p w14:paraId="7967F03F" w14:textId="77777777" w:rsidR="001D1C52" w:rsidRPr="00216546" w:rsidRDefault="001D1C52" w:rsidP="007A36CC">
      <w:pPr>
        <w:rPr>
          <w:rFonts w:cs="Arial"/>
        </w:rPr>
      </w:pPr>
    </w:p>
    <w:p w14:paraId="61FA4CDE" w14:textId="1B395E38" w:rsidR="001D1C52" w:rsidRPr="00216546" w:rsidRDefault="00216546" w:rsidP="00216546">
      <w:pPr>
        <w:widowControl/>
        <w:spacing w:after="200" w:line="276" w:lineRule="auto"/>
        <w:rPr>
          <w:rFonts w:cs="Arial"/>
        </w:rPr>
      </w:pPr>
      <w:r>
        <w:rPr>
          <w:rFonts w:cs="Arial"/>
        </w:rPr>
        <w:t xml:space="preserve">2b </w:t>
      </w:r>
      <w:r w:rsidR="001D1C52" w:rsidRPr="00216546">
        <w:rPr>
          <w:rFonts w:cs="Arial"/>
        </w:rPr>
        <w:t>De waarde van een product zoals de 3 D geprinte lenzen is sterk afhankelijk van de waarde die klanten in een bepaalde situatie aan het product toekennen. Welke twee methoden zijn er van klantenwaardebepaling en geef uitleg daaraan? (5 punten</w:t>
      </w:r>
      <w:r w:rsidR="00F16B78" w:rsidRPr="00216546">
        <w:rPr>
          <w:rFonts w:cs="Arial"/>
        </w:rPr>
        <w:t>: 2 punten per gekozen methode en 1 punt voor de toelichting)</w:t>
      </w:r>
    </w:p>
    <w:p w14:paraId="5A63C9FF" w14:textId="77777777" w:rsidR="001D1C52" w:rsidRPr="00216546" w:rsidRDefault="001D1C52" w:rsidP="001D1C52">
      <w:pPr>
        <w:pStyle w:val="ListParagraph"/>
        <w:spacing w:after="200" w:line="276" w:lineRule="auto"/>
        <w:ind w:left="360"/>
        <w:rPr>
          <w:rFonts w:cs="Arial"/>
        </w:rPr>
      </w:pPr>
    </w:p>
    <w:p w14:paraId="41492450" w14:textId="04E21349" w:rsidR="001D1C52" w:rsidRPr="00216546" w:rsidRDefault="001D1C52" w:rsidP="004A0EF8">
      <w:pPr>
        <w:pStyle w:val="ListParagraph"/>
        <w:pBdr>
          <w:top w:val="single" w:sz="4" w:space="1" w:color="auto"/>
          <w:left w:val="single" w:sz="4" w:space="4" w:color="auto"/>
          <w:bottom w:val="single" w:sz="4" w:space="1" w:color="auto"/>
          <w:right w:val="single" w:sz="4" w:space="4" w:color="auto"/>
        </w:pBdr>
        <w:spacing w:after="200" w:line="276" w:lineRule="auto"/>
        <w:ind w:left="360"/>
        <w:rPr>
          <w:rFonts w:cs="Arial"/>
          <w:i/>
        </w:rPr>
      </w:pPr>
      <w:r w:rsidRPr="00216546">
        <w:rPr>
          <w:rFonts w:cs="Arial"/>
          <w:i/>
        </w:rPr>
        <w:t>Waargenomen klantwaarde weegt de klant …… en bij economische klantwaarde …(par 5.6)..</w:t>
      </w:r>
      <w:r w:rsidR="00BA6A06" w:rsidRPr="00216546">
        <w:rPr>
          <w:rFonts w:cs="Arial"/>
          <w:i/>
        </w:rPr>
        <w:t xml:space="preserve"> Vooral sprake van een economische klantwaarde. Stukken goedkoper.</w:t>
      </w:r>
    </w:p>
    <w:p w14:paraId="16B69BB6" w14:textId="77777777" w:rsidR="001D1C52" w:rsidRPr="00216546" w:rsidRDefault="001D1C52" w:rsidP="001D1C52">
      <w:pPr>
        <w:pStyle w:val="ListParagraph"/>
        <w:spacing w:after="200" w:line="276" w:lineRule="auto"/>
        <w:ind w:left="360"/>
        <w:rPr>
          <w:rFonts w:cs="Arial"/>
          <w:i/>
        </w:rPr>
      </w:pPr>
    </w:p>
    <w:p w14:paraId="768044B2" w14:textId="31D8479E" w:rsidR="001D1C52" w:rsidRPr="00216546" w:rsidRDefault="001D1C52" w:rsidP="001D1C52">
      <w:pPr>
        <w:pStyle w:val="ListParagraph"/>
        <w:spacing w:after="200" w:line="276" w:lineRule="auto"/>
        <w:ind w:left="360"/>
        <w:rPr>
          <w:rFonts w:cs="Arial"/>
        </w:rPr>
      </w:pPr>
      <w:r w:rsidRPr="00216546">
        <w:rPr>
          <w:rFonts w:cs="Arial"/>
          <w:i/>
        </w:rPr>
        <w:t>Vraag toevoegen</w:t>
      </w:r>
    </w:p>
    <w:p w14:paraId="09267657" w14:textId="77777777" w:rsidR="001D1C52" w:rsidRPr="00216546" w:rsidRDefault="001D1C52" w:rsidP="001D1C52">
      <w:pPr>
        <w:rPr>
          <w:rFonts w:cs="Arial"/>
        </w:rPr>
      </w:pPr>
    </w:p>
    <w:p w14:paraId="23968BDF" w14:textId="04551972" w:rsidR="001D1C52" w:rsidRPr="00216546" w:rsidRDefault="00BA6A06" w:rsidP="00216546">
      <w:pPr>
        <w:widowControl/>
        <w:spacing w:after="200" w:line="276" w:lineRule="auto"/>
        <w:rPr>
          <w:rFonts w:cs="Arial"/>
        </w:rPr>
      </w:pPr>
      <w:r w:rsidRPr="00216546">
        <w:rPr>
          <w:noProof/>
          <w:lang w:val="en-US" w:eastAsia="en-US"/>
        </w:rPr>
        <w:drawing>
          <wp:anchor distT="0" distB="0" distL="114300" distR="114300" simplePos="0" relativeHeight="251658243" behindDoc="0" locked="0" layoutInCell="1" allowOverlap="1" wp14:anchorId="222C137A" wp14:editId="6B060D40">
            <wp:simplePos x="0" y="0"/>
            <wp:positionH relativeFrom="column">
              <wp:posOffset>1485900</wp:posOffset>
            </wp:positionH>
            <wp:positionV relativeFrom="paragraph">
              <wp:posOffset>548640</wp:posOffset>
            </wp:positionV>
            <wp:extent cx="3159125" cy="2473960"/>
            <wp:effectExtent l="0" t="0" r="3175" b="2540"/>
            <wp:wrapTopAndBottom/>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9125" cy="2473960"/>
                    </a:xfrm>
                    <a:prstGeom prst="rect">
                      <a:avLst/>
                    </a:prstGeom>
                    <a:noFill/>
                    <a:ln>
                      <a:noFill/>
                    </a:ln>
                    <a:effectLst/>
                    <a:extLst/>
                  </pic:spPr>
                </pic:pic>
              </a:graphicData>
            </a:graphic>
          </wp:anchor>
        </w:drawing>
      </w:r>
      <w:r w:rsidR="00216546" w:rsidRPr="00216546">
        <w:rPr>
          <w:rFonts w:cs="Arial"/>
        </w:rPr>
        <w:t xml:space="preserve">2c </w:t>
      </w:r>
      <w:r w:rsidR="001D1C52" w:rsidRPr="00216546">
        <w:rPr>
          <w:rFonts w:cs="Arial"/>
        </w:rPr>
        <w:t xml:space="preserve">In </w:t>
      </w:r>
      <w:r w:rsidRPr="00216546">
        <w:rPr>
          <w:rFonts w:cs="Arial"/>
        </w:rPr>
        <w:t>onderstaande</w:t>
      </w:r>
      <w:r w:rsidR="001D1C52" w:rsidRPr="00216546">
        <w:rPr>
          <w:rFonts w:cs="Arial"/>
        </w:rPr>
        <w:t xml:space="preserve"> afbeelding wordt de levenscyclus van een technologie weergegeven. Geef een beschrij</w:t>
      </w:r>
      <w:r w:rsidRPr="00216546">
        <w:rPr>
          <w:rFonts w:cs="Arial"/>
        </w:rPr>
        <w:t>ving van de 3 genoemde fases. (3</w:t>
      </w:r>
      <w:r w:rsidR="001D1C52" w:rsidRPr="00216546">
        <w:rPr>
          <w:rFonts w:cs="Arial"/>
        </w:rPr>
        <w:t xml:space="preserve"> punten) </w:t>
      </w:r>
    </w:p>
    <w:p w14:paraId="2D60CDEF" w14:textId="77777777" w:rsidR="00BA6A06" w:rsidRPr="00216546" w:rsidRDefault="00BA6A06" w:rsidP="00BA6A06">
      <w:pPr>
        <w:widowControl/>
        <w:spacing w:after="200" w:line="276" w:lineRule="auto"/>
        <w:rPr>
          <w:rFonts w:cs="Arial"/>
        </w:rPr>
      </w:pPr>
    </w:p>
    <w:p w14:paraId="6180C08D" w14:textId="77777777" w:rsidR="001D1C52" w:rsidRPr="00216546" w:rsidRDefault="001D1C52" w:rsidP="004A0EF8">
      <w:pPr>
        <w:pStyle w:val="ListParagraph"/>
        <w:pBdr>
          <w:top w:val="single" w:sz="4" w:space="1" w:color="auto"/>
          <w:left w:val="single" w:sz="4" w:space="4" w:color="auto"/>
          <w:bottom w:val="single" w:sz="4" w:space="1" w:color="auto"/>
          <w:right w:val="single" w:sz="4" w:space="4" w:color="auto"/>
        </w:pBdr>
        <w:spacing w:after="200" w:line="276" w:lineRule="auto"/>
        <w:rPr>
          <w:rFonts w:cs="Arial"/>
        </w:rPr>
      </w:pPr>
    </w:p>
    <w:p w14:paraId="2367D98F" w14:textId="77777777" w:rsidR="001D1C52" w:rsidRPr="00216546" w:rsidRDefault="001D1C52" w:rsidP="004A0EF8">
      <w:pPr>
        <w:pStyle w:val="ListParagraph"/>
        <w:pBdr>
          <w:top w:val="single" w:sz="4" w:space="1" w:color="auto"/>
          <w:left w:val="single" w:sz="4" w:space="4" w:color="auto"/>
          <w:bottom w:val="single" w:sz="4" w:space="1" w:color="auto"/>
          <w:right w:val="single" w:sz="4" w:space="4" w:color="auto"/>
        </w:pBdr>
        <w:spacing w:after="200" w:line="276" w:lineRule="auto"/>
        <w:rPr>
          <w:rFonts w:cs="Arial"/>
          <w:i/>
        </w:rPr>
      </w:pPr>
      <w:r w:rsidRPr="00216546">
        <w:rPr>
          <w:rFonts w:cs="Arial"/>
          <w:i/>
        </w:rPr>
        <w:t xml:space="preserve">Kennis: Introductiefase: weinig mensen bezig met ontwikkelen van de nieuwe technologie, weinig kennis over de technologie en nog moeten leren hoe technologie toe te passen. Hierdoor langzame ontwikkeling. Groeifase: verbeteringen volgen elkaar snel op, waarde is bewezen, meer mensen/bedrijven gaan zich erop richten, standaarden ontstaan. Onzekerheid en risico verminderen. Volwassenheidfase: tempo waarin technologie wordt verbeterd neemt af, elke verbetering kost meer tijd en moeite. Pagina 132) </w:t>
      </w:r>
    </w:p>
    <w:p w14:paraId="621211D9" w14:textId="77777777" w:rsidR="001D1C52" w:rsidRPr="00216546" w:rsidRDefault="001D1C52" w:rsidP="001D1C52">
      <w:pPr>
        <w:pStyle w:val="ListParagraph"/>
        <w:rPr>
          <w:rFonts w:cs="Arial"/>
        </w:rPr>
      </w:pPr>
    </w:p>
    <w:p w14:paraId="6A4395EF" w14:textId="0EC3769D" w:rsidR="001D1C52" w:rsidRPr="00216546" w:rsidRDefault="00216546" w:rsidP="00216546">
      <w:pPr>
        <w:widowControl/>
        <w:spacing w:after="200" w:line="276" w:lineRule="auto"/>
        <w:rPr>
          <w:rFonts w:cs="Arial"/>
        </w:rPr>
      </w:pPr>
      <w:r>
        <w:rPr>
          <w:rFonts w:cs="Arial"/>
        </w:rPr>
        <w:t xml:space="preserve">2d </w:t>
      </w:r>
      <w:r w:rsidR="001D1C52" w:rsidRPr="00216546">
        <w:rPr>
          <w:rFonts w:cs="Arial"/>
        </w:rPr>
        <w:t xml:space="preserve">In welke fase bevindt de technologie van </w:t>
      </w:r>
      <w:proofErr w:type="spellStart"/>
      <w:r w:rsidR="007152B8" w:rsidRPr="00216546">
        <w:rPr>
          <w:rFonts w:cs="Arial"/>
        </w:rPr>
        <w:t>LUXeXcel</w:t>
      </w:r>
      <w:proofErr w:type="spellEnd"/>
      <w:r w:rsidR="001D1C52" w:rsidRPr="00216546">
        <w:rPr>
          <w:rFonts w:cs="Arial"/>
        </w:rPr>
        <w:t xml:space="preserve"> zich? Beargumenteer je antwoord. (2 punten) </w:t>
      </w:r>
    </w:p>
    <w:p w14:paraId="7BB795D8" w14:textId="5A63C2DD" w:rsidR="004A0EF8" w:rsidRPr="00216546" w:rsidRDefault="004A0EF8" w:rsidP="004A0EF8">
      <w:pPr>
        <w:widowControl/>
        <w:pBdr>
          <w:top w:val="single" w:sz="4" w:space="1" w:color="auto"/>
          <w:left w:val="single" w:sz="4" w:space="4" w:color="auto"/>
          <w:bottom w:val="single" w:sz="4" w:space="1" w:color="auto"/>
          <w:right w:val="single" w:sz="4" w:space="4" w:color="auto"/>
        </w:pBdr>
        <w:spacing w:after="200" w:line="276" w:lineRule="auto"/>
        <w:rPr>
          <w:rFonts w:cs="Arial"/>
        </w:rPr>
      </w:pPr>
      <w:r w:rsidRPr="00216546">
        <w:rPr>
          <w:rFonts w:cs="Arial"/>
        </w:rPr>
        <w:t>Groei</w:t>
      </w:r>
    </w:p>
    <w:p w14:paraId="2E02E163" w14:textId="77777777" w:rsidR="001D1C52" w:rsidRPr="00216546" w:rsidRDefault="001D1C52" w:rsidP="001D1C52">
      <w:pPr>
        <w:pStyle w:val="ListParagraph"/>
        <w:spacing w:after="200" w:line="276" w:lineRule="auto"/>
        <w:ind w:left="360"/>
        <w:rPr>
          <w:rFonts w:cs="Arial"/>
        </w:rPr>
      </w:pPr>
    </w:p>
    <w:p w14:paraId="237887B1" w14:textId="77777777" w:rsidR="001D1C52" w:rsidRPr="00216546" w:rsidRDefault="001D1C52" w:rsidP="007A36CC">
      <w:pPr>
        <w:rPr>
          <w:rFonts w:cs="Arial"/>
        </w:rPr>
      </w:pPr>
    </w:p>
    <w:p w14:paraId="2BFE334A" w14:textId="77777777" w:rsidR="00D02C60" w:rsidRPr="00216546" w:rsidRDefault="00D02C60" w:rsidP="007A36CC">
      <w:pPr>
        <w:autoSpaceDE w:val="0"/>
        <w:autoSpaceDN w:val="0"/>
        <w:adjustRightInd w:val="0"/>
        <w:rPr>
          <w:rFonts w:cs="Arial"/>
        </w:rPr>
      </w:pPr>
    </w:p>
    <w:p w14:paraId="2BFE334B" w14:textId="77777777" w:rsidR="007A36CC" w:rsidRPr="00216546" w:rsidRDefault="007A36CC" w:rsidP="007A36CC">
      <w:pPr>
        <w:rPr>
          <w:rFonts w:cs="Arial"/>
          <w:b/>
        </w:rPr>
      </w:pPr>
      <w:r w:rsidRPr="00216546">
        <w:rPr>
          <w:rFonts w:cs="Arial"/>
          <w:b/>
        </w:rPr>
        <w:t>3. De rol van creativiteit en leren in innovatietrajecten (15)</w:t>
      </w:r>
    </w:p>
    <w:p w14:paraId="2BFE334E" w14:textId="6A733F38" w:rsidR="007A36CC" w:rsidRPr="00216546" w:rsidRDefault="007A36CC" w:rsidP="007A36CC">
      <w:pPr>
        <w:rPr>
          <w:rFonts w:cs="Arial"/>
          <w:noProof/>
          <w:snapToGrid/>
        </w:rPr>
      </w:pPr>
    </w:p>
    <w:p w14:paraId="664B60BD" w14:textId="7BAA0D0C" w:rsidR="00D644CE" w:rsidRPr="00216546" w:rsidRDefault="00D644CE" w:rsidP="00D644CE">
      <w:pPr>
        <w:widowControl/>
        <w:tabs>
          <w:tab w:val="left" w:pos="567"/>
        </w:tabs>
        <w:autoSpaceDE w:val="0"/>
        <w:autoSpaceDN w:val="0"/>
        <w:adjustRightInd w:val="0"/>
        <w:rPr>
          <w:rFonts w:cs="Arial"/>
        </w:rPr>
      </w:pPr>
      <w:r w:rsidRPr="00216546">
        <w:rPr>
          <w:rFonts w:cs="Arial"/>
          <w:noProof/>
          <w:snapToGrid/>
        </w:rPr>
        <w:t>3</w:t>
      </w:r>
      <w:r w:rsidRPr="00216546">
        <w:rPr>
          <w:rFonts w:cs="Arial"/>
        </w:rPr>
        <w:t xml:space="preserve">a Stel: LUXECEL vraagt jou om mee te denken over een nieuwe innovatie. Noem 2  technieken voor idee-generatie </w:t>
      </w:r>
      <w:r w:rsidR="00BA6A06" w:rsidRPr="00216546">
        <w:rPr>
          <w:rFonts w:cs="Arial"/>
        </w:rPr>
        <w:t xml:space="preserve">die </w:t>
      </w:r>
      <w:r w:rsidRPr="00216546">
        <w:rPr>
          <w:rFonts w:cs="Arial"/>
        </w:rPr>
        <w:t>je zou kunnen toepassen? Het woord brainstorm is te algemeen, noem specifieke v</w:t>
      </w:r>
      <w:r w:rsidR="00BA6A06" w:rsidRPr="00216546">
        <w:rPr>
          <w:rFonts w:cs="Arial"/>
        </w:rPr>
        <w:t>ormen</w:t>
      </w:r>
      <w:r w:rsidRPr="00216546">
        <w:rPr>
          <w:rFonts w:cs="Arial"/>
        </w:rPr>
        <w:t xml:space="preserve">. Licht de werkvorm toe (8 punten, 2 punten per genoemde werkvorm en 2 voor de toelichting per werkvorm)  </w:t>
      </w:r>
    </w:p>
    <w:p w14:paraId="45C36CB4" w14:textId="77777777" w:rsidR="00216546" w:rsidRDefault="00216546" w:rsidP="00D644CE">
      <w:pPr>
        <w:tabs>
          <w:tab w:val="left" w:pos="567"/>
        </w:tabs>
        <w:autoSpaceDE w:val="0"/>
        <w:autoSpaceDN w:val="0"/>
        <w:adjustRightInd w:val="0"/>
        <w:rPr>
          <w:rFonts w:cs="Arial"/>
          <w:i/>
        </w:rPr>
      </w:pPr>
    </w:p>
    <w:p w14:paraId="74CB31F6" w14:textId="77777777" w:rsidR="00D644CE" w:rsidRPr="00216546" w:rsidRDefault="00D644CE" w:rsidP="00D644CE">
      <w:pPr>
        <w:tabs>
          <w:tab w:val="left" w:pos="567"/>
        </w:tabs>
        <w:autoSpaceDE w:val="0"/>
        <w:autoSpaceDN w:val="0"/>
        <w:adjustRightInd w:val="0"/>
        <w:rPr>
          <w:rFonts w:cs="Arial"/>
          <w:i/>
        </w:rPr>
      </w:pPr>
      <w:r w:rsidRPr="00216546">
        <w:rPr>
          <w:rFonts w:cs="Arial"/>
          <w:i/>
        </w:rPr>
        <w:t>Antwoord:</w:t>
      </w:r>
    </w:p>
    <w:p w14:paraId="32489B83" w14:textId="77777777" w:rsidR="00D644CE" w:rsidRPr="00216546" w:rsidRDefault="00D644CE" w:rsidP="00D644CE">
      <w:pPr>
        <w:pStyle w:val="ListParagraph"/>
        <w:tabs>
          <w:tab w:val="left" w:pos="567"/>
        </w:tabs>
        <w:autoSpaceDE w:val="0"/>
        <w:autoSpaceDN w:val="0"/>
        <w:adjustRightInd w:val="0"/>
        <w:ind w:left="426"/>
        <w:rPr>
          <w:rFonts w:cs="Arial"/>
        </w:rPr>
      </w:pPr>
      <w:r w:rsidRPr="00216546">
        <w:rPr>
          <w:rFonts w:cs="Arial"/>
          <w:i/>
          <w:noProof/>
          <w:lang w:val="en-US" w:eastAsia="en-US"/>
        </w:rPr>
        <w:lastRenderedPageBreak/>
        <w:drawing>
          <wp:inline distT="0" distB="0" distL="0" distR="0" wp14:anchorId="4AD27B7A" wp14:editId="07D7D536">
            <wp:extent cx="5105400" cy="3303165"/>
            <wp:effectExtent l="19050" t="0" r="0" b="0"/>
            <wp:docPr id="3" name="Afbeelding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cstate="print"/>
                    <a:srcRect/>
                    <a:stretch>
                      <a:fillRect/>
                    </a:stretch>
                  </pic:blipFill>
                  <pic:spPr bwMode="auto">
                    <a:xfrm>
                      <a:off x="0" y="0"/>
                      <a:ext cx="5103150" cy="3301709"/>
                    </a:xfrm>
                    <a:prstGeom prst="rect">
                      <a:avLst/>
                    </a:prstGeom>
                    <a:noFill/>
                    <a:ln w="9525">
                      <a:noFill/>
                      <a:miter lim="800000"/>
                      <a:headEnd/>
                      <a:tailEnd/>
                    </a:ln>
                  </pic:spPr>
                </pic:pic>
              </a:graphicData>
            </a:graphic>
          </wp:inline>
        </w:drawing>
      </w:r>
    </w:p>
    <w:p w14:paraId="2682AEDB" w14:textId="77777777" w:rsidR="00D644CE" w:rsidRPr="00216546" w:rsidRDefault="00D644CE" w:rsidP="00D644CE">
      <w:pPr>
        <w:rPr>
          <w:rFonts w:cs="Arial"/>
          <w:b/>
        </w:rPr>
      </w:pPr>
    </w:p>
    <w:p w14:paraId="04A250E7" w14:textId="04A9097D" w:rsidR="00216546" w:rsidRPr="00216546" w:rsidRDefault="00216546" w:rsidP="00D644CE">
      <w:pPr>
        <w:rPr>
          <w:rFonts w:cs="Arial"/>
          <w:noProof/>
          <w:snapToGrid/>
        </w:rPr>
      </w:pPr>
      <w:r>
        <w:rPr>
          <w:rFonts w:cs="Arial"/>
          <w:noProof/>
          <w:snapToGrid/>
        </w:rPr>
        <w:t>3b</w:t>
      </w:r>
      <w:r w:rsidR="00D644CE" w:rsidRPr="00216546">
        <w:rPr>
          <w:rFonts w:cs="Arial"/>
          <w:noProof/>
          <w:snapToGrid/>
        </w:rPr>
        <w:t xml:space="preserve"> Welke vijf criteria zijn belangrijk bij het nemen van een beslissing of voortzetting van het innovatieproject zinvol is? </w:t>
      </w:r>
      <w:r w:rsidRPr="00216546">
        <w:rPr>
          <w:rFonts w:cs="Arial"/>
          <w:noProof/>
          <w:snapToGrid/>
        </w:rPr>
        <w:t>(</w:t>
      </w:r>
      <w:r w:rsidRPr="00216546">
        <w:rPr>
          <w:rFonts w:cs="Arial"/>
          <w:noProof/>
          <w:snapToGrid/>
        </w:rPr>
        <w:t>(</w:t>
      </w:r>
      <w:r w:rsidRPr="00216546">
        <w:rPr>
          <w:rFonts w:cs="Arial"/>
          <w:noProof/>
          <w:snapToGrid/>
        </w:rPr>
        <w:t>5</w:t>
      </w:r>
      <w:r w:rsidRPr="00216546">
        <w:rPr>
          <w:rFonts w:cs="Arial"/>
          <w:noProof/>
          <w:snapToGrid/>
        </w:rPr>
        <w:t xml:space="preserve"> punten totaal: 1 punt per genoemd criterium</w:t>
      </w:r>
      <w:r w:rsidRPr="00216546">
        <w:rPr>
          <w:rFonts w:cs="Arial"/>
          <w:noProof/>
          <w:snapToGrid/>
        </w:rPr>
        <w:t>)</w:t>
      </w:r>
    </w:p>
    <w:p w14:paraId="2785EBE0" w14:textId="77777777" w:rsidR="00216546" w:rsidRPr="00216546" w:rsidRDefault="00216546" w:rsidP="00D644CE">
      <w:pPr>
        <w:rPr>
          <w:rFonts w:cs="Arial"/>
          <w:noProof/>
          <w:snapToGrid/>
        </w:rPr>
      </w:pPr>
    </w:p>
    <w:p w14:paraId="2BFE3351" w14:textId="4EFCF029" w:rsidR="007A36CC" w:rsidRPr="00216546" w:rsidRDefault="008D5EC4" w:rsidP="004C6FC1">
      <w:pPr>
        <w:autoSpaceDE w:val="0"/>
        <w:autoSpaceDN w:val="0"/>
        <w:adjustRightInd w:val="0"/>
        <w:rPr>
          <w:rFonts w:cs="Arial"/>
          <w:b/>
          <w:i/>
        </w:rPr>
      </w:pPr>
      <w:r w:rsidRPr="00216546">
        <w:rPr>
          <w:rFonts w:cs="Arial"/>
          <w:i/>
          <w:noProof/>
          <w:snapToGrid/>
          <w:lang w:val="en-US" w:eastAsia="en-US"/>
        </w:rPr>
        <mc:AlternateContent>
          <mc:Choice Requires="wps">
            <w:drawing>
              <wp:anchor distT="0" distB="0" distL="114300" distR="114300" simplePos="0" relativeHeight="251658240" behindDoc="0" locked="0" layoutInCell="1" allowOverlap="1" wp14:anchorId="2BFE3415" wp14:editId="56E43393">
                <wp:simplePos x="0" y="0"/>
                <wp:positionH relativeFrom="column">
                  <wp:posOffset>33020</wp:posOffset>
                </wp:positionH>
                <wp:positionV relativeFrom="paragraph">
                  <wp:posOffset>21590</wp:posOffset>
                </wp:positionV>
                <wp:extent cx="5924550" cy="3086100"/>
                <wp:effectExtent l="0" t="0" r="19050" b="19050"/>
                <wp:wrapSquare wrapText="bothSides"/>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3086100"/>
                        </a:xfrm>
                        <a:prstGeom prst="rect">
                          <a:avLst/>
                        </a:prstGeom>
                        <a:solidFill>
                          <a:srgbClr val="FFFFFF"/>
                        </a:solidFill>
                        <a:ln w="9525">
                          <a:solidFill>
                            <a:srgbClr val="000000"/>
                          </a:solidFill>
                          <a:miter lim="800000"/>
                          <a:headEnd/>
                          <a:tailEnd/>
                        </a:ln>
                      </wps:spPr>
                      <wps:txbx>
                        <w:txbxContent>
                          <w:p w14:paraId="0B9B5FA1" w14:textId="5178AD7E" w:rsidR="002C70DE" w:rsidRDefault="002C70DE" w:rsidP="004C6FC1">
                            <w:pPr>
                              <w:autoSpaceDE w:val="0"/>
                              <w:autoSpaceDN w:val="0"/>
                              <w:adjustRightInd w:val="0"/>
                              <w:rPr>
                                <w:rFonts w:cs="Arial"/>
                                <w:b/>
                                <w:i/>
                              </w:rPr>
                            </w:pPr>
                            <w:r>
                              <w:rPr>
                                <w:rFonts w:cs="Arial"/>
                                <w:b/>
                                <w:i/>
                              </w:rPr>
                              <w:t>A</w:t>
                            </w:r>
                            <w:r w:rsidRPr="002E29A1">
                              <w:rPr>
                                <w:rFonts w:cs="Arial"/>
                                <w:b/>
                                <w:i/>
                              </w:rPr>
                              <w:t>ntwoordmodel</w:t>
                            </w:r>
                            <w:r w:rsidRPr="002622E0">
                              <w:rPr>
                                <w:rFonts w:cs="Arial"/>
                                <w:b/>
                                <w:i/>
                              </w:rPr>
                              <w:t>:</w:t>
                            </w:r>
                          </w:p>
                          <w:p w14:paraId="216F9A21" w14:textId="21313259" w:rsidR="002C70DE" w:rsidRPr="002E29A1" w:rsidRDefault="002C70DE" w:rsidP="004C6FC1">
                            <w:pPr>
                              <w:autoSpaceDE w:val="0"/>
                              <w:autoSpaceDN w:val="0"/>
                              <w:adjustRightInd w:val="0"/>
                              <w:rPr>
                                <w:rFonts w:cs="Arial"/>
                                <w:i/>
                              </w:rPr>
                            </w:pPr>
                            <w:r>
                              <w:rPr>
                                <w:rFonts w:cs="Arial"/>
                                <w:i/>
                              </w:rPr>
                              <w:t>xxx</w:t>
                            </w:r>
                            <w:r>
                              <w:rPr>
                                <w:noProof/>
                                <w:snapToGrid/>
                                <w:lang w:val="en-US" w:eastAsia="en-US"/>
                              </w:rPr>
                              <w:drawing>
                                <wp:inline distT="0" distB="0" distL="0" distR="0" wp14:anchorId="776532E8" wp14:editId="21C0546B">
                                  <wp:extent cx="5732780" cy="2814883"/>
                                  <wp:effectExtent l="0" t="0" r="1270" b="508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780" cy="2814883"/>
                                          </a:xfrm>
                                          <a:prstGeom prst="rect">
                                            <a:avLst/>
                                          </a:prstGeom>
                                          <a:noFill/>
                                          <a:ln>
                                            <a:noFill/>
                                          </a:ln>
                                          <a:effectLst/>
                                          <a:extLst/>
                                        </pic:spPr>
                                      </pic:pic>
                                    </a:graphicData>
                                  </a:graphic>
                                </wp:inline>
                              </w:drawing>
                            </w:r>
                          </w:p>
                          <w:p w14:paraId="50CEE914" w14:textId="77777777" w:rsidR="002C70DE" w:rsidRDefault="002C70DE" w:rsidP="004C6FC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FE3415" id="Rectangle 4" o:spid="_x0000_s1029" style="position:absolute;margin-left:2.6pt;margin-top:1.7pt;width:466.5pt;height:2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">
                <v:textbox>
                  <w:txbxContent>
                    <w:p w14:paraId="0B9B5FA1" w14:textId="5178AD7E" w:rsidR="002C70DE" w:rsidRDefault="002C70DE" w:rsidP="004C6FC1">
                      <w:pPr>
                        <w:autoSpaceDE w:val="0"/>
                        <w:autoSpaceDN w:val="0"/>
                        <w:adjustRightInd w:val="0"/>
                        <w:rPr>
                          <w:rFonts w:cs="Arial"/>
                          <w:b/>
                          <w:i/>
                        </w:rPr>
                      </w:pPr>
                      <w:r>
                        <w:rPr>
                          <w:rFonts w:cs="Arial"/>
                          <w:b/>
                          <w:i/>
                        </w:rPr>
                        <w:t>A</w:t>
                      </w:r>
                      <w:r w:rsidRPr="002E29A1">
                        <w:rPr>
                          <w:rFonts w:cs="Arial"/>
                          <w:b/>
                          <w:i/>
                        </w:rPr>
                        <w:t>ntwoordmodel</w:t>
                      </w:r>
                      <w:r w:rsidRPr="002622E0">
                        <w:rPr>
                          <w:rFonts w:cs="Arial"/>
                          <w:b/>
                          <w:i/>
                        </w:rPr>
                        <w:t>:</w:t>
                      </w:r>
                    </w:p>
                    <w:p w14:paraId="216F9A21" w14:textId="21313259" w:rsidR="002C70DE" w:rsidRPr="002E29A1" w:rsidRDefault="002C70DE" w:rsidP="004C6FC1">
                      <w:pPr>
                        <w:autoSpaceDE w:val="0"/>
                        <w:autoSpaceDN w:val="0"/>
                        <w:adjustRightInd w:val="0"/>
                        <w:rPr>
                          <w:rFonts w:cs="Arial"/>
                          <w:i/>
                        </w:rPr>
                      </w:pPr>
                      <w:r>
                        <w:rPr>
                          <w:rFonts w:cs="Arial"/>
                          <w:i/>
                        </w:rPr>
                        <w:t>xxx</w:t>
                      </w:r>
                      <w:r>
                        <w:rPr>
                          <w:noProof/>
                          <w:snapToGrid/>
                        </w:rPr>
                        <w:drawing>
                          <wp:inline distT="0" distB="0" distL="0" distR="0" wp14:anchorId="776532E8" wp14:editId="21C0546B">
                            <wp:extent cx="5732780" cy="2814883"/>
                            <wp:effectExtent l="0" t="0" r="1270" b="508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780" cy="2814883"/>
                                    </a:xfrm>
                                    <a:prstGeom prst="rect">
                                      <a:avLst/>
                                    </a:prstGeom>
                                    <a:noFill/>
                                    <a:ln>
                                      <a:noFill/>
                                    </a:ln>
                                    <a:effectLst/>
                                    <a:extLst/>
                                  </pic:spPr>
                                </pic:pic>
                              </a:graphicData>
                            </a:graphic>
                          </wp:inline>
                        </w:drawing>
                      </w:r>
                    </w:p>
                    <w:p w14:paraId="50CEE914" w14:textId="77777777" w:rsidR="002C70DE" w:rsidRDefault="002C70DE" w:rsidP="004C6FC1">
                      <w:pPr>
                        <w:jc w:val="center"/>
                      </w:pPr>
                    </w:p>
                  </w:txbxContent>
                </v:textbox>
                <w10:wrap type="square"/>
              </v:rect>
            </w:pict>
          </mc:Fallback>
        </mc:AlternateContent>
      </w:r>
    </w:p>
    <w:p w14:paraId="58964489" w14:textId="77777777" w:rsidR="004C6FC1" w:rsidRPr="00216546" w:rsidRDefault="004C6FC1" w:rsidP="004C6FC1">
      <w:pPr>
        <w:autoSpaceDE w:val="0"/>
        <w:autoSpaceDN w:val="0"/>
        <w:adjustRightInd w:val="0"/>
        <w:rPr>
          <w:rFonts w:cs="Arial"/>
          <w:i/>
        </w:rPr>
      </w:pPr>
    </w:p>
    <w:p w14:paraId="2D6301BD" w14:textId="554604B7" w:rsidR="00216546" w:rsidRPr="00216546" w:rsidRDefault="00216546" w:rsidP="00216546">
      <w:pPr>
        <w:rPr>
          <w:rFonts w:cs="Arial"/>
        </w:rPr>
      </w:pPr>
      <w:r w:rsidRPr="00216546">
        <w:rPr>
          <w:rFonts w:cs="Arial"/>
        </w:rPr>
        <w:t xml:space="preserve">3c </w:t>
      </w:r>
      <w:r w:rsidRPr="00216546">
        <w:rPr>
          <w:rFonts w:cs="Arial"/>
          <w:noProof/>
          <w:snapToGrid/>
        </w:rPr>
        <w:t xml:space="preserve">Welk criterium denk je dat in deze caus een rol heeft gespeeld voor het succes van de optische lens uit de printer. Licht toe. (2 punten voor de toelichting op het gekozen criterium) </w:t>
      </w:r>
    </w:p>
    <w:p w14:paraId="2BFE3352" w14:textId="6E3CCBCA" w:rsidR="007A36CC" w:rsidRPr="00216546" w:rsidRDefault="007A36CC" w:rsidP="007A36CC">
      <w:pPr>
        <w:rPr>
          <w:rFonts w:cs="Arial"/>
          <w:i/>
        </w:rPr>
      </w:pPr>
    </w:p>
    <w:p w14:paraId="64DC0DE1" w14:textId="125E238B" w:rsidR="00216546" w:rsidRPr="00216546" w:rsidRDefault="00216546" w:rsidP="007A36CC">
      <w:pPr>
        <w:rPr>
          <w:rFonts w:cs="Arial"/>
          <w:i/>
        </w:rPr>
      </w:pPr>
      <w:r w:rsidRPr="00216546">
        <w:rPr>
          <w:rFonts w:cs="Arial"/>
          <w:i/>
          <w:noProof/>
          <w:snapToGrid/>
          <w:lang w:val="en-US" w:eastAsia="en-US"/>
        </w:rPr>
        <w:lastRenderedPageBreak/>
        <mc:AlternateContent>
          <mc:Choice Requires="wps">
            <w:drawing>
              <wp:anchor distT="0" distB="0" distL="114300" distR="114300" simplePos="0" relativeHeight="251662339" behindDoc="0" locked="0" layoutInCell="1" allowOverlap="1" wp14:anchorId="40864A10" wp14:editId="7AD414FC">
                <wp:simplePos x="0" y="0"/>
                <wp:positionH relativeFrom="column">
                  <wp:posOffset>0</wp:posOffset>
                </wp:positionH>
                <wp:positionV relativeFrom="paragraph">
                  <wp:posOffset>161290</wp:posOffset>
                </wp:positionV>
                <wp:extent cx="5924550" cy="3086100"/>
                <wp:effectExtent l="0" t="0" r="19050" b="19050"/>
                <wp:wrapSquare wrapText="bothSides"/>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3086100"/>
                        </a:xfrm>
                        <a:prstGeom prst="rect">
                          <a:avLst/>
                        </a:prstGeom>
                        <a:solidFill>
                          <a:srgbClr val="FFFFFF"/>
                        </a:solidFill>
                        <a:ln w="9525">
                          <a:solidFill>
                            <a:srgbClr val="000000"/>
                          </a:solidFill>
                          <a:miter lim="800000"/>
                          <a:headEnd/>
                          <a:tailEnd/>
                        </a:ln>
                      </wps:spPr>
                      <wps:txbx>
                        <w:txbxContent>
                          <w:p w14:paraId="690D634D" w14:textId="77777777" w:rsidR="00216546" w:rsidRDefault="00216546" w:rsidP="00216546">
                            <w:pPr>
                              <w:autoSpaceDE w:val="0"/>
                              <w:autoSpaceDN w:val="0"/>
                              <w:adjustRightInd w:val="0"/>
                              <w:rPr>
                                <w:rFonts w:cs="Arial"/>
                                <w:b/>
                                <w:i/>
                              </w:rPr>
                            </w:pPr>
                            <w:r>
                              <w:rPr>
                                <w:rFonts w:cs="Arial"/>
                                <w:b/>
                                <w:i/>
                              </w:rPr>
                              <w:t>A</w:t>
                            </w:r>
                            <w:r w:rsidRPr="002E29A1">
                              <w:rPr>
                                <w:rFonts w:cs="Arial"/>
                                <w:b/>
                                <w:i/>
                              </w:rPr>
                              <w:t>ntwoordmodel</w:t>
                            </w:r>
                            <w:r w:rsidRPr="002622E0">
                              <w:rPr>
                                <w:rFonts w:cs="Arial"/>
                                <w:b/>
                                <w:i/>
                              </w:rPr>
                              <w:t>:</w:t>
                            </w:r>
                          </w:p>
                          <w:p w14:paraId="41A776C3" w14:textId="77777777" w:rsidR="00216546" w:rsidRPr="002E29A1" w:rsidRDefault="00216546" w:rsidP="00216546">
                            <w:pPr>
                              <w:autoSpaceDE w:val="0"/>
                              <w:autoSpaceDN w:val="0"/>
                              <w:adjustRightInd w:val="0"/>
                              <w:rPr>
                                <w:rFonts w:cs="Arial"/>
                                <w:i/>
                              </w:rPr>
                            </w:pPr>
                            <w:r>
                              <w:rPr>
                                <w:rFonts w:cs="Arial"/>
                                <w:i/>
                              </w:rPr>
                              <w:t>xxx</w:t>
                            </w:r>
                            <w:r>
                              <w:rPr>
                                <w:noProof/>
                                <w:snapToGrid/>
                                <w:lang w:val="en-US" w:eastAsia="en-US"/>
                              </w:rPr>
                              <w:drawing>
                                <wp:inline distT="0" distB="0" distL="0" distR="0" wp14:anchorId="45055D4B" wp14:editId="79D8EF38">
                                  <wp:extent cx="5732780" cy="2814883"/>
                                  <wp:effectExtent l="0" t="0" r="1270" b="508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780" cy="2814883"/>
                                          </a:xfrm>
                                          <a:prstGeom prst="rect">
                                            <a:avLst/>
                                          </a:prstGeom>
                                          <a:noFill/>
                                          <a:ln>
                                            <a:noFill/>
                                          </a:ln>
                                          <a:effectLst/>
                                          <a:extLst/>
                                        </pic:spPr>
                                      </pic:pic>
                                    </a:graphicData>
                                  </a:graphic>
                                </wp:inline>
                              </w:drawing>
                            </w:r>
                          </w:p>
                          <w:p w14:paraId="5083DEFF" w14:textId="77777777" w:rsidR="00216546" w:rsidRDefault="00216546" w:rsidP="0021654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864A10" id="_x0000_s1030" style="position:absolute;margin-left:0;margin-top:12.7pt;width:466.5pt;height:243pt;z-index:2516623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">
                <v:textbox>
                  <w:txbxContent>
                    <w:p w14:paraId="690D634D" w14:textId="77777777" w:rsidR="00216546" w:rsidRDefault="00216546" w:rsidP="00216546">
                      <w:pPr>
                        <w:autoSpaceDE w:val="0"/>
                        <w:autoSpaceDN w:val="0"/>
                        <w:adjustRightInd w:val="0"/>
                        <w:rPr>
                          <w:rFonts w:cs="Arial"/>
                          <w:b/>
                          <w:i/>
                        </w:rPr>
                      </w:pPr>
                      <w:r>
                        <w:rPr>
                          <w:rFonts w:cs="Arial"/>
                          <w:b/>
                          <w:i/>
                        </w:rPr>
                        <w:t>A</w:t>
                      </w:r>
                      <w:r w:rsidRPr="002E29A1">
                        <w:rPr>
                          <w:rFonts w:cs="Arial"/>
                          <w:b/>
                          <w:i/>
                        </w:rPr>
                        <w:t>ntwoordmodel</w:t>
                      </w:r>
                      <w:r w:rsidRPr="002622E0">
                        <w:rPr>
                          <w:rFonts w:cs="Arial"/>
                          <w:b/>
                          <w:i/>
                        </w:rPr>
                        <w:t>:</w:t>
                      </w:r>
                    </w:p>
                    <w:p w14:paraId="41A776C3" w14:textId="77777777" w:rsidR="00216546" w:rsidRPr="002E29A1" w:rsidRDefault="00216546" w:rsidP="00216546">
                      <w:pPr>
                        <w:autoSpaceDE w:val="0"/>
                        <w:autoSpaceDN w:val="0"/>
                        <w:adjustRightInd w:val="0"/>
                        <w:rPr>
                          <w:rFonts w:cs="Arial"/>
                          <w:i/>
                        </w:rPr>
                      </w:pPr>
                      <w:r>
                        <w:rPr>
                          <w:rFonts w:cs="Arial"/>
                          <w:i/>
                        </w:rPr>
                        <w:t>xxx</w:t>
                      </w:r>
                      <w:r>
                        <w:rPr>
                          <w:noProof/>
                          <w:snapToGrid/>
                          <w:lang w:val="en-US" w:eastAsia="en-US"/>
                        </w:rPr>
                        <w:drawing>
                          <wp:inline distT="0" distB="0" distL="0" distR="0" wp14:anchorId="45055D4B" wp14:editId="79D8EF38">
                            <wp:extent cx="5732780" cy="2814883"/>
                            <wp:effectExtent l="0" t="0" r="1270" b="508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780" cy="2814883"/>
                                    </a:xfrm>
                                    <a:prstGeom prst="rect">
                                      <a:avLst/>
                                    </a:prstGeom>
                                    <a:noFill/>
                                    <a:ln>
                                      <a:noFill/>
                                    </a:ln>
                                    <a:effectLst/>
                                    <a:extLst/>
                                  </pic:spPr>
                                </pic:pic>
                              </a:graphicData>
                            </a:graphic>
                          </wp:inline>
                        </w:drawing>
                      </w:r>
                    </w:p>
                    <w:p w14:paraId="5083DEFF" w14:textId="77777777" w:rsidR="00216546" w:rsidRDefault="00216546" w:rsidP="00216546">
                      <w:pPr>
                        <w:jc w:val="center"/>
                      </w:pPr>
                    </w:p>
                  </w:txbxContent>
                </v:textbox>
                <w10:wrap type="square"/>
              </v:rect>
            </w:pict>
          </mc:Fallback>
        </mc:AlternateContent>
      </w:r>
    </w:p>
    <w:p w14:paraId="6DF6C5B7" w14:textId="58DBB60D" w:rsidR="00FB34E2" w:rsidRPr="00216546" w:rsidRDefault="00FB34E2">
      <w:pPr>
        <w:widowControl/>
        <w:rPr>
          <w:rFonts w:cs="Arial"/>
          <w:b/>
        </w:rPr>
      </w:pPr>
    </w:p>
    <w:p w14:paraId="2BFE3359" w14:textId="05F04795" w:rsidR="007A36CC" w:rsidRPr="00216546" w:rsidRDefault="007A36CC" w:rsidP="007A36CC">
      <w:pPr>
        <w:rPr>
          <w:rFonts w:cs="Arial"/>
          <w:b/>
        </w:rPr>
      </w:pPr>
      <w:r w:rsidRPr="00216546">
        <w:rPr>
          <w:rFonts w:cs="Arial"/>
          <w:b/>
        </w:rPr>
        <w:t>4. De aspecten van het uitvoeren van innovatieprojecten (15)</w:t>
      </w:r>
    </w:p>
    <w:p w14:paraId="7F863591" w14:textId="77777777" w:rsidR="00216546" w:rsidRPr="00216546" w:rsidRDefault="00DA08B0" w:rsidP="00B43DF6">
      <w:pPr>
        <w:rPr>
          <w:rFonts w:cs="Arial"/>
        </w:rPr>
      </w:pPr>
      <w:r w:rsidRPr="00216546">
        <w:rPr>
          <w:rFonts w:cs="Arial"/>
        </w:rPr>
        <w:t xml:space="preserve">Teken een </w:t>
      </w:r>
      <w:proofErr w:type="spellStart"/>
      <w:r w:rsidR="00FB34E2" w:rsidRPr="00216546">
        <w:rPr>
          <w:rFonts w:cs="Arial"/>
        </w:rPr>
        <w:t>BusinessCanvasModel</w:t>
      </w:r>
      <w:proofErr w:type="spellEnd"/>
      <w:r w:rsidR="00FB34E2" w:rsidRPr="00216546">
        <w:rPr>
          <w:rFonts w:cs="Arial"/>
        </w:rPr>
        <w:t xml:space="preserve"> voor de 3D geprinte lens LUXEXCEL</w:t>
      </w:r>
      <w:r w:rsidRPr="00216546">
        <w:rPr>
          <w:rFonts w:cs="Arial"/>
        </w:rPr>
        <w:t xml:space="preserve">. Je mag met </w:t>
      </w:r>
      <w:r w:rsidR="00216546" w:rsidRPr="00216546">
        <w:rPr>
          <w:rFonts w:cs="Arial"/>
        </w:rPr>
        <w:t>aannames werken bij onderdelen.</w:t>
      </w:r>
    </w:p>
    <w:p w14:paraId="5B92FEF8" w14:textId="77777777" w:rsidR="00216546" w:rsidRPr="00216546" w:rsidRDefault="00216546" w:rsidP="00B43DF6">
      <w:pPr>
        <w:rPr>
          <w:rFonts w:cs="Arial"/>
        </w:rPr>
      </w:pPr>
    </w:p>
    <w:p w14:paraId="2BFE335D" w14:textId="314C53C0" w:rsidR="00F3583A" w:rsidRPr="00216546" w:rsidRDefault="00F3583A" w:rsidP="00B43DF6">
      <w:pPr>
        <w:rPr>
          <w:rFonts w:cs="Arial"/>
          <w:i/>
        </w:rPr>
      </w:pPr>
      <w:r w:rsidRPr="00216546">
        <w:rPr>
          <w:rFonts w:cs="Arial"/>
        </w:rPr>
        <w:t>(15 punten: 2 punten per drie goed benoemde onderdelen</w:t>
      </w:r>
      <w:r w:rsidR="00216546" w:rsidRPr="00216546">
        <w:rPr>
          <w:rFonts w:cs="Arial"/>
        </w:rPr>
        <w:t xml:space="preserve"> van het Canvasmodel</w:t>
      </w:r>
      <w:r w:rsidRPr="00216546">
        <w:rPr>
          <w:rFonts w:cs="Arial"/>
        </w:rPr>
        <w:t xml:space="preserve">, vervolgens 1 punt per invulling van een onderdeel) </w:t>
      </w:r>
    </w:p>
    <w:p w14:paraId="2BFE335E" w14:textId="77777777" w:rsidR="00F3583A" w:rsidRPr="00216546" w:rsidRDefault="00F3583A" w:rsidP="00F3583A">
      <w:pPr>
        <w:pStyle w:val="ListParagraph"/>
        <w:rPr>
          <w:rFonts w:cs="Arial"/>
          <w:i/>
        </w:rPr>
      </w:pPr>
      <w:r w:rsidRPr="00216546">
        <w:rPr>
          <w:rFonts w:cs="Arial"/>
          <w:i/>
          <w:noProof/>
          <w:lang w:val="en-US" w:eastAsia="en-US"/>
        </w:rPr>
        <w:drawing>
          <wp:inline distT="0" distB="0" distL="0" distR="0" wp14:anchorId="2BFE341A" wp14:editId="2BFE341B">
            <wp:extent cx="5760085" cy="3623742"/>
            <wp:effectExtent l="19050" t="0" r="0"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760085" cy="3623742"/>
                    </a:xfrm>
                    <a:prstGeom prst="rect">
                      <a:avLst/>
                    </a:prstGeom>
                    <a:noFill/>
                    <a:ln w="9525">
                      <a:noFill/>
                      <a:miter lim="800000"/>
                      <a:headEnd/>
                      <a:tailEnd/>
                    </a:ln>
                  </pic:spPr>
                </pic:pic>
              </a:graphicData>
            </a:graphic>
          </wp:inline>
        </w:drawing>
      </w:r>
    </w:p>
    <w:p w14:paraId="0886DBC2" w14:textId="5835B68E" w:rsidR="002C70DE" w:rsidRPr="00216546" w:rsidRDefault="007A36CC" w:rsidP="002C70DE">
      <w:pPr>
        <w:rPr>
          <w:rFonts w:cs="Arial"/>
          <w:b/>
          <w:i/>
        </w:rPr>
      </w:pPr>
      <w:r w:rsidRPr="00216546">
        <w:rPr>
          <w:rFonts w:cs="Arial"/>
          <w:b/>
          <w:i/>
        </w:rPr>
        <w:br w:type="page"/>
      </w:r>
    </w:p>
    <w:p w14:paraId="38A94A8A" w14:textId="77777777" w:rsidR="002C70DE" w:rsidRPr="00216546" w:rsidRDefault="002C70DE" w:rsidP="002C70DE">
      <w:pPr>
        <w:rPr>
          <w:rFonts w:cs="Arial"/>
        </w:rPr>
      </w:pPr>
    </w:p>
    <w:p w14:paraId="519D584A" w14:textId="77777777" w:rsidR="002C70DE" w:rsidRPr="00216546" w:rsidRDefault="002C70DE" w:rsidP="002C70DE">
      <w:pPr>
        <w:pStyle w:val="Heading1"/>
        <w:rPr>
          <w:rFonts w:cs="Arial"/>
          <w:sz w:val="20"/>
        </w:rPr>
      </w:pPr>
      <w:r w:rsidRPr="00216546">
        <w:rPr>
          <w:rFonts w:cs="Arial"/>
          <w:sz w:val="20"/>
        </w:rPr>
        <w:t>5. Financieringsvormen en –kosten (20)</w:t>
      </w:r>
    </w:p>
    <w:p w14:paraId="1C50E5A7" w14:textId="77777777" w:rsidR="002C70DE" w:rsidRPr="00216546" w:rsidRDefault="002C70DE" w:rsidP="002C70DE">
      <w:pPr>
        <w:rPr>
          <w:rFonts w:cs="Arial"/>
        </w:rPr>
      </w:pPr>
    </w:p>
    <w:p w14:paraId="6686F82E" w14:textId="77777777" w:rsidR="002C70DE" w:rsidRPr="00216546" w:rsidRDefault="002C70DE" w:rsidP="002C70DE">
      <w:pPr>
        <w:rPr>
          <w:rFonts w:cs="Arial"/>
        </w:rPr>
      </w:pPr>
      <w:proofErr w:type="spellStart"/>
      <w:r w:rsidRPr="00216546">
        <w:rPr>
          <w:rFonts w:cs="Arial"/>
        </w:rPr>
        <w:t>Herex</w:t>
      </w:r>
      <w:proofErr w:type="spellEnd"/>
      <w:r w:rsidRPr="00216546">
        <w:rPr>
          <w:rFonts w:cs="Arial"/>
        </w:rPr>
        <w:t xml:space="preserve"> NV is een beursgenoteerde onderneming. Haar </w:t>
      </w:r>
      <w:proofErr w:type="spellStart"/>
      <w:r w:rsidRPr="00216546">
        <w:rPr>
          <w:rFonts w:cs="Arial"/>
        </w:rPr>
        <w:t>core</w:t>
      </w:r>
      <w:proofErr w:type="spellEnd"/>
      <w:r w:rsidRPr="00216546">
        <w:rPr>
          <w:rFonts w:cs="Arial"/>
        </w:rPr>
        <w:t xml:space="preserve"> business is het maken van sterke elektromotoren die voornamelijk in nationale en internationale attractieparken worden gebruikt. Vijf jaar geleden heeft </w:t>
      </w:r>
      <w:proofErr w:type="spellStart"/>
      <w:r w:rsidRPr="00216546">
        <w:rPr>
          <w:rFonts w:cs="Arial"/>
        </w:rPr>
        <w:t>Herex</w:t>
      </w:r>
      <w:proofErr w:type="spellEnd"/>
      <w:r w:rsidRPr="00216546">
        <w:rPr>
          <w:rFonts w:cs="Arial"/>
        </w:rPr>
        <w:t xml:space="preserve"> een innoverend concept ontwikkeld en succesvol op de markt gebracht. Het technologische concept zorgt er voor dat de motoren dezelfde kracht (uitgedrukt in Coulomb) leveren bij een goedkoper te produceren motor.</w:t>
      </w:r>
    </w:p>
    <w:p w14:paraId="62EBE59C" w14:textId="77777777" w:rsidR="002C70DE" w:rsidRPr="00216546" w:rsidRDefault="002C70DE" w:rsidP="002C70DE">
      <w:pPr>
        <w:rPr>
          <w:rFonts w:cs="Arial"/>
        </w:rPr>
      </w:pPr>
    </w:p>
    <w:p w14:paraId="0ED476E7" w14:textId="77777777" w:rsidR="002C70DE" w:rsidRPr="00216546" w:rsidRDefault="002C70DE" w:rsidP="002C70DE">
      <w:pPr>
        <w:rPr>
          <w:rFonts w:cs="Arial"/>
        </w:rPr>
      </w:pPr>
      <w:r w:rsidRPr="00216546">
        <w:rPr>
          <w:rFonts w:cs="Arial"/>
        </w:rPr>
        <w:t xml:space="preserve">Door deze innovatie beschikt </w:t>
      </w:r>
      <w:proofErr w:type="spellStart"/>
      <w:r w:rsidRPr="00216546">
        <w:rPr>
          <w:rFonts w:cs="Arial"/>
        </w:rPr>
        <w:t>Herex</w:t>
      </w:r>
      <w:proofErr w:type="spellEnd"/>
      <w:r w:rsidRPr="00216546">
        <w:rPr>
          <w:rFonts w:cs="Arial"/>
        </w:rPr>
        <w:t xml:space="preserve"> over additionele financiële middelen die zij wenst te investeren in innovatieve projecten. </w:t>
      </w:r>
      <w:proofErr w:type="spellStart"/>
      <w:r w:rsidRPr="00216546">
        <w:rPr>
          <w:rFonts w:cs="Arial"/>
        </w:rPr>
        <w:t>Herex</w:t>
      </w:r>
      <w:proofErr w:type="spellEnd"/>
      <w:r w:rsidRPr="00216546">
        <w:rPr>
          <w:rFonts w:cs="Arial"/>
        </w:rPr>
        <w:t xml:space="preserve"> kan investeren in een bepaald project. Het project is zeker niet risicoloos. Om een gedegen besluit te nemen, zoekt zij naar de juiste gemiddelde vermogenskostenvoet (WACC). </w:t>
      </w:r>
      <w:proofErr w:type="spellStart"/>
      <w:r w:rsidRPr="00216546">
        <w:rPr>
          <w:rFonts w:cs="Arial"/>
        </w:rPr>
        <w:t>Herax</w:t>
      </w:r>
      <w:proofErr w:type="spellEnd"/>
      <w:r w:rsidRPr="00216546">
        <w:rPr>
          <w:rFonts w:cs="Arial"/>
        </w:rPr>
        <w:t xml:space="preserve"> benadert jou als adviseur. De nodige gegevens zijn hieronder opgenomen.</w:t>
      </w:r>
    </w:p>
    <w:p w14:paraId="07E23E9C" w14:textId="77777777" w:rsidR="002C70DE" w:rsidRPr="00216546" w:rsidRDefault="002C70DE" w:rsidP="002C70DE">
      <w:pPr>
        <w:rPr>
          <w:rFonts w:cs="Arial"/>
        </w:rPr>
      </w:pPr>
    </w:p>
    <w:p w14:paraId="0D888D1D" w14:textId="77777777" w:rsidR="002C70DE" w:rsidRPr="00216546" w:rsidRDefault="002C70DE" w:rsidP="002C70DE">
      <w:pPr>
        <w:rPr>
          <w:rFonts w:cs="Arial"/>
        </w:rPr>
      </w:pPr>
      <w:r w:rsidRPr="00216546">
        <w:rPr>
          <w:rFonts w:cs="Arial"/>
        </w:rPr>
        <w:t>Gegevens omtrent Eigen Vermogen, gewone aandelen</w:t>
      </w:r>
    </w:p>
    <w:p w14:paraId="4A9A4BFB" w14:textId="77777777" w:rsidR="002C70DE" w:rsidRPr="00216546" w:rsidRDefault="002C70DE" w:rsidP="002C70DE">
      <w:pPr>
        <w:pStyle w:val="ListParagraph"/>
        <w:widowControl/>
        <w:numPr>
          <w:ilvl w:val="0"/>
          <w:numId w:val="30"/>
        </w:numPr>
        <w:jc w:val="both"/>
        <w:rPr>
          <w:rFonts w:cs="Arial"/>
        </w:rPr>
      </w:pPr>
      <w:r w:rsidRPr="00216546">
        <w:rPr>
          <w:rFonts w:cs="Arial"/>
        </w:rPr>
        <w:t>De meest recente beurskoers op gewone aandelen bedraagt €50.</w:t>
      </w:r>
    </w:p>
    <w:p w14:paraId="1C61A9BD" w14:textId="77777777" w:rsidR="002C70DE" w:rsidRPr="00216546" w:rsidRDefault="002C70DE" w:rsidP="002C70DE">
      <w:pPr>
        <w:pStyle w:val="ListParagraph"/>
        <w:widowControl/>
        <w:numPr>
          <w:ilvl w:val="0"/>
          <w:numId w:val="30"/>
        </w:numPr>
        <w:jc w:val="both"/>
        <w:rPr>
          <w:rFonts w:cs="Arial"/>
        </w:rPr>
      </w:pPr>
      <w:r w:rsidRPr="00216546">
        <w:rPr>
          <w:rFonts w:cs="Arial"/>
        </w:rPr>
        <w:t>De meest recente dividenduitkering bedraagt €2 per aandeel.</w:t>
      </w:r>
    </w:p>
    <w:p w14:paraId="69B96B0F" w14:textId="77777777" w:rsidR="002C70DE" w:rsidRPr="00216546" w:rsidRDefault="002C70DE" w:rsidP="002C70DE">
      <w:pPr>
        <w:pStyle w:val="ListParagraph"/>
        <w:widowControl/>
        <w:numPr>
          <w:ilvl w:val="0"/>
          <w:numId w:val="30"/>
        </w:numPr>
        <w:jc w:val="both"/>
        <w:rPr>
          <w:rFonts w:cs="Arial"/>
        </w:rPr>
      </w:pPr>
      <w:r w:rsidRPr="00216546">
        <w:rPr>
          <w:rFonts w:cs="Arial"/>
        </w:rPr>
        <w:t>De verwachting is dat het dividend jaarlijks met 3% stijgt.</w:t>
      </w:r>
    </w:p>
    <w:p w14:paraId="094D0F85" w14:textId="77777777" w:rsidR="002C70DE" w:rsidRPr="00216546" w:rsidRDefault="002C70DE" w:rsidP="002C70DE">
      <w:pPr>
        <w:rPr>
          <w:rFonts w:cs="Arial"/>
        </w:rPr>
      </w:pPr>
    </w:p>
    <w:p w14:paraId="6C591876" w14:textId="77777777" w:rsidR="002C70DE" w:rsidRPr="00216546" w:rsidRDefault="002C70DE" w:rsidP="002C70DE">
      <w:pPr>
        <w:rPr>
          <w:rFonts w:cs="Arial"/>
        </w:rPr>
      </w:pPr>
      <w:r w:rsidRPr="00216546">
        <w:rPr>
          <w:rFonts w:cs="Arial"/>
        </w:rPr>
        <w:t>Gegevens omtrent Eigen Vermogen, preferente aandelen</w:t>
      </w:r>
    </w:p>
    <w:p w14:paraId="310C5B15" w14:textId="77777777" w:rsidR="002C70DE" w:rsidRPr="00216546" w:rsidRDefault="002C70DE" w:rsidP="002C70DE">
      <w:pPr>
        <w:pStyle w:val="ListParagraph"/>
        <w:widowControl/>
        <w:numPr>
          <w:ilvl w:val="0"/>
          <w:numId w:val="30"/>
        </w:numPr>
        <w:jc w:val="both"/>
        <w:rPr>
          <w:rFonts w:cs="Arial"/>
        </w:rPr>
      </w:pPr>
      <w:r w:rsidRPr="00216546">
        <w:rPr>
          <w:rFonts w:cs="Arial"/>
        </w:rPr>
        <w:t>De meest recente beurskoers op preferente aandelen bedraagt €60.</w:t>
      </w:r>
    </w:p>
    <w:p w14:paraId="420F03FA" w14:textId="77777777" w:rsidR="002C70DE" w:rsidRPr="00216546" w:rsidRDefault="002C70DE" w:rsidP="002C70DE">
      <w:pPr>
        <w:pStyle w:val="ListParagraph"/>
        <w:widowControl/>
        <w:numPr>
          <w:ilvl w:val="0"/>
          <w:numId w:val="30"/>
        </w:numPr>
        <w:jc w:val="both"/>
        <w:rPr>
          <w:rFonts w:cs="Arial"/>
        </w:rPr>
      </w:pPr>
      <w:r w:rsidRPr="00216546">
        <w:rPr>
          <w:rFonts w:cs="Arial"/>
        </w:rPr>
        <w:t>Het dividend bedraagt €3,5 per preferent aandeel. Dit dividend is vast (=wijzigt niet).</w:t>
      </w:r>
    </w:p>
    <w:p w14:paraId="5518755F" w14:textId="77777777" w:rsidR="002C70DE" w:rsidRPr="00216546" w:rsidRDefault="002C70DE" w:rsidP="002C70DE">
      <w:pPr>
        <w:rPr>
          <w:rFonts w:cs="Arial"/>
        </w:rPr>
      </w:pPr>
    </w:p>
    <w:p w14:paraId="265B9867" w14:textId="77777777" w:rsidR="002C70DE" w:rsidRPr="00216546" w:rsidRDefault="002C70DE" w:rsidP="002C70DE">
      <w:pPr>
        <w:rPr>
          <w:rFonts w:cs="Arial"/>
        </w:rPr>
      </w:pPr>
      <w:r w:rsidRPr="00216546">
        <w:rPr>
          <w:rFonts w:cs="Arial"/>
        </w:rPr>
        <w:t>Gegevens omtrent het Vreemd Vermogen</w:t>
      </w:r>
    </w:p>
    <w:p w14:paraId="22F2678F" w14:textId="77777777" w:rsidR="002C70DE" w:rsidRPr="00216546" w:rsidRDefault="002C70DE" w:rsidP="002C70DE">
      <w:pPr>
        <w:pStyle w:val="ListParagraph"/>
        <w:widowControl/>
        <w:numPr>
          <w:ilvl w:val="0"/>
          <w:numId w:val="30"/>
        </w:numPr>
        <w:jc w:val="both"/>
        <w:rPr>
          <w:rFonts w:cs="Arial"/>
        </w:rPr>
      </w:pPr>
      <w:r w:rsidRPr="00216546">
        <w:rPr>
          <w:rFonts w:cs="Arial"/>
        </w:rPr>
        <w:t>De marktrente bedraagt 5%.</w:t>
      </w:r>
    </w:p>
    <w:p w14:paraId="487B9F02" w14:textId="77777777" w:rsidR="002C70DE" w:rsidRPr="00216546" w:rsidRDefault="002C70DE" w:rsidP="002C70DE">
      <w:pPr>
        <w:rPr>
          <w:rFonts w:cs="Arial"/>
        </w:rPr>
      </w:pPr>
    </w:p>
    <w:p w14:paraId="498FE332" w14:textId="77777777" w:rsidR="002C70DE" w:rsidRPr="00216546" w:rsidRDefault="002C70DE" w:rsidP="002C70DE">
      <w:pPr>
        <w:rPr>
          <w:rFonts w:cs="Arial"/>
        </w:rPr>
      </w:pPr>
      <w:r w:rsidRPr="00216546">
        <w:rPr>
          <w:rFonts w:cs="Arial"/>
        </w:rPr>
        <w:t>Gegevens over de vermogensstructuur op basis van marktwaarde</w:t>
      </w:r>
    </w:p>
    <w:p w14:paraId="300BDC57" w14:textId="77777777" w:rsidR="002C70DE" w:rsidRPr="00216546" w:rsidRDefault="002C70DE" w:rsidP="002C70DE">
      <w:pPr>
        <w:pStyle w:val="ListParagraph"/>
        <w:widowControl/>
        <w:numPr>
          <w:ilvl w:val="0"/>
          <w:numId w:val="30"/>
        </w:numPr>
        <w:jc w:val="both"/>
        <w:rPr>
          <w:rFonts w:cs="Arial"/>
        </w:rPr>
      </w:pPr>
      <w:r w:rsidRPr="00216546">
        <w:rPr>
          <w:rFonts w:cs="Arial"/>
        </w:rPr>
        <w:t>35% van het totale vermogen betreft gewone aandelen.</w:t>
      </w:r>
    </w:p>
    <w:p w14:paraId="5210D404" w14:textId="77777777" w:rsidR="002C70DE" w:rsidRPr="00216546" w:rsidRDefault="002C70DE" w:rsidP="002C70DE">
      <w:pPr>
        <w:pStyle w:val="ListParagraph"/>
        <w:widowControl/>
        <w:numPr>
          <w:ilvl w:val="0"/>
          <w:numId w:val="30"/>
        </w:numPr>
        <w:jc w:val="both"/>
        <w:rPr>
          <w:rFonts w:cs="Arial"/>
        </w:rPr>
      </w:pPr>
      <w:r w:rsidRPr="00216546">
        <w:rPr>
          <w:rFonts w:cs="Arial"/>
        </w:rPr>
        <w:t>5% van het totale vermogen betreft preferente aandelen.</w:t>
      </w:r>
    </w:p>
    <w:p w14:paraId="6AA27232" w14:textId="77777777" w:rsidR="002C70DE" w:rsidRPr="00216546" w:rsidRDefault="002C70DE" w:rsidP="002C70DE">
      <w:pPr>
        <w:pStyle w:val="ListParagraph"/>
        <w:widowControl/>
        <w:numPr>
          <w:ilvl w:val="0"/>
          <w:numId w:val="30"/>
        </w:numPr>
        <w:jc w:val="both"/>
        <w:rPr>
          <w:rFonts w:cs="Arial"/>
        </w:rPr>
      </w:pPr>
      <w:r w:rsidRPr="00216546">
        <w:rPr>
          <w:rFonts w:cs="Arial"/>
        </w:rPr>
        <w:t>60% van het totale vermogen betreft vreemd vermogen.</w:t>
      </w:r>
    </w:p>
    <w:p w14:paraId="7503D2B6" w14:textId="77777777" w:rsidR="002C70DE" w:rsidRPr="00216546" w:rsidRDefault="002C70DE" w:rsidP="002C70DE">
      <w:pPr>
        <w:rPr>
          <w:rFonts w:cs="Arial"/>
        </w:rPr>
      </w:pPr>
    </w:p>
    <w:p w14:paraId="2EB77532" w14:textId="77777777" w:rsidR="002C70DE" w:rsidRPr="00216546" w:rsidRDefault="002C70DE" w:rsidP="002C70DE">
      <w:pPr>
        <w:rPr>
          <w:rFonts w:cs="Arial"/>
        </w:rPr>
      </w:pPr>
      <w:r w:rsidRPr="00216546">
        <w:rPr>
          <w:rFonts w:cs="Arial"/>
        </w:rPr>
        <w:t>Overige gegevens</w:t>
      </w:r>
    </w:p>
    <w:p w14:paraId="4F17DA5A" w14:textId="77777777" w:rsidR="002C70DE" w:rsidRPr="00216546" w:rsidRDefault="002C70DE" w:rsidP="002C70DE">
      <w:pPr>
        <w:pStyle w:val="ListParagraph"/>
        <w:widowControl/>
        <w:numPr>
          <w:ilvl w:val="0"/>
          <w:numId w:val="30"/>
        </w:numPr>
        <w:jc w:val="both"/>
        <w:rPr>
          <w:rFonts w:cs="Arial"/>
        </w:rPr>
      </w:pPr>
      <w:r w:rsidRPr="00216546">
        <w:rPr>
          <w:rFonts w:cs="Arial"/>
        </w:rPr>
        <w:t xml:space="preserve">De </w:t>
      </w:r>
      <w:proofErr w:type="spellStart"/>
      <w:r w:rsidRPr="00216546">
        <w:rPr>
          <w:rFonts w:cs="Arial"/>
        </w:rPr>
        <w:t>Beta</w:t>
      </w:r>
      <w:proofErr w:type="spellEnd"/>
      <w:r w:rsidRPr="00216546">
        <w:rPr>
          <w:rFonts w:cs="Arial"/>
        </w:rPr>
        <w:t xml:space="preserve"> van het betreffende project bedraagt 1,6.</w:t>
      </w:r>
    </w:p>
    <w:p w14:paraId="61208AB5" w14:textId="77777777" w:rsidR="002C70DE" w:rsidRPr="00216546" w:rsidRDefault="002C70DE" w:rsidP="002C70DE">
      <w:pPr>
        <w:pStyle w:val="ListParagraph"/>
        <w:widowControl/>
        <w:numPr>
          <w:ilvl w:val="0"/>
          <w:numId w:val="30"/>
        </w:numPr>
        <w:jc w:val="both"/>
        <w:rPr>
          <w:rFonts w:cs="Arial"/>
        </w:rPr>
      </w:pPr>
      <w:r w:rsidRPr="00216546">
        <w:rPr>
          <w:rFonts w:cs="Arial"/>
        </w:rPr>
        <w:t xml:space="preserve">De risk free </w:t>
      </w:r>
      <w:proofErr w:type="spellStart"/>
      <w:r w:rsidRPr="00216546">
        <w:rPr>
          <w:rFonts w:cs="Arial"/>
        </w:rPr>
        <w:t>rate</w:t>
      </w:r>
      <w:proofErr w:type="spellEnd"/>
      <w:r w:rsidRPr="00216546">
        <w:rPr>
          <w:rFonts w:cs="Arial"/>
        </w:rPr>
        <w:t xml:space="preserve"> bedraagt 4,5%.</w:t>
      </w:r>
    </w:p>
    <w:p w14:paraId="38761DB1" w14:textId="77777777" w:rsidR="002C70DE" w:rsidRPr="00216546" w:rsidRDefault="002C70DE" w:rsidP="002C70DE">
      <w:pPr>
        <w:pStyle w:val="ListParagraph"/>
        <w:widowControl/>
        <w:numPr>
          <w:ilvl w:val="0"/>
          <w:numId w:val="30"/>
        </w:numPr>
        <w:jc w:val="both"/>
        <w:rPr>
          <w:rFonts w:cs="Arial"/>
        </w:rPr>
      </w:pPr>
      <w:r w:rsidRPr="00216546">
        <w:rPr>
          <w:rFonts w:cs="Arial"/>
        </w:rPr>
        <w:t>Een gemiddelde market portfolio heeft een verwachte return van 10% (=R</w:t>
      </w:r>
      <w:r w:rsidRPr="00216546">
        <w:rPr>
          <w:rFonts w:cs="Arial"/>
          <w:vertAlign w:val="subscript"/>
        </w:rPr>
        <w:t>M</w:t>
      </w:r>
      <w:r w:rsidRPr="00216546">
        <w:rPr>
          <w:rFonts w:cs="Arial"/>
        </w:rPr>
        <w:t>).</w:t>
      </w:r>
    </w:p>
    <w:p w14:paraId="265DE445" w14:textId="77777777" w:rsidR="002C70DE" w:rsidRPr="00216546" w:rsidRDefault="002C70DE" w:rsidP="002C70DE">
      <w:pPr>
        <w:pStyle w:val="ListParagraph"/>
        <w:widowControl/>
        <w:numPr>
          <w:ilvl w:val="0"/>
          <w:numId w:val="30"/>
        </w:numPr>
        <w:jc w:val="both"/>
        <w:rPr>
          <w:rFonts w:cs="Arial"/>
        </w:rPr>
      </w:pPr>
      <w:proofErr w:type="spellStart"/>
      <w:r w:rsidRPr="00216546">
        <w:rPr>
          <w:rFonts w:cs="Arial"/>
        </w:rPr>
        <w:t>Herex</w:t>
      </w:r>
      <w:proofErr w:type="spellEnd"/>
      <w:r w:rsidRPr="00216546">
        <w:rPr>
          <w:rFonts w:cs="Arial"/>
        </w:rPr>
        <w:t xml:space="preserve"> betaalt vennootschapsbelasting van 25%.</w:t>
      </w:r>
    </w:p>
    <w:p w14:paraId="7B0B0427" w14:textId="77777777" w:rsidR="002C70DE" w:rsidRPr="00216546" w:rsidRDefault="002C70DE" w:rsidP="002C70DE">
      <w:pPr>
        <w:rPr>
          <w:rFonts w:cs="Arial"/>
        </w:rPr>
      </w:pPr>
    </w:p>
    <w:p w14:paraId="70AB4B3E" w14:textId="77777777" w:rsidR="002C70DE" w:rsidRPr="00216546" w:rsidRDefault="002C70DE" w:rsidP="002C70DE">
      <w:pPr>
        <w:rPr>
          <w:rFonts w:cs="Arial"/>
          <w:b/>
        </w:rPr>
      </w:pPr>
      <w:r w:rsidRPr="00216546">
        <w:rPr>
          <w:rFonts w:cs="Arial"/>
          <w:b/>
        </w:rPr>
        <w:t>Vraag 5a. Schrijf een korte managementnotitie waarin je het management stapsgewijs laat zien hoe de berekening van de WACC tot stand komt en bereken de WACC. (15 punten)</w:t>
      </w:r>
    </w:p>
    <w:p w14:paraId="76728C1F" w14:textId="77777777" w:rsidR="002C70DE" w:rsidRPr="00216546" w:rsidRDefault="002C70DE" w:rsidP="002C70DE">
      <w:pPr>
        <w:rPr>
          <w:rFonts w:cs="Arial"/>
        </w:rPr>
      </w:pPr>
    </w:p>
    <w:p w14:paraId="2376722E" w14:textId="77777777" w:rsidR="002C70DE" w:rsidRPr="00216546" w:rsidRDefault="002C70DE" w:rsidP="002C70DE">
      <w:pPr>
        <w:rPr>
          <w:rFonts w:cs="Arial"/>
          <w:b/>
          <w:color w:val="FF0000"/>
        </w:rPr>
      </w:pPr>
      <w:r w:rsidRPr="00216546">
        <w:rPr>
          <w:rFonts w:cs="Arial"/>
          <w:b/>
          <w:color w:val="FF0000"/>
        </w:rPr>
        <w:t>ANTWOORD</w:t>
      </w:r>
    </w:p>
    <w:p w14:paraId="12071E5D" w14:textId="77777777" w:rsidR="002C70DE" w:rsidRPr="00216546" w:rsidRDefault="002C70DE" w:rsidP="002C70DE">
      <w:pPr>
        <w:rPr>
          <w:rFonts w:cs="Arial"/>
          <w:color w:val="FF0000"/>
        </w:rPr>
      </w:pPr>
      <w:r w:rsidRPr="00216546">
        <w:rPr>
          <w:rFonts w:cs="Arial"/>
          <w:color w:val="FF0000"/>
        </w:rPr>
        <w:t>U hebt mij gevraagd voor uw bedrijf de gemiddelde vermogenskostenvoet te bepalen (</w:t>
      </w:r>
      <w:proofErr w:type="spellStart"/>
      <w:r w:rsidRPr="00216546">
        <w:rPr>
          <w:rFonts w:cs="Arial"/>
          <w:color w:val="FF0000"/>
        </w:rPr>
        <w:t>Weighted</w:t>
      </w:r>
      <w:proofErr w:type="spellEnd"/>
      <w:r w:rsidRPr="00216546">
        <w:rPr>
          <w:rFonts w:cs="Arial"/>
          <w:color w:val="FF0000"/>
        </w:rPr>
        <w:t xml:space="preserve"> </w:t>
      </w:r>
      <w:proofErr w:type="spellStart"/>
      <w:r w:rsidRPr="00216546">
        <w:rPr>
          <w:rFonts w:cs="Arial"/>
          <w:color w:val="FF0000"/>
        </w:rPr>
        <w:t>Average</w:t>
      </w:r>
      <w:proofErr w:type="spellEnd"/>
      <w:r w:rsidRPr="00216546">
        <w:rPr>
          <w:rFonts w:cs="Arial"/>
          <w:color w:val="FF0000"/>
        </w:rPr>
        <w:t xml:space="preserve"> </w:t>
      </w:r>
      <w:proofErr w:type="spellStart"/>
      <w:r w:rsidRPr="00216546">
        <w:rPr>
          <w:rFonts w:cs="Arial"/>
          <w:color w:val="FF0000"/>
        </w:rPr>
        <w:t>Cost</w:t>
      </w:r>
      <w:proofErr w:type="spellEnd"/>
      <w:r w:rsidRPr="00216546">
        <w:rPr>
          <w:rFonts w:cs="Arial"/>
          <w:color w:val="FF0000"/>
        </w:rPr>
        <w:t xml:space="preserve"> of </w:t>
      </w:r>
      <w:proofErr w:type="spellStart"/>
      <w:r w:rsidRPr="00216546">
        <w:rPr>
          <w:rFonts w:cs="Arial"/>
          <w:color w:val="FF0000"/>
        </w:rPr>
        <w:t>Capital</w:t>
      </w:r>
      <w:proofErr w:type="spellEnd"/>
      <w:r w:rsidRPr="00216546">
        <w:rPr>
          <w:rFonts w:cs="Arial"/>
          <w:color w:val="FF0000"/>
        </w:rPr>
        <w:t xml:space="preserve"> = WACC). Hieronder volgt een stapsgewijze beschrijving.</w:t>
      </w:r>
    </w:p>
    <w:p w14:paraId="14B98FB0" w14:textId="77777777" w:rsidR="002C70DE" w:rsidRPr="00216546" w:rsidRDefault="002C70DE" w:rsidP="002C70DE">
      <w:pPr>
        <w:rPr>
          <w:rFonts w:cs="Arial"/>
        </w:rPr>
      </w:pPr>
      <w:r w:rsidRPr="00216546">
        <w:rPr>
          <w:rFonts w:cs="Arial"/>
          <w:noProof/>
          <w:lang w:val="en-US" w:eastAsia="en-US"/>
        </w:rPr>
        <w:drawing>
          <wp:inline distT="0" distB="0" distL="0" distR="0" wp14:anchorId="223DEBCD" wp14:editId="3C8BDF7B">
            <wp:extent cx="3307758" cy="2389517"/>
            <wp:effectExtent l="19050" t="19050" r="26035" b="1079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8420" cy="2418891"/>
                    </a:xfrm>
                    <a:prstGeom prst="rect">
                      <a:avLst/>
                    </a:prstGeom>
                    <a:noFill/>
                    <a:ln w="19050">
                      <a:solidFill>
                        <a:srgbClr val="FF0000"/>
                      </a:solidFill>
                    </a:ln>
                  </pic:spPr>
                </pic:pic>
              </a:graphicData>
            </a:graphic>
          </wp:inline>
        </w:drawing>
      </w:r>
    </w:p>
    <w:p w14:paraId="2DCA0EF5" w14:textId="77777777" w:rsidR="002C70DE" w:rsidRPr="00216546" w:rsidRDefault="002C70DE" w:rsidP="002C70DE">
      <w:pPr>
        <w:rPr>
          <w:rFonts w:cs="Arial"/>
        </w:rPr>
      </w:pPr>
    </w:p>
    <w:p w14:paraId="0FAB92C8" w14:textId="77777777" w:rsidR="002C70DE" w:rsidRPr="00216546" w:rsidRDefault="002C70DE" w:rsidP="002C70DE">
      <w:pPr>
        <w:rPr>
          <w:rFonts w:cs="Arial"/>
        </w:rPr>
      </w:pPr>
      <w:r w:rsidRPr="00216546">
        <w:rPr>
          <w:rFonts w:cs="Arial"/>
          <w:noProof/>
          <w:lang w:val="en-US" w:eastAsia="en-US"/>
        </w:rPr>
        <w:drawing>
          <wp:inline distT="0" distB="0" distL="0" distR="0" wp14:anchorId="5D093A83" wp14:editId="4616A2B5">
            <wp:extent cx="6122035" cy="5052169"/>
            <wp:effectExtent l="19050" t="19050" r="12065" b="1524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2035" cy="5052169"/>
                    </a:xfrm>
                    <a:prstGeom prst="rect">
                      <a:avLst/>
                    </a:prstGeom>
                    <a:noFill/>
                    <a:ln w="19050">
                      <a:solidFill>
                        <a:srgbClr val="FF0000"/>
                      </a:solidFill>
                    </a:ln>
                  </pic:spPr>
                </pic:pic>
              </a:graphicData>
            </a:graphic>
          </wp:inline>
        </w:drawing>
      </w:r>
    </w:p>
    <w:p w14:paraId="442ABAA1" w14:textId="77777777" w:rsidR="002C70DE" w:rsidRPr="00216546" w:rsidRDefault="002C70DE" w:rsidP="002C70DE">
      <w:pPr>
        <w:rPr>
          <w:rFonts w:cs="Arial"/>
        </w:rPr>
      </w:pPr>
    </w:p>
    <w:p w14:paraId="36468044" w14:textId="77777777" w:rsidR="002C70DE" w:rsidRPr="00216546" w:rsidRDefault="002C70DE" w:rsidP="002C70DE">
      <w:pPr>
        <w:rPr>
          <w:rFonts w:cs="Arial"/>
        </w:rPr>
      </w:pPr>
      <w:r w:rsidRPr="00216546">
        <w:rPr>
          <w:rFonts w:cs="Arial"/>
        </w:rPr>
        <w:t xml:space="preserve">Op basis van jouw advies (jouw WACC als disconteringsvoet) berekent </w:t>
      </w:r>
      <w:proofErr w:type="spellStart"/>
      <w:r w:rsidRPr="00216546">
        <w:rPr>
          <w:rFonts w:cs="Arial"/>
        </w:rPr>
        <w:t>Herex</w:t>
      </w:r>
      <w:proofErr w:type="spellEnd"/>
      <w:r w:rsidRPr="00216546">
        <w:rPr>
          <w:rFonts w:cs="Arial"/>
        </w:rPr>
        <w:t xml:space="preserve"> het betreffende project door middels de </w:t>
      </w:r>
      <w:proofErr w:type="spellStart"/>
      <w:r w:rsidRPr="00216546">
        <w:rPr>
          <w:rFonts w:cs="Arial"/>
        </w:rPr>
        <w:t>NettoContanteWaarde</w:t>
      </w:r>
      <w:proofErr w:type="spellEnd"/>
      <w:r w:rsidRPr="00216546">
        <w:rPr>
          <w:rFonts w:cs="Arial"/>
        </w:rPr>
        <w:t xml:space="preserve">. Het project heeft een negatieve NCW van €10.000. </w:t>
      </w:r>
      <w:proofErr w:type="spellStart"/>
      <w:r w:rsidRPr="00216546">
        <w:rPr>
          <w:rFonts w:cs="Arial"/>
        </w:rPr>
        <w:t>Herex</w:t>
      </w:r>
      <w:proofErr w:type="spellEnd"/>
      <w:r w:rsidRPr="00216546">
        <w:rPr>
          <w:rFonts w:cs="Arial"/>
        </w:rPr>
        <w:t xml:space="preserve"> besluit het project niet te accepteren. </w:t>
      </w:r>
      <w:proofErr w:type="spellStart"/>
      <w:r w:rsidRPr="00216546">
        <w:rPr>
          <w:rFonts w:cs="Arial"/>
        </w:rPr>
        <w:t>Herex</w:t>
      </w:r>
      <w:proofErr w:type="spellEnd"/>
      <w:r w:rsidRPr="00216546">
        <w:rPr>
          <w:rFonts w:cs="Arial"/>
        </w:rPr>
        <w:t xml:space="preserve"> heeft een ander project op het oog, ditmaal met een </w:t>
      </w:r>
      <w:proofErr w:type="spellStart"/>
      <w:r w:rsidRPr="00216546">
        <w:rPr>
          <w:rFonts w:cs="Arial"/>
        </w:rPr>
        <w:t>Beta</w:t>
      </w:r>
      <w:proofErr w:type="spellEnd"/>
      <w:r w:rsidRPr="00216546">
        <w:rPr>
          <w:rFonts w:cs="Arial"/>
        </w:rPr>
        <w:t xml:space="preserve"> van 0,8, terwijl de overige gegevens van het project gelijk zijn aan die van het eerste project. Ook de overige gegevens die je hebt gebruikt bij de berekening van de WACC blijven hetzelfde. De directie legt dit aan jou voor en vraag jouw visie.</w:t>
      </w:r>
    </w:p>
    <w:p w14:paraId="49B37902" w14:textId="77777777" w:rsidR="002C70DE" w:rsidRPr="00216546" w:rsidRDefault="002C70DE" w:rsidP="002C70DE">
      <w:pPr>
        <w:rPr>
          <w:rFonts w:cs="Arial"/>
        </w:rPr>
      </w:pPr>
    </w:p>
    <w:p w14:paraId="0536266F" w14:textId="77777777" w:rsidR="002C70DE" w:rsidRPr="00216546" w:rsidRDefault="002C70DE" w:rsidP="002C70DE">
      <w:pPr>
        <w:rPr>
          <w:rFonts w:cs="Arial"/>
          <w:b/>
        </w:rPr>
      </w:pPr>
      <w:r w:rsidRPr="00216546">
        <w:rPr>
          <w:rFonts w:cs="Arial"/>
          <w:b/>
        </w:rPr>
        <w:t xml:space="preserve">Vraag 5b. Hoe luidt jouw redernatie (geen berekening) en advies wanneer je de impact van deze lagere </w:t>
      </w:r>
      <w:proofErr w:type="spellStart"/>
      <w:r w:rsidRPr="00216546">
        <w:rPr>
          <w:rFonts w:cs="Arial"/>
          <w:b/>
        </w:rPr>
        <w:t>Beta</w:t>
      </w:r>
      <w:proofErr w:type="spellEnd"/>
      <w:r w:rsidRPr="00216546">
        <w:rPr>
          <w:rFonts w:cs="Arial"/>
          <w:b/>
        </w:rPr>
        <w:t xml:space="preserve">, de door jouw berekende WACC en de door </w:t>
      </w:r>
      <w:proofErr w:type="spellStart"/>
      <w:r w:rsidRPr="00216546">
        <w:rPr>
          <w:rFonts w:cs="Arial"/>
          <w:b/>
        </w:rPr>
        <w:t>Herex</w:t>
      </w:r>
      <w:proofErr w:type="spellEnd"/>
      <w:r w:rsidRPr="00216546">
        <w:rPr>
          <w:rFonts w:cs="Arial"/>
          <w:b/>
        </w:rPr>
        <w:t xml:space="preserve"> berekende negatieve NCW van het eerste project met elkaar in verband brengt? (5 punten)</w:t>
      </w:r>
    </w:p>
    <w:p w14:paraId="096D2899" w14:textId="77777777" w:rsidR="002C70DE" w:rsidRPr="00216546" w:rsidRDefault="002C70DE" w:rsidP="002C70DE">
      <w:pPr>
        <w:rPr>
          <w:rFonts w:cs="Arial"/>
        </w:rPr>
      </w:pPr>
    </w:p>
    <w:p w14:paraId="3BBB38DE" w14:textId="77777777" w:rsidR="002C70DE" w:rsidRPr="00216546" w:rsidRDefault="002C70DE" w:rsidP="002C70DE">
      <w:pPr>
        <w:rPr>
          <w:rFonts w:cs="Arial"/>
          <w:b/>
          <w:color w:val="FF0000"/>
        </w:rPr>
      </w:pPr>
      <w:r w:rsidRPr="00216546">
        <w:rPr>
          <w:rFonts w:cs="Arial"/>
          <w:b/>
          <w:color w:val="FF0000"/>
        </w:rPr>
        <w:t>ANTWOORD</w:t>
      </w:r>
    </w:p>
    <w:p w14:paraId="18817AD6" w14:textId="77777777" w:rsidR="002C70DE" w:rsidRPr="00216546" w:rsidRDefault="002C70DE" w:rsidP="002C70DE">
      <w:pPr>
        <w:rPr>
          <w:rFonts w:cs="Arial"/>
          <w:color w:val="FF0000"/>
        </w:rPr>
      </w:pPr>
      <w:r w:rsidRPr="00216546">
        <w:rPr>
          <w:rFonts w:cs="Arial"/>
          <w:color w:val="FF0000"/>
        </w:rPr>
        <w:t xml:space="preserve">Doordat de </w:t>
      </w:r>
      <w:proofErr w:type="spellStart"/>
      <w:r w:rsidRPr="00216546">
        <w:rPr>
          <w:rFonts w:cs="Arial"/>
          <w:color w:val="FF0000"/>
        </w:rPr>
        <w:t>Beta</w:t>
      </w:r>
      <w:proofErr w:type="spellEnd"/>
      <w:r w:rsidRPr="00216546">
        <w:rPr>
          <w:rFonts w:cs="Arial"/>
          <w:color w:val="FF0000"/>
        </w:rPr>
        <w:t xml:space="preserve"> daalt, daalt de WACC (naar 5,35%, maar dit hoeft de student niet te berekenen). Hierdoor zal de NCW stijgen waardoor de NWC mogelijk positief wordt. Het tweede project is dan mogelijk te accepteren. Maar de adviseur zal een slag om de arm moeten houden. Om de redernatie te toetsen, zal de adviseur een nieuwe WACC berekenen en de NCW van het nieuwe project met deze nieuwe WACC bepalen.</w:t>
      </w:r>
    </w:p>
    <w:p w14:paraId="3A522395" w14:textId="77777777" w:rsidR="002C70DE" w:rsidRPr="00216546" w:rsidRDefault="002C70DE" w:rsidP="002C70DE">
      <w:pPr>
        <w:rPr>
          <w:rFonts w:cs="Arial"/>
        </w:rPr>
      </w:pPr>
    </w:p>
    <w:p w14:paraId="7C2BDBAC" w14:textId="77777777" w:rsidR="002C70DE" w:rsidRPr="00216546" w:rsidRDefault="002C70DE" w:rsidP="002C70DE">
      <w:pPr>
        <w:pStyle w:val="Heading1"/>
        <w:rPr>
          <w:rFonts w:cs="Arial"/>
          <w:sz w:val="20"/>
        </w:rPr>
      </w:pPr>
      <w:r w:rsidRPr="00216546">
        <w:rPr>
          <w:rFonts w:cs="Arial"/>
          <w:sz w:val="20"/>
        </w:rPr>
        <w:t>6. Investeringsbeoordeling en -beslissing (20)</w:t>
      </w:r>
    </w:p>
    <w:p w14:paraId="39975FCD" w14:textId="77777777" w:rsidR="002C70DE" w:rsidRPr="00216546" w:rsidRDefault="002C70DE" w:rsidP="002C70DE">
      <w:pPr>
        <w:rPr>
          <w:rFonts w:cs="Arial"/>
        </w:rPr>
      </w:pPr>
    </w:p>
    <w:p w14:paraId="7F43214C" w14:textId="77777777" w:rsidR="002C70DE" w:rsidRPr="00216546" w:rsidRDefault="002C70DE" w:rsidP="002C70DE">
      <w:pPr>
        <w:rPr>
          <w:rFonts w:cs="Arial"/>
        </w:rPr>
      </w:pPr>
      <w:r w:rsidRPr="00216546">
        <w:rPr>
          <w:rFonts w:cs="Arial"/>
        </w:rPr>
        <w:t xml:space="preserve">De directie van </w:t>
      </w:r>
      <w:proofErr w:type="spellStart"/>
      <w:r w:rsidRPr="00216546">
        <w:rPr>
          <w:rFonts w:cs="Arial"/>
        </w:rPr>
        <w:t>Render</w:t>
      </w:r>
      <w:proofErr w:type="spellEnd"/>
      <w:r w:rsidRPr="00216546">
        <w:rPr>
          <w:rFonts w:cs="Arial"/>
        </w:rPr>
        <w:t xml:space="preserve"> NV heeft in het verleden aandelen gekocht van </w:t>
      </w:r>
      <w:proofErr w:type="spellStart"/>
      <w:r w:rsidRPr="00216546">
        <w:rPr>
          <w:rFonts w:cs="Arial"/>
        </w:rPr>
        <w:t>Zakos</w:t>
      </w:r>
      <w:proofErr w:type="spellEnd"/>
      <w:r w:rsidRPr="00216546">
        <w:rPr>
          <w:rFonts w:cs="Arial"/>
        </w:rPr>
        <w:t xml:space="preserve"> AG. </w:t>
      </w:r>
      <w:proofErr w:type="spellStart"/>
      <w:r w:rsidRPr="00216546">
        <w:rPr>
          <w:rFonts w:cs="Arial"/>
        </w:rPr>
        <w:t>Zakos</w:t>
      </w:r>
      <w:proofErr w:type="spellEnd"/>
      <w:r w:rsidRPr="00216546">
        <w:rPr>
          <w:rFonts w:cs="Arial"/>
        </w:rPr>
        <w:t xml:space="preserve"> AG heeft grootschalig geïnvesteerd in een innovatief maar risicovol project. Het slagen van het project en het effect op de aandelen van </w:t>
      </w:r>
      <w:proofErr w:type="spellStart"/>
      <w:r w:rsidRPr="00216546">
        <w:rPr>
          <w:rFonts w:cs="Arial"/>
        </w:rPr>
        <w:t>Zakos</w:t>
      </w:r>
      <w:proofErr w:type="spellEnd"/>
      <w:r w:rsidRPr="00216546">
        <w:rPr>
          <w:rFonts w:cs="Arial"/>
        </w:rPr>
        <w:t xml:space="preserve"> is op dit moment onzeker, maar over één jaar publiceert </w:t>
      </w:r>
      <w:proofErr w:type="spellStart"/>
      <w:r w:rsidRPr="00216546">
        <w:rPr>
          <w:rFonts w:cs="Arial"/>
        </w:rPr>
        <w:t>Zakos</w:t>
      </w:r>
      <w:proofErr w:type="spellEnd"/>
      <w:r w:rsidRPr="00216546">
        <w:rPr>
          <w:rFonts w:cs="Arial"/>
        </w:rPr>
        <w:t xml:space="preserve"> de resultaten van het project. Indien het project slaagt, zal de beurswaarde van één aandeel </w:t>
      </w:r>
      <w:proofErr w:type="spellStart"/>
      <w:r w:rsidRPr="00216546">
        <w:rPr>
          <w:rFonts w:cs="Arial"/>
        </w:rPr>
        <w:t>Zakos</w:t>
      </w:r>
      <w:proofErr w:type="spellEnd"/>
      <w:r w:rsidRPr="00216546">
        <w:rPr>
          <w:rFonts w:cs="Arial"/>
        </w:rPr>
        <w:t xml:space="preserve"> over </w:t>
      </w:r>
      <w:r w:rsidRPr="00216546">
        <w:rPr>
          <w:rFonts w:cs="Arial"/>
        </w:rPr>
        <w:lastRenderedPageBreak/>
        <w:t xml:space="preserve">één jaar €118 bedragen, mislukt het project, dan bedraagt de beurswaarde van één aandeel </w:t>
      </w:r>
      <w:proofErr w:type="spellStart"/>
      <w:r w:rsidRPr="00216546">
        <w:rPr>
          <w:rFonts w:cs="Arial"/>
        </w:rPr>
        <w:t>Zakos</w:t>
      </w:r>
      <w:proofErr w:type="spellEnd"/>
      <w:r w:rsidRPr="00216546">
        <w:rPr>
          <w:rFonts w:cs="Arial"/>
        </w:rPr>
        <w:t xml:space="preserve"> €70. De huidige waarde van het aandeel bedraagt €91.</w:t>
      </w:r>
    </w:p>
    <w:p w14:paraId="4D615B0B" w14:textId="77777777" w:rsidR="002C70DE" w:rsidRPr="00216546" w:rsidRDefault="002C70DE" w:rsidP="002C70DE">
      <w:pPr>
        <w:rPr>
          <w:rFonts w:cs="Arial"/>
        </w:rPr>
      </w:pPr>
    </w:p>
    <w:p w14:paraId="2AEE8758" w14:textId="77777777" w:rsidR="002C70DE" w:rsidRPr="00216546" w:rsidRDefault="002C70DE" w:rsidP="002C70DE">
      <w:pPr>
        <w:rPr>
          <w:rFonts w:cs="Arial"/>
        </w:rPr>
      </w:pPr>
      <w:r w:rsidRPr="00216546">
        <w:rPr>
          <w:rFonts w:cs="Arial"/>
        </w:rPr>
        <w:t xml:space="preserve">Een koper, investeringsmaatschappij </w:t>
      </w:r>
      <w:proofErr w:type="spellStart"/>
      <w:r w:rsidRPr="00216546">
        <w:rPr>
          <w:rFonts w:cs="Arial"/>
        </w:rPr>
        <w:t>Pantos</w:t>
      </w:r>
      <w:proofErr w:type="spellEnd"/>
      <w:r w:rsidRPr="00216546">
        <w:rPr>
          <w:rFonts w:cs="Arial"/>
        </w:rPr>
        <w:t xml:space="preserve"> wil de aandelen overnemen voor €85 per aandeel. Deze partij biedt </w:t>
      </w:r>
      <w:proofErr w:type="spellStart"/>
      <w:r w:rsidRPr="00216546">
        <w:rPr>
          <w:rFonts w:cs="Arial"/>
        </w:rPr>
        <w:t>Render</w:t>
      </w:r>
      <w:proofErr w:type="spellEnd"/>
      <w:r w:rsidRPr="00216546">
        <w:rPr>
          <w:rFonts w:cs="Arial"/>
        </w:rPr>
        <w:t xml:space="preserve"> de tijd om over dit aanbod na te denken tot vlak voor de bekendmaking van de uitkomsten van het project. </w:t>
      </w:r>
      <w:proofErr w:type="spellStart"/>
      <w:r w:rsidRPr="00216546">
        <w:rPr>
          <w:rFonts w:cs="Arial"/>
        </w:rPr>
        <w:t>Pantos</w:t>
      </w:r>
      <w:proofErr w:type="spellEnd"/>
      <w:r w:rsidRPr="00216546">
        <w:rPr>
          <w:rFonts w:cs="Arial"/>
        </w:rPr>
        <w:t xml:space="preserve"> garandeert dat zij het aanbod niet tussentijds zullen intrekken.</w:t>
      </w:r>
    </w:p>
    <w:p w14:paraId="1BCB0659" w14:textId="77777777" w:rsidR="002C70DE" w:rsidRPr="00216546" w:rsidRDefault="002C70DE" w:rsidP="002C70DE">
      <w:pPr>
        <w:rPr>
          <w:rFonts w:cs="Arial"/>
        </w:rPr>
      </w:pPr>
    </w:p>
    <w:p w14:paraId="2B070B76" w14:textId="77777777" w:rsidR="002C70DE" w:rsidRPr="00216546" w:rsidRDefault="002C70DE" w:rsidP="002C70DE">
      <w:pPr>
        <w:rPr>
          <w:rFonts w:cs="Arial"/>
        </w:rPr>
      </w:pPr>
      <w:r w:rsidRPr="00216546">
        <w:rPr>
          <w:rFonts w:cs="Arial"/>
          <w:noProof/>
          <w:lang w:val="en-US" w:eastAsia="en-US"/>
        </w:rPr>
        <w:drawing>
          <wp:inline distT="0" distB="0" distL="0" distR="0" wp14:anchorId="6D6CE1E7" wp14:editId="05234731">
            <wp:extent cx="6122035" cy="1863228"/>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2035" cy="1863228"/>
                    </a:xfrm>
                    <a:prstGeom prst="rect">
                      <a:avLst/>
                    </a:prstGeom>
                    <a:noFill/>
                    <a:ln>
                      <a:noFill/>
                    </a:ln>
                  </pic:spPr>
                </pic:pic>
              </a:graphicData>
            </a:graphic>
          </wp:inline>
        </w:drawing>
      </w:r>
    </w:p>
    <w:p w14:paraId="484F810A" w14:textId="77777777" w:rsidR="002C70DE" w:rsidRPr="00216546" w:rsidRDefault="002C70DE" w:rsidP="002C70DE">
      <w:pPr>
        <w:rPr>
          <w:rFonts w:cs="Arial"/>
        </w:rPr>
      </w:pPr>
    </w:p>
    <w:p w14:paraId="2D1627F0" w14:textId="77777777" w:rsidR="002C70DE" w:rsidRPr="00216546" w:rsidRDefault="002C70DE" w:rsidP="002C70DE">
      <w:pPr>
        <w:rPr>
          <w:rFonts w:cs="Arial"/>
          <w:b/>
        </w:rPr>
      </w:pPr>
      <w:r w:rsidRPr="00216546">
        <w:rPr>
          <w:rFonts w:cs="Arial"/>
          <w:b/>
        </w:rPr>
        <w:t xml:space="preserve">6a. Als p de waarde van de optie is die </w:t>
      </w:r>
      <w:proofErr w:type="spellStart"/>
      <w:r w:rsidRPr="00216546">
        <w:rPr>
          <w:rFonts w:cs="Arial"/>
          <w:b/>
        </w:rPr>
        <w:t>Pantos</w:t>
      </w:r>
      <w:proofErr w:type="spellEnd"/>
      <w:r w:rsidRPr="00216546">
        <w:rPr>
          <w:rFonts w:cs="Arial"/>
          <w:b/>
        </w:rPr>
        <w:t xml:space="preserve"> aanbiedt, bereken dan de waarden van p0 , </w:t>
      </w:r>
      <w:proofErr w:type="spellStart"/>
      <w:r w:rsidRPr="00216546">
        <w:rPr>
          <w:rFonts w:cs="Arial"/>
          <w:b/>
        </w:rPr>
        <w:t>pu</w:t>
      </w:r>
      <w:proofErr w:type="spellEnd"/>
      <w:r w:rsidRPr="00216546">
        <w:rPr>
          <w:rFonts w:cs="Arial"/>
          <w:b/>
        </w:rPr>
        <w:t xml:space="preserve">, en </w:t>
      </w:r>
      <w:proofErr w:type="spellStart"/>
      <w:r w:rsidRPr="00216546">
        <w:rPr>
          <w:rFonts w:cs="Arial"/>
          <w:b/>
        </w:rPr>
        <w:t>pd</w:t>
      </w:r>
      <w:proofErr w:type="spellEnd"/>
      <w:r w:rsidRPr="00216546">
        <w:rPr>
          <w:rFonts w:cs="Arial"/>
          <w:b/>
        </w:rPr>
        <w:t xml:space="preserve"> uit bovenstaande schema. (Respectievelijk: de waarde van de optie op dit moment, op het moment dat de aandelen €118 waard zijn en op het moment dat ze €70 EUR waard zijn; niet perse in deze volgorde). Rente blijft buiten beschouwing. Toon alle berekeningen en licht deze toe (15 punten)</w:t>
      </w:r>
    </w:p>
    <w:p w14:paraId="4606EAB8" w14:textId="77777777" w:rsidR="002C70DE" w:rsidRPr="00216546" w:rsidRDefault="002C70DE" w:rsidP="002C70DE">
      <w:pPr>
        <w:rPr>
          <w:rFonts w:cs="Arial"/>
        </w:rPr>
      </w:pPr>
    </w:p>
    <w:p w14:paraId="12676818" w14:textId="77777777" w:rsidR="002C70DE" w:rsidRPr="00216546" w:rsidRDefault="002C70DE" w:rsidP="002C70DE">
      <w:pPr>
        <w:rPr>
          <w:rFonts w:cs="Arial"/>
          <w:b/>
          <w:color w:val="FF0000"/>
        </w:rPr>
      </w:pPr>
      <w:r w:rsidRPr="00216546">
        <w:rPr>
          <w:rFonts w:cs="Arial"/>
          <w:b/>
          <w:color w:val="FF0000"/>
        </w:rPr>
        <w:t>ANTWOORD</w:t>
      </w:r>
    </w:p>
    <w:p w14:paraId="24110CA1" w14:textId="77777777" w:rsidR="002C70DE" w:rsidRPr="00216546" w:rsidRDefault="002C70DE" w:rsidP="002C70DE">
      <w:pPr>
        <w:rPr>
          <w:rFonts w:cs="Arial"/>
          <w:color w:val="FF0000"/>
        </w:rPr>
      </w:pPr>
      <w:r w:rsidRPr="00216546">
        <w:rPr>
          <w:rFonts w:cs="Arial"/>
          <w:color w:val="FF0000"/>
        </w:rPr>
        <w:t>Zie onderstaande weergaven.</w:t>
      </w:r>
    </w:p>
    <w:p w14:paraId="3D1E40E6" w14:textId="77777777" w:rsidR="002C70DE" w:rsidRPr="00216546" w:rsidRDefault="002C70DE" w:rsidP="002C70DE">
      <w:pPr>
        <w:rPr>
          <w:rFonts w:cs="Arial"/>
        </w:rPr>
      </w:pPr>
    </w:p>
    <w:p w14:paraId="4CAC8B2D" w14:textId="77777777" w:rsidR="002C70DE" w:rsidRPr="00216546" w:rsidRDefault="002C70DE" w:rsidP="002C70DE">
      <w:pPr>
        <w:rPr>
          <w:rFonts w:cs="Arial"/>
        </w:rPr>
      </w:pPr>
      <w:r w:rsidRPr="00216546">
        <w:rPr>
          <w:rFonts w:cs="Arial"/>
          <w:noProof/>
          <w:lang w:val="en-US" w:eastAsia="en-US"/>
        </w:rPr>
        <w:drawing>
          <wp:inline distT="0" distB="0" distL="0" distR="0" wp14:anchorId="356EE869" wp14:editId="7AD6D42A">
            <wp:extent cx="5915025" cy="1143000"/>
            <wp:effectExtent l="19050" t="19050" r="28575" b="1905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5025" cy="1143000"/>
                    </a:xfrm>
                    <a:prstGeom prst="rect">
                      <a:avLst/>
                    </a:prstGeom>
                    <a:noFill/>
                    <a:ln w="25400">
                      <a:solidFill>
                        <a:srgbClr val="FF0000"/>
                      </a:solidFill>
                    </a:ln>
                  </pic:spPr>
                </pic:pic>
              </a:graphicData>
            </a:graphic>
          </wp:inline>
        </w:drawing>
      </w:r>
    </w:p>
    <w:p w14:paraId="12640C1A" w14:textId="77777777" w:rsidR="002C70DE" w:rsidRPr="00216546" w:rsidRDefault="002C70DE" w:rsidP="002C70DE">
      <w:pPr>
        <w:rPr>
          <w:rFonts w:cs="Arial"/>
          <w:color w:val="FF0000"/>
        </w:rPr>
      </w:pPr>
      <w:r w:rsidRPr="00216546">
        <w:rPr>
          <w:rFonts w:cs="Arial"/>
          <w:noProof/>
          <w:lang w:val="en-US" w:eastAsia="en-US"/>
        </w:rPr>
        <w:lastRenderedPageBreak/>
        <w:drawing>
          <wp:inline distT="0" distB="0" distL="0" distR="0" wp14:anchorId="1E964F2A" wp14:editId="0767B423">
            <wp:extent cx="6122035" cy="4263027"/>
            <wp:effectExtent l="19050" t="19050" r="12065" b="2349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2035" cy="4263027"/>
                    </a:xfrm>
                    <a:prstGeom prst="rect">
                      <a:avLst/>
                    </a:prstGeom>
                    <a:noFill/>
                    <a:ln w="25400">
                      <a:solidFill>
                        <a:srgbClr val="FF0000"/>
                      </a:solidFill>
                    </a:ln>
                  </pic:spPr>
                </pic:pic>
              </a:graphicData>
            </a:graphic>
          </wp:inline>
        </w:drawing>
      </w:r>
    </w:p>
    <w:p w14:paraId="2330F140" w14:textId="77777777" w:rsidR="002C70DE" w:rsidRPr="00216546" w:rsidRDefault="002C70DE" w:rsidP="002C70DE">
      <w:pPr>
        <w:rPr>
          <w:rFonts w:cs="Arial"/>
        </w:rPr>
      </w:pPr>
    </w:p>
    <w:p w14:paraId="27A3F9BF" w14:textId="77777777" w:rsidR="002C70DE" w:rsidRPr="00216546" w:rsidRDefault="002C70DE" w:rsidP="002C70DE">
      <w:pPr>
        <w:rPr>
          <w:rFonts w:cs="Arial"/>
        </w:rPr>
      </w:pPr>
    </w:p>
    <w:p w14:paraId="58B0D187" w14:textId="77777777" w:rsidR="002C70DE" w:rsidRPr="00216546" w:rsidRDefault="002C70DE" w:rsidP="002C70DE">
      <w:pPr>
        <w:rPr>
          <w:rFonts w:cs="Arial"/>
          <w:b/>
        </w:rPr>
      </w:pPr>
      <w:r w:rsidRPr="00216546">
        <w:rPr>
          <w:rFonts w:cs="Arial"/>
          <w:b/>
        </w:rPr>
        <w:t>6b. Bij de beantwoording van vraag 6a is de rente buiten beschouwing gebleven. Beredeneer (dus geen berekening) wat er met de waarde van de optie op moment T=0 gebeurt indien er wel sprake zou zijn geweest van rente. (5 punten)</w:t>
      </w:r>
    </w:p>
    <w:p w14:paraId="12630A47" w14:textId="77777777" w:rsidR="002C70DE" w:rsidRPr="00216546" w:rsidRDefault="002C70DE" w:rsidP="002C70DE">
      <w:pPr>
        <w:rPr>
          <w:rFonts w:cs="Arial"/>
        </w:rPr>
      </w:pPr>
    </w:p>
    <w:p w14:paraId="7C8DFE49" w14:textId="77777777" w:rsidR="002C70DE" w:rsidRPr="00216546" w:rsidRDefault="002C70DE" w:rsidP="002C70DE">
      <w:pPr>
        <w:rPr>
          <w:rFonts w:cs="Arial"/>
          <w:b/>
          <w:color w:val="FF0000"/>
        </w:rPr>
      </w:pPr>
      <w:r w:rsidRPr="00216546">
        <w:rPr>
          <w:rFonts w:cs="Arial"/>
          <w:b/>
          <w:color w:val="FF0000"/>
        </w:rPr>
        <w:t>ANTWOORD</w:t>
      </w:r>
    </w:p>
    <w:p w14:paraId="6E613512" w14:textId="77777777" w:rsidR="002C70DE" w:rsidRPr="00216546" w:rsidRDefault="002C70DE" w:rsidP="002C70DE">
      <w:pPr>
        <w:rPr>
          <w:rFonts w:cs="Arial"/>
          <w:color w:val="FF0000"/>
        </w:rPr>
      </w:pPr>
      <w:r w:rsidRPr="00216546">
        <w:rPr>
          <w:rFonts w:cs="Arial"/>
          <w:color w:val="FF0000"/>
        </w:rPr>
        <w:t>De waarde van de put zou zijn gedaald aangezien de waarde van moment T=0 contant gemaakt wordt tegen een rentepercentage &gt;0%.</w:t>
      </w:r>
    </w:p>
    <w:p w14:paraId="2BFE340E" w14:textId="77777777" w:rsidR="00B43DF6" w:rsidRPr="00216546" w:rsidRDefault="00B43DF6" w:rsidP="002C70DE">
      <w:pPr>
        <w:widowControl/>
        <w:rPr>
          <w:rFonts w:cs="Arial"/>
          <w:b/>
          <w:i/>
        </w:rPr>
      </w:pPr>
    </w:p>
    <w:sectPr w:rsidR="00B43DF6" w:rsidRPr="00216546" w:rsidSect="00B045C1">
      <w:footerReference w:type="default" r:id="rId23"/>
      <w:footerReference w:type="first" r:id="rId24"/>
      <w:pgSz w:w="11907" w:h="16840" w:code="9"/>
      <w:pgMar w:top="1418" w:right="1418" w:bottom="1418" w:left="1418" w:header="709" w:footer="709" w:gutter="0"/>
      <w:paperSrc w:first="15" w:other="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10D16" w14:textId="77777777" w:rsidR="002C70DE" w:rsidRDefault="002C70DE">
      <w:r>
        <w:separator/>
      </w:r>
    </w:p>
  </w:endnote>
  <w:endnote w:type="continuationSeparator" w:id="0">
    <w:p w14:paraId="20A5D20A" w14:textId="77777777" w:rsidR="002C70DE" w:rsidRDefault="002C70DE">
      <w:r>
        <w:continuationSeparator/>
      </w:r>
    </w:p>
  </w:endnote>
  <w:endnote w:type="continuationNotice" w:id="1">
    <w:p w14:paraId="499040CA" w14:textId="77777777" w:rsidR="00037AA8" w:rsidRDefault="00037A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E3422" w14:textId="2887C124" w:rsidR="002C70DE" w:rsidRPr="00CB7A98" w:rsidRDefault="002C70DE" w:rsidP="00CB7A98">
    <w:pPr>
      <w:pBdr>
        <w:top w:val="single" w:sz="4" w:space="1" w:color="auto"/>
      </w:pBdr>
      <w:rPr>
        <w:i/>
      </w:rPr>
    </w:pPr>
    <w:r w:rsidRPr="00CB7A98">
      <w:rPr>
        <w:i/>
      </w:rPr>
      <w:t xml:space="preserve">Tentamen EIM, </w:t>
    </w:r>
    <w:r>
      <w:rPr>
        <w:i/>
      </w:rPr>
      <w:t>april 2016</w:t>
    </w:r>
    <w:r w:rsidRPr="00CB7A98">
      <w:rPr>
        <w:i/>
      </w:rPr>
      <w:tab/>
    </w:r>
    <w:r w:rsidRPr="00CB7A98">
      <w:rPr>
        <w:i/>
      </w:rPr>
      <w:tab/>
    </w:r>
    <w:r w:rsidRPr="00CB7A98">
      <w:rPr>
        <w:i/>
      </w:rPr>
      <w:tab/>
    </w:r>
    <w:r w:rsidRPr="00CB7A98">
      <w:rPr>
        <w:i/>
      </w:rPr>
      <w:tab/>
    </w:r>
    <w:r w:rsidRPr="00CB7A98">
      <w:rPr>
        <w:i/>
      </w:rPr>
      <w:tab/>
    </w:r>
    <w:r w:rsidRPr="00CB7A98">
      <w:rPr>
        <w:i/>
      </w:rPr>
      <w:tab/>
    </w:r>
    <w:r w:rsidRPr="00CB7A98">
      <w:rPr>
        <w:i/>
      </w:rPr>
      <w:tab/>
      <w:t xml:space="preserve">Pagina </w:t>
    </w:r>
    <w:sdt>
      <w:sdtPr>
        <w:rPr>
          <w:i/>
        </w:rPr>
        <w:id w:val="250395305"/>
        <w:docPartObj>
          <w:docPartGallery w:val="Page Numbers (Top of Page)"/>
          <w:docPartUnique/>
        </w:docPartObj>
      </w:sdtPr>
      <w:sdtEndPr/>
      <w:sdtContent>
        <w:r w:rsidRPr="00CB7A98">
          <w:rPr>
            <w:i/>
          </w:rPr>
          <w:fldChar w:fldCharType="begin"/>
        </w:r>
        <w:r w:rsidRPr="00CB7A98">
          <w:rPr>
            <w:i/>
          </w:rPr>
          <w:instrText xml:space="preserve"> PAGE </w:instrText>
        </w:r>
        <w:r w:rsidRPr="00CB7A98">
          <w:rPr>
            <w:i/>
          </w:rPr>
          <w:fldChar w:fldCharType="separate"/>
        </w:r>
        <w:r w:rsidR="00216546">
          <w:rPr>
            <w:i/>
            <w:noProof/>
          </w:rPr>
          <w:t>10</w:t>
        </w:r>
        <w:r w:rsidRPr="00CB7A98">
          <w:rPr>
            <w:i/>
          </w:rPr>
          <w:fldChar w:fldCharType="end"/>
        </w:r>
        <w:r w:rsidRPr="00CB7A98">
          <w:rPr>
            <w:i/>
          </w:rPr>
          <w:t xml:space="preserve"> van </w:t>
        </w:r>
        <w:r w:rsidRPr="00CB7A98">
          <w:rPr>
            <w:i/>
          </w:rPr>
          <w:fldChar w:fldCharType="begin"/>
        </w:r>
        <w:r w:rsidRPr="00CB7A98">
          <w:rPr>
            <w:i/>
          </w:rPr>
          <w:instrText xml:space="preserve"> NUMPAGES  </w:instrText>
        </w:r>
        <w:r w:rsidRPr="00CB7A98">
          <w:rPr>
            <w:i/>
          </w:rPr>
          <w:fldChar w:fldCharType="separate"/>
        </w:r>
        <w:r w:rsidR="00216546">
          <w:rPr>
            <w:i/>
            <w:noProof/>
          </w:rPr>
          <w:t>10</w:t>
        </w:r>
        <w:r w:rsidRPr="00CB7A98">
          <w:rPr>
            <w:i/>
          </w:rPr>
          <w:fldChar w:fldCharType="end"/>
        </w:r>
      </w:sdtContent>
    </w:sdt>
  </w:p>
  <w:p w14:paraId="2BFE3423" w14:textId="77777777" w:rsidR="002C70DE" w:rsidRDefault="002C70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E3424" w14:textId="77777777" w:rsidR="002C70DE" w:rsidRDefault="002C70DE">
    <w:r>
      <w:rPr>
        <w:color w:val="808080"/>
        <w:sz w:val="18"/>
      </w:rPr>
      <w:fldChar w:fldCharType="begin"/>
    </w:r>
    <w:r>
      <w:rPr>
        <w:color w:val="808080"/>
        <w:sz w:val="18"/>
      </w:rPr>
      <w:instrText xml:space="preserve"> FILENAME \p </w:instrText>
    </w:r>
    <w:r>
      <w:rPr>
        <w:color w:val="808080"/>
        <w:sz w:val="18"/>
      </w:rPr>
      <w:fldChar w:fldCharType="separate"/>
    </w:r>
    <w:r>
      <w:rPr>
        <w:noProof/>
        <w:color w:val="808080"/>
        <w:sz w:val="18"/>
      </w:rPr>
      <w:t>https://online.han.nl/sites/bedrijfskunde/MER/e/eim/OWEinformatie/TENTAMENS/Tentamen november 2015/Tentamen EIMOPM1A 1 12397 CASUS BOUW 6NOV2015 11.30 ANTWOORDMODEL.docx</w:t>
    </w:r>
    <w:r>
      <w:rPr>
        <w:color w:val="808080"/>
        <w:sz w:val="18"/>
      </w:rPr>
      <w:fldChar w:fldCharType="end"/>
    </w:r>
    <w:r>
      <w:rPr>
        <w:color w:val="808080"/>
        <w:sz w:val="18"/>
      </w:rPr>
      <w:t xml:space="preserve">, </w:t>
    </w:r>
    <w:r w:rsidR="00216546">
      <w:fldChar w:fldCharType="begin"/>
    </w:r>
    <w:r w:rsidR="00216546">
      <w:instrText xml:space="preserve"> USERINITIALS  \* MERGEFORMAT </w:instrText>
    </w:r>
    <w:r w:rsidR="00216546">
      <w:fldChar w:fldCharType="separate"/>
    </w:r>
    <w:r w:rsidRPr="004C6FC1">
      <w:rPr>
        <w:noProof/>
        <w:color w:val="808080"/>
        <w:sz w:val="18"/>
      </w:rPr>
      <w:t>RT</w:t>
    </w:r>
    <w:r w:rsidR="00216546">
      <w:rPr>
        <w:noProof/>
        <w:color w:val="808080"/>
        <w:sz w:val="18"/>
      </w:rPr>
      <w:fldChar w:fldCharType="end"/>
    </w:r>
    <w:r>
      <w:rPr>
        <w:color w:val="808080"/>
        <w:sz w:val="18"/>
      </w:rPr>
      <w:t xml:space="preserve">, </w:t>
    </w:r>
    <w:r>
      <w:rPr>
        <w:color w:val="808080"/>
        <w:sz w:val="18"/>
      </w:rPr>
      <w:fldChar w:fldCharType="begin"/>
    </w:r>
    <w:r>
      <w:rPr>
        <w:color w:val="808080"/>
        <w:sz w:val="18"/>
      </w:rPr>
      <w:instrText xml:space="preserve"> DATE </w:instrText>
    </w:r>
    <w:r>
      <w:rPr>
        <w:color w:val="808080"/>
        <w:sz w:val="18"/>
      </w:rPr>
      <w:fldChar w:fldCharType="separate"/>
    </w:r>
    <w:r w:rsidR="001E765D">
      <w:rPr>
        <w:noProof/>
        <w:color w:val="808080"/>
        <w:sz w:val="18"/>
      </w:rPr>
      <w:t>9-3-2016</w:t>
    </w:r>
    <w:r>
      <w:rPr>
        <w:color w:val="80808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846B63" w14:textId="77777777" w:rsidR="002C70DE" w:rsidRDefault="002C70DE">
      <w:r>
        <w:separator/>
      </w:r>
    </w:p>
  </w:footnote>
  <w:footnote w:type="continuationSeparator" w:id="0">
    <w:p w14:paraId="65CF7627" w14:textId="77777777" w:rsidR="002C70DE" w:rsidRDefault="002C70DE">
      <w:r>
        <w:continuationSeparator/>
      </w:r>
    </w:p>
  </w:footnote>
  <w:footnote w:type="continuationNotice" w:id="1">
    <w:p w14:paraId="26BB2601" w14:textId="77777777" w:rsidR="00037AA8" w:rsidRDefault="00037AA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96551"/>
    <w:multiLevelType w:val="hybridMultilevel"/>
    <w:tmpl w:val="2BD02C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0D58F0"/>
    <w:multiLevelType w:val="hybridMultilevel"/>
    <w:tmpl w:val="86C6D3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447E37"/>
    <w:multiLevelType w:val="hybridMultilevel"/>
    <w:tmpl w:val="AD5407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8E0F1F"/>
    <w:multiLevelType w:val="hybridMultilevel"/>
    <w:tmpl w:val="49B069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12DD6293"/>
    <w:multiLevelType w:val="hybridMultilevel"/>
    <w:tmpl w:val="F9B4FF14"/>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6C23CC6"/>
    <w:multiLevelType w:val="hybridMultilevel"/>
    <w:tmpl w:val="80CC7C0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123B0A"/>
    <w:multiLevelType w:val="hybridMultilevel"/>
    <w:tmpl w:val="7ACE8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8370B14"/>
    <w:multiLevelType w:val="hybridMultilevel"/>
    <w:tmpl w:val="E44CC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251D7"/>
    <w:multiLevelType w:val="hybridMultilevel"/>
    <w:tmpl w:val="3E76A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D432329"/>
    <w:multiLevelType w:val="hybridMultilevel"/>
    <w:tmpl w:val="33FEE5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404DA6"/>
    <w:multiLevelType w:val="hybridMultilevel"/>
    <w:tmpl w:val="4AA864E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F27489"/>
    <w:multiLevelType w:val="hybridMultilevel"/>
    <w:tmpl w:val="495A8802"/>
    <w:lvl w:ilvl="0" w:tplc="04090019">
      <w:start w:val="1"/>
      <w:numFmt w:val="low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12" w15:restartNumberingAfterBreak="0">
    <w:nsid w:val="35D91515"/>
    <w:multiLevelType w:val="hybridMultilevel"/>
    <w:tmpl w:val="97784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00884"/>
    <w:multiLevelType w:val="hybridMultilevel"/>
    <w:tmpl w:val="AA064C7C"/>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8BC4958"/>
    <w:multiLevelType w:val="multilevel"/>
    <w:tmpl w:val="101A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62F6A"/>
    <w:multiLevelType w:val="hybridMultilevel"/>
    <w:tmpl w:val="5F7C8C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FBF3996"/>
    <w:multiLevelType w:val="hybridMultilevel"/>
    <w:tmpl w:val="CCB61B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BDD22AC"/>
    <w:multiLevelType w:val="hybridMultilevel"/>
    <w:tmpl w:val="9128500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EC519E3"/>
    <w:multiLevelType w:val="hybridMultilevel"/>
    <w:tmpl w:val="A0F8B7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1480BCE"/>
    <w:multiLevelType w:val="hybridMultilevel"/>
    <w:tmpl w:val="78C6C2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2257C3"/>
    <w:multiLevelType w:val="hybridMultilevel"/>
    <w:tmpl w:val="30E64B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6873A0C"/>
    <w:multiLevelType w:val="hybridMultilevel"/>
    <w:tmpl w:val="33CC92C4"/>
    <w:lvl w:ilvl="0" w:tplc="5302DD92">
      <w:start w:val="1"/>
      <w:numFmt w:val="bullet"/>
      <w:lvlText w:val=""/>
      <w:lvlJc w:val="left"/>
      <w:pPr>
        <w:ind w:left="643" w:hanging="283"/>
      </w:pPr>
      <w:rPr>
        <w:rFonts w:ascii="Wingdings" w:hAnsi="Wingdings" w:hint="default"/>
      </w:rPr>
    </w:lvl>
    <w:lvl w:ilvl="1" w:tplc="04130003" w:tentative="1">
      <w:start w:val="1"/>
      <w:numFmt w:val="bullet"/>
      <w:lvlText w:val="o"/>
      <w:lvlJc w:val="left"/>
      <w:pPr>
        <w:ind w:left="949" w:hanging="360"/>
      </w:pPr>
      <w:rPr>
        <w:rFonts w:ascii="Courier New" w:hAnsi="Courier New" w:cs="Courier New" w:hint="default"/>
      </w:rPr>
    </w:lvl>
    <w:lvl w:ilvl="2" w:tplc="04130005" w:tentative="1">
      <w:start w:val="1"/>
      <w:numFmt w:val="bullet"/>
      <w:lvlText w:val=""/>
      <w:lvlJc w:val="left"/>
      <w:pPr>
        <w:ind w:left="1669" w:hanging="360"/>
      </w:pPr>
      <w:rPr>
        <w:rFonts w:ascii="Wingdings" w:hAnsi="Wingdings" w:hint="default"/>
      </w:rPr>
    </w:lvl>
    <w:lvl w:ilvl="3" w:tplc="04130001" w:tentative="1">
      <w:start w:val="1"/>
      <w:numFmt w:val="bullet"/>
      <w:lvlText w:val=""/>
      <w:lvlJc w:val="left"/>
      <w:pPr>
        <w:ind w:left="2389" w:hanging="360"/>
      </w:pPr>
      <w:rPr>
        <w:rFonts w:ascii="Symbol" w:hAnsi="Symbol" w:hint="default"/>
      </w:rPr>
    </w:lvl>
    <w:lvl w:ilvl="4" w:tplc="04130003" w:tentative="1">
      <w:start w:val="1"/>
      <w:numFmt w:val="bullet"/>
      <w:lvlText w:val="o"/>
      <w:lvlJc w:val="left"/>
      <w:pPr>
        <w:ind w:left="3109" w:hanging="360"/>
      </w:pPr>
      <w:rPr>
        <w:rFonts w:ascii="Courier New" w:hAnsi="Courier New" w:cs="Courier New" w:hint="default"/>
      </w:rPr>
    </w:lvl>
    <w:lvl w:ilvl="5" w:tplc="04130005" w:tentative="1">
      <w:start w:val="1"/>
      <w:numFmt w:val="bullet"/>
      <w:lvlText w:val=""/>
      <w:lvlJc w:val="left"/>
      <w:pPr>
        <w:ind w:left="3829" w:hanging="360"/>
      </w:pPr>
      <w:rPr>
        <w:rFonts w:ascii="Wingdings" w:hAnsi="Wingdings" w:hint="default"/>
      </w:rPr>
    </w:lvl>
    <w:lvl w:ilvl="6" w:tplc="04130001" w:tentative="1">
      <w:start w:val="1"/>
      <w:numFmt w:val="bullet"/>
      <w:lvlText w:val=""/>
      <w:lvlJc w:val="left"/>
      <w:pPr>
        <w:ind w:left="4549" w:hanging="360"/>
      </w:pPr>
      <w:rPr>
        <w:rFonts w:ascii="Symbol" w:hAnsi="Symbol" w:hint="default"/>
      </w:rPr>
    </w:lvl>
    <w:lvl w:ilvl="7" w:tplc="04130003" w:tentative="1">
      <w:start w:val="1"/>
      <w:numFmt w:val="bullet"/>
      <w:lvlText w:val="o"/>
      <w:lvlJc w:val="left"/>
      <w:pPr>
        <w:ind w:left="5269" w:hanging="360"/>
      </w:pPr>
      <w:rPr>
        <w:rFonts w:ascii="Courier New" w:hAnsi="Courier New" w:cs="Courier New" w:hint="default"/>
      </w:rPr>
    </w:lvl>
    <w:lvl w:ilvl="8" w:tplc="04130005" w:tentative="1">
      <w:start w:val="1"/>
      <w:numFmt w:val="bullet"/>
      <w:lvlText w:val=""/>
      <w:lvlJc w:val="left"/>
      <w:pPr>
        <w:ind w:left="5989" w:hanging="360"/>
      </w:pPr>
      <w:rPr>
        <w:rFonts w:ascii="Wingdings" w:hAnsi="Wingdings" w:hint="default"/>
      </w:rPr>
    </w:lvl>
  </w:abstractNum>
  <w:abstractNum w:abstractNumId="22" w15:restartNumberingAfterBreak="0">
    <w:nsid w:val="590151D9"/>
    <w:multiLevelType w:val="hybridMultilevel"/>
    <w:tmpl w:val="C270D96A"/>
    <w:lvl w:ilvl="0" w:tplc="034CB2CC">
      <w:start w:val="1"/>
      <w:numFmt w:val="bullet"/>
      <w:lvlText w:val=""/>
      <w:lvlJc w:val="left"/>
      <w:pPr>
        <w:ind w:left="567" w:hanging="283"/>
      </w:pPr>
      <w:rPr>
        <w:rFonts w:ascii="Symbol" w:hAnsi="Symbol" w:hint="default"/>
      </w:rPr>
    </w:lvl>
    <w:lvl w:ilvl="1" w:tplc="DD52444E">
      <w:start w:val="1"/>
      <w:numFmt w:val="bullet"/>
      <w:lvlText w:val="o"/>
      <w:lvlJc w:val="left"/>
      <w:pPr>
        <w:ind w:left="851" w:hanging="284"/>
      </w:pPr>
      <w:rPr>
        <w:rFonts w:ascii="Courier New" w:hAnsi="Courier New" w:hint="default"/>
      </w:rPr>
    </w:lvl>
    <w:lvl w:ilvl="2" w:tplc="5302DD92">
      <w:start w:val="1"/>
      <w:numFmt w:val="bullet"/>
      <w:lvlText w:val=""/>
      <w:lvlJc w:val="left"/>
      <w:pPr>
        <w:ind w:left="1134" w:hanging="283"/>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A855CD7"/>
    <w:multiLevelType w:val="hybridMultilevel"/>
    <w:tmpl w:val="DCF689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B201C5E"/>
    <w:multiLevelType w:val="hybridMultilevel"/>
    <w:tmpl w:val="9AC4D226"/>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5" w15:restartNumberingAfterBreak="0">
    <w:nsid w:val="5F06252A"/>
    <w:multiLevelType w:val="hybridMultilevel"/>
    <w:tmpl w:val="D5140052"/>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FDC3E5C"/>
    <w:multiLevelType w:val="hybridMultilevel"/>
    <w:tmpl w:val="97784E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5512037"/>
    <w:multiLevelType w:val="hybridMultilevel"/>
    <w:tmpl w:val="5142A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9BF123A"/>
    <w:multiLevelType w:val="hybridMultilevel"/>
    <w:tmpl w:val="9DD45D46"/>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D7E3F6F"/>
    <w:multiLevelType w:val="hybridMultilevel"/>
    <w:tmpl w:val="ABA2E1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CB03977"/>
    <w:multiLevelType w:val="hybridMultilevel"/>
    <w:tmpl w:val="84A669EA"/>
    <w:lvl w:ilvl="0" w:tplc="176E18F2">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7CCA28E3"/>
    <w:multiLevelType w:val="hybridMultilevel"/>
    <w:tmpl w:val="6D06D6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F50007C"/>
    <w:multiLevelType w:val="hybridMultilevel"/>
    <w:tmpl w:val="97EEF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24"/>
  </w:num>
  <w:num w:numId="4">
    <w:abstractNumId w:val="27"/>
  </w:num>
  <w:num w:numId="5">
    <w:abstractNumId w:val="5"/>
  </w:num>
  <w:num w:numId="6">
    <w:abstractNumId w:val="16"/>
  </w:num>
  <w:num w:numId="7">
    <w:abstractNumId w:val="10"/>
  </w:num>
  <w:num w:numId="8">
    <w:abstractNumId w:val="31"/>
  </w:num>
  <w:num w:numId="9">
    <w:abstractNumId w:val="0"/>
  </w:num>
  <w:num w:numId="10">
    <w:abstractNumId w:val="18"/>
  </w:num>
  <w:num w:numId="11">
    <w:abstractNumId w:val="6"/>
  </w:num>
  <w:num w:numId="12">
    <w:abstractNumId w:val="20"/>
  </w:num>
  <w:num w:numId="13">
    <w:abstractNumId w:val="17"/>
  </w:num>
  <w:num w:numId="14">
    <w:abstractNumId w:val="22"/>
  </w:num>
  <w:num w:numId="15">
    <w:abstractNumId w:val="4"/>
  </w:num>
  <w:num w:numId="16">
    <w:abstractNumId w:val="13"/>
  </w:num>
  <w:num w:numId="17">
    <w:abstractNumId w:val="15"/>
  </w:num>
  <w:num w:numId="18">
    <w:abstractNumId w:val="21"/>
  </w:num>
  <w:num w:numId="19">
    <w:abstractNumId w:val="32"/>
  </w:num>
  <w:num w:numId="20">
    <w:abstractNumId w:val="14"/>
  </w:num>
  <w:num w:numId="21">
    <w:abstractNumId w:val="11"/>
  </w:num>
  <w:num w:numId="22">
    <w:abstractNumId w:val="7"/>
  </w:num>
  <w:num w:numId="23">
    <w:abstractNumId w:val="12"/>
  </w:num>
  <w:num w:numId="24">
    <w:abstractNumId w:val="26"/>
  </w:num>
  <w:num w:numId="25">
    <w:abstractNumId w:val="1"/>
  </w:num>
  <w:num w:numId="26">
    <w:abstractNumId w:val="3"/>
  </w:num>
  <w:num w:numId="2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8"/>
  </w:num>
  <w:num w:numId="30">
    <w:abstractNumId w:val="9"/>
  </w:num>
  <w:num w:numId="31">
    <w:abstractNumId w:val="2"/>
  </w:num>
  <w:num w:numId="32">
    <w:abstractNumId w:val="25"/>
  </w:num>
  <w:num w:numId="33">
    <w:abstractNumId w:val="28"/>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proofState w:spelling="clean"/>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83A"/>
    <w:rsid w:val="00020528"/>
    <w:rsid w:val="00031006"/>
    <w:rsid w:val="00034FF5"/>
    <w:rsid w:val="00037AA8"/>
    <w:rsid w:val="000401D3"/>
    <w:rsid w:val="000540EF"/>
    <w:rsid w:val="000550CC"/>
    <w:rsid w:val="00061972"/>
    <w:rsid w:val="0007742E"/>
    <w:rsid w:val="0009227C"/>
    <w:rsid w:val="00092E7E"/>
    <w:rsid w:val="00094FBD"/>
    <w:rsid w:val="000B2EE8"/>
    <w:rsid w:val="000C35C1"/>
    <w:rsid w:val="000C4D5A"/>
    <w:rsid w:val="000E3C52"/>
    <w:rsid w:val="000E74EA"/>
    <w:rsid w:val="000F3216"/>
    <w:rsid w:val="00111FC0"/>
    <w:rsid w:val="0012323A"/>
    <w:rsid w:val="0012469E"/>
    <w:rsid w:val="00125ACA"/>
    <w:rsid w:val="00132B24"/>
    <w:rsid w:val="00150C01"/>
    <w:rsid w:val="00155BF2"/>
    <w:rsid w:val="00155DDD"/>
    <w:rsid w:val="001763C4"/>
    <w:rsid w:val="001829EA"/>
    <w:rsid w:val="001844C8"/>
    <w:rsid w:val="001A446C"/>
    <w:rsid w:val="001C5BB5"/>
    <w:rsid w:val="001D1C52"/>
    <w:rsid w:val="001D6228"/>
    <w:rsid w:val="001E1AA1"/>
    <w:rsid w:val="001E765D"/>
    <w:rsid w:val="001F13E6"/>
    <w:rsid w:val="00212AC0"/>
    <w:rsid w:val="00216081"/>
    <w:rsid w:val="00216546"/>
    <w:rsid w:val="00235074"/>
    <w:rsid w:val="00235845"/>
    <w:rsid w:val="0023772E"/>
    <w:rsid w:val="00241174"/>
    <w:rsid w:val="00260991"/>
    <w:rsid w:val="00260E5A"/>
    <w:rsid w:val="00266BB9"/>
    <w:rsid w:val="00273E2D"/>
    <w:rsid w:val="00282221"/>
    <w:rsid w:val="0029749A"/>
    <w:rsid w:val="002B1A91"/>
    <w:rsid w:val="002C4FB3"/>
    <w:rsid w:val="002C70DE"/>
    <w:rsid w:val="002D2436"/>
    <w:rsid w:val="002E6AEF"/>
    <w:rsid w:val="002F6880"/>
    <w:rsid w:val="00311CEC"/>
    <w:rsid w:val="00322E45"/>
    <w:rsid w:val="0033343D"/>
    <w:rsid w:val="00367288"/>
    <w:rsid w:val="00373F15"/>
    <w:rsid w:val="003850AA"/>
    <w:rsid w:val="003B1594"/>
    <w:rsid w:val="003B7591"/>
    <w:rsid w:val="003C2901"/>
    <w:rsid w:val="003E6765"/>
    <w:rsid w:val="003F4A19"/>
    <w:rsid w:val="003F7785"/>
    <w:rsid w:val="004050AD"/>
    <w:rsid w:val="00406AED"/>
    <w:rsid w:val="004173F6"/>
    <w:rsid w:val="00476601"/>
    <w:rsid w:val="004840F6"/>
    <w:rsid w:val="00485DDB"/>
    <w:rsid w:val="00487CF1"/>
    <w:rsid w:val="00492DEE"/>
    <w:rsid w:val="004A0EF8"/>
    <w:rsid w:val="004B7D1F"/>
    <w:rsid w:val="004C070C"/>
    <w:rsid w:val="004C2B96"/>
    <w:rsid w:val="004C332B"/>
    <w:rsid w:val="004C6FC1"/>
    <w:rsid w:val="004D165E"/>
    <w:rsid w:val="004D6FFA"/>
    <w:rsid w:val="004E01F9"/>
    <w:rsid w:val="004E3BB5"/>
    <w:rsid w:val="004F25DD"/>
    <w:rsid w:val="00504A1C"/>
    <w:rsid w:val="00523D7F"/>
    <w:rsid w:val="005415C7"/>
    <w:rsid w:val="00545BD5"/>
    <w:rsid w:val="0055053E"/>
    <w:rsid w:val="00561900"/>
    <w:rsid w:val="00585304"/>
    <w:rsid w:val="005C0479"/>
    <w:rsid w:val="005C2A3B"/>
    <w:rsid w:val="005C2C0B"/>
    <w:rsid w:val="005E080B"/>
    <w:rsid w:val="005E40FD"/>
    <w:rsid w:val="005E4F4B"/>
    <w:rsid w:val="005E76A0"/>
    <w:rsid w:val="005F11F4"/>
    <w:rsid w:val="00601BA5"/>
    <w:rsid w:val="00603B21"/>
    <w:rsid w:val="00632E9D"/>
    <w:rsid w:val="00635C84"/>
    <w:rsid w:val="0064192E"/>
    <w:rsid w:val="00643CDC"/>
    <w:rsid w:val="0065248F"/>
    <w:rsid w:val="00675722"/>
    <w:rsid w:val="00676A27"/>
    <w:rsid w:val="00683629"/>
    <w:rsid w:val="006B0C9E"/>
    <w:rsid w:val="006B4038"/>
    <w:rsid w:val="006B5504"/>
    <w:rsid w:val="006C5EB6"/>
    <w:rsid w:val="006C60BA"/>
    <w:rsid w:val="006D3D50"/>
    <w:rsid w:val="006E20AF"/>
    <w:rsid w:val="006E312D"/>
    <w:rsid w:val="0070039A"/>
    <w:rsid w:val="007152B8"/>
    <w:rsid w:val="0072685D"/>
    <w:rsid w:val="00730BDF"/>
    <w:rsid w:val="00736A25"/>
    <w:rsid w:val="00791B33"/>
    <w:rsid w:val="007A20EE"/>
    <w:rsid w:val="007A36CC"/>
    <w:rsid w:val="007A4726"/>
    <w:rsid w:val="007B1F83"/>
    <w:rsid w:val="007C1252"/>
    <w:rsid w:val="007E6C4A"/>
    <w:rsid w:val="007E74B3"/>
    <w:rsid w:val="007F403B"/>
    <w:rsid w:val="0080526E"/>
    <w:rsid w:val="00806861"/>
    <w:rsid w:val="00814C4D"/>
    <w:rsid w:val="008249E3"/>
    <w:rsid w:val="00831A9C"/>
    <w:rsid w:val="008438FD"/>
    <w:rsid w:val="0085068D"/>
    <w:rsid w:val="00850B3D"/>
    <w:rsid w:val="00861F0E"/>
    <w:rsid w:val="00863EE4"/>
    <w:rsid w:val="00866552"/>
    <w:rsid w:val="00870366"/>
    <w:rsid w:val="0087687F"/>
    <w:rsid w:val="008939F7"/>
    <w:rsid w:val="008B0C95"/>
    <w:rsid w:val="008B3F2F"/>
    <w:rsid w:val="008C0793"/>
    <w:rsid w:val="008C3147"/>
    <w:rsid w:val="008C3DFC"/>
    <w:rsid w:val="008D01DB"/>
    <w:rsid w:val="008D5EC4"/>
    <w:rsid w:val="008E463F"/>
    <w:rsid w:val="009143B9"/>
    <w:rsid w:val="0094206E"/>
    <w:rsid w:val="009574F2"/>
    <w:rsid w:val="00965638"/>
    <w:rsid w:val="0096713A"/>
    <w:rsid w:val="009715D3"/>
    <w:rsid w:val="00980FC8"/>
    <w:rsid w:val="00982579"/>
    <w:rsid w:val="00983EDA"/>
    <w:rsid w:val="009B0557"/>
    <w:rsid w:val="009B34C7"/>
    <w:rsid w:val="009C2928"/>
    <w:rsid w:val="009C52B8"/>
    <w:rsid w:val="009D76DC"/>
    <w:rsid w:val="00A110D5"/>
    <w:rsid w:val="00A240FE"/>
    <w:rsid w:val="00A4441F"/>
    <w:rsid w:val="00A46A0F"/>
    <w:rsid w:val="00A668A4"/>
    <w:rsid w:val="00A80B34"/>
    <w:rsid w:val="00A83C01"/>
    <w:rsid w:val="00A84AE0"/>
    <w:rsid w:val="00A852C8"/>
    <w:rsid w:val="00A87253"/>
    <w:rsid w:val="00A94FC1"/>
    <w:rsid w:val="00AB1FBD"/>
    <w:rsid w:val="00AB398C"/>
    <w:rsid w:val="00AB3B81"/>
    <w:rsid w:val="00AB6880"/>
    <w:rsid w:val="00AC0217"/>
    <w:rsid w:val="00AC52EE"/>
    <w:rsid w:val="00AE3A65"/>
    <w:rsid w:val="00B045C1"/>
    <w:rsid w:val="00B05568"/>
    <w:rsid w:val="00B1171C"/>
    <w:rsid w:val="00B235B6"/>
    <w:rsid w:val="00B312D3"/>
    <w:rsid w:val="00B3621C"/>
    <w:rsid w:val="00B4337D"/>
    <w:rsid w:val="00B43DF6"/>
    <w:rsid w:val="00B60567"/>
    <w:rsid w:val="00B61BFB"/>
    <w:rsid w:val="00B63791"/>
    <w:rsid w:val="00B67AC9"/>
    <w:rsid w:val="00B8039E"/>
    <w:rsid w:val="00B93E9D"/>
    <w:rsid w:val="00BA6A06"/>
    <w:rsid w:val="00BB03AB"/>
    <w:rsid w:val="00BB18E0"/>
    <w:rsid w:val="00BF08F4"/>
    <w:rsid w:val="00C22754"/>
    <w:rsid w:val="00C61C91"/>
    <w:rsid w:val="00C87AC6"/>
    <w:rsid w:val="00C907CA"/>
    <w:rsid w:val="00C97FF4"/>
    <w:rsid w:val="00CA5090"/>
    <w:rsid w:val="00CB2B81"/>
    <w:rsid w:val="00CB7A98"/>
    <w:rsid w:val="00CE353E"/>
    <w:rsid w:val="00D0269B"/>
    <w:rsid w:val="00D02C60"/>
    <w:rsid w:val="00D10E96"/>
    <w:rsid w:val="00D141A3"/>
    <w:rsid w:val="00D14724"/>
    <w:rsid w:val="00D1557E"/>
    <w:rsid w:val="00D175AD"/>
    <w:rsid w:val="00D20991"/>
    <w:rsid w:val="00D307E0"/>
    <w:rsid w:val="00D4303B"/>
    <w:rsid w:val="00D54137"/>
    <w:rsid w:val="00D633EB"/>
    <w:rsid w:val="00D644CE"/>
    <w:rsid w:val="00D668AA"/>
    <w:rsid w:val="00D77C8C"/>
    <w:rsid w:val="00D90AEF"/>
    <w:rsid w:val="00D90F58"/>
    <w:rsid w:val="00D93E21"/>
    <w:rsid w:val="00D95CA1"/>
    <w:rsid w:val="00DA08B0"/>
    <w:rsid w:val="00DA39A3"/>
    <w:rsid w:val="00DA4E47"/>
    <w:rsid w:val="00DB27D3"/>
    <w:rsid w:val="00DC70C7"/>
    <w:rsid w:val="00DC71C8"/>
    <w:rsid w:val="00DC7FD1"/>
    <w:rsid w:val="00DD334A"/>
    <w:rsid w:val="00DD48DB"/>
    <w:rsid w:val="00DE4C13"/>
    <w:rsid w:val="00E1231E"/>
    <w:rsid w:val="00E54303"/>
    <w:rsid w:val="00E6345D"/>
    <w:rsid w:val="00E656BD"/>
    <w:rsid w:val="00EA0A89"/>
    <w:rsid w:val="00EC4D9C"/>
    <w:rsid w:val="00EE7EB2"/>
    <w:rsid w:val="00EF300F"/>
    <w:rsid w:val="00EF39CF"/>
    <w:rsid w:val="00F01EA7"/>
    <w:rsid w:val="00F1040C"/>
    <w:rsid w:val="00F1106E"/>
    <w:rsid w:val="00F16B78"/>
    <w:rsid w:val="00F23F29"/>
    <w:rsid w:val="00F3583A"/>
    <w:rsid w:val="00F73DE1"/>
    <w:rsid w:val="00F76B0B"/>
    <w:rsid w:val="00F92090"/>
    <w:rsid w:val="00FA36B9"/>
    <w:rsid w:val="00FB1768"/>
    <w:rsid w:val="00FB2F18"/>
    <w:rsid w:val="00FB34E2"/>
    <w:rsid w:val="00FC3965"/>
    <w:rsid w:val="00FC408E"/>
    <w:rsid w:val="00FC420B"/>
    <w:rsid w:val="00FC7C24"/>
    <w:rsid w:val="00FD0EDF"/>
    <w:rsid w:val="00FD4C26"/>
    <w:rsid w:val="00FE725A"/>
    <w:rsid w:val="00FF1C09"/>
    <w:rsid w:val="00FF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BFE32D0"/>
  <w15:docId w15:val="{8B3F1FE3-F47A-4B5F-A3B9-461BDF650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50"/>
    <w:pPr>
      <w:widowControl w:val="0"/>
    </w:pPr>
    <w:rPr>
      <w:rFonts w:ascii="Arial" w:hAnsi="Arial"/>
      <w:snapToGrid w:val="0"/>
    </w:rPr>
  </w:style>
  <w:style w:type="paragraph" w:styleId="Heading1">
    <w:name w:val="heading 1"/>
    <w:basedOn w:val="Normal"/>
    <w:next w:val="Normal"/>
    <w:link w:val="Heading1Char"/>
    <w:autoRedefine/>
    <w:uiPriority w:val="9"/>
    <w:qFormat/>
    <w:rsid w:val="008939F7"/>
    <w:pPr>
      <w:keepNext/>
      <w:keepLines/>
      <w:widowControl/>
      <w:outlineLvl w:val="0"/>
    </w:pPr>
    <w:rPr>
      <w:b/>
      <w:snapToGrid/>
      <w:kern w:val="28"/>
      <w:sz w:val="28"/>
    </w:rPr>
  </w:style>
  <w:style w:type="paragraph" w:styleId="Heading2">
    <w:name w:val="heading 2"/>
    <w:basedOn w:val="Normal"/>
    <w:next w:val="Normal"/>
    <w:qFormat/>
    <w:rsid w:val="00DC70C7"/>
    <w:pPr>
      <w:keepNext/>
      <w:keepLines/>
      <w:widowControl/>
      <w:outlineLvl w:val="1"/>
    </w:pPr>
    <w:rPr>
      <w:b/>
      <w:snapToGrid/>
      <w:sz w:val="24"/>
    </w:rPr>
  </w:style>
  <w:style w:type="paragraph" w:styleId="Heading3">
    <w:name w:val="heading 3"/>
    <w:basedOn w:val="Normal"/>
    <w:next w:val="Normal"/>
    <w:qFormat/>
    <w:rsid w:val="00BB18E0"/>
    <w:pPr>
      <w:keepNext/>
      <w:keepLines/>
      <w:widowControl/>
      <w:outlineLvl w:val="2"/>
    </w:pPr>
    <w:rPr>
      <w:b/>
      <w:snapToGrid/>
    </w:rPr>
  </w:style>
  <w:style w:type="paragraph" w:styleId="Heading4">
    <w:name w:val="heading 4"/>
    <w:basedOn w:val="Normal"/>
    <w:next w:val="Normal"/>
    <w:link w:val="Heading4Char"/>
    <w:uiPriority w:val="9"/>
    <w:unhideWhenUsed/>
    <w:qFormat/>
    <w:rsid w:val="0023772E"/>
    <w:pPr>
      <w:keepNext/>
      <w:keepLines/>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676A27"/>
    <w:pPr>
      <w:keepNext/>
      <w:keepLines/>
      <w:outlineLvl w:val="4"/>
    </w:pPr>
    <w:rPr>
      <w:rFonts w:eastAsiaTheme="majorEastAsia" w:cstheme="majorBidi"/>
      <w:u w:val="single"/>
    </w:rPr>
  </w:style>
  <w:style w:type="paragraph" w:styleId="Heading6">
    <w:name w:val="heading 6"/>
    <w:basedOn w:val="Normal"/>
    <w:next w:val="Normal"/>
    <w:link w:val="Heading6Char"/>
    <w:uiPriority w:val="9"/>
    <w:unhideWhenUsed/>
    <w:qFormat/>
    <w:rsid w:val="00676A27"/>
    <w:pPr>
      <w:keepNext/>
      <w:keepLines/>
      <w:outlineLvl w:val="5"/>
    </w:pPr>
    <w:rPr>
      <w:rFonts w:eastAsiaTheme="majorEastAsia" w:cstheme="majorBidi"/>
      <w:iCs/>
      <w:color w:val="B2B2B2"/>
    </w:rPr>
  </w:style>
  <w:style w:type="paragraph" w:styleId="Heading7">
    <w:name w:val="heading 7"/>
    <w:basedOn w:val="Normal"/>
    <w:next w:val="Normal"/>
    <w:link w:val="Heading7Char"/>
    <w:uiPriority w:val="9"/>
    <w:unhideWhenUsed/>
    <w:qFormat/>
    <w:rsid w:val="00676A27"/>
    <w:pPr>
      <w:keepNext/>
      <w:keepLines/>
      <w:outlineLvl w:val="6"/>
    </w:pPr>
    <w:rPr>
      <w:rFonts w:eastAsiaTheme="majorEastAsia" w:cstheme="majorBidi"/>
      <w:i/>
      <w:iCs/>
      <w:color w:val="B2B2B2"/>
    </w:rPr>
  </w:style>
  <w:style w:type="paragraph" w:styleId="Heading8">
    <w:name w:val="heading 8"/>
    <w:basedOn w:val="Normal"/>
    <w:next w:val="Normal"/>
    <w:link w:val="Heading8Char"/>
    <w:uiPriority w:val="9"/>
    <w:unhideWhenUsed/>
    <w:qFormat/>
    <w:rsid w:val="00676A27"/>
    <w:pPr>
      <w:keepNext/>
      <w:keepLines/>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676A27"/>
    <w:pPr>
      <w:keepNext/>
      <w:keepLines/>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semiHidden/>
    <w:rsid w:val="003B1594"/>
    <w:pPr>
      <w:tabs>
        <w:tab w:val="center" w:pos="4536"/>
        <w:tab w:val="right" w:pos="9072"/>
      </w:tabs>
    </w:pPr>
    <w:rPr>
      <w:color w:val="C0C0C0"/>
      <w:sz w:val="16"/>
    </w:rPr>
  </w:style>
  <w:style w:type="paragraph" w:styleId="Footer">
    <w:name w:val="footer"/>
    <w:basedOn w:val="Normal"/>
    <w:autoRedefine/>
    <w:semiHidden/>
    <w:rsid w:val="003B1594"/>
    <w:pPr>
      <w:tabs>
        <w:tab w:val="center" w:pos="4536"/>
        <w:tab w:val="right" w:pos="9072"/>
      </w:tabs>
    </w:pPr>
    <w:rPr>
      <w:noProof/>
      <w:color w:val="C0C0C0"/>
      <w:sz w:val="16"/>
    </w:rPr>
  </w:style>
  <w:style w:type="paragraph" w:styleId="BalloonText">
    <w:name w:val="Balloon Text"/>
    <w:basedOn w:val="Normal"/>
    <w:link w:val="BalloonTextChar"/>
    <w:uiPriority w:val="99"/>
    <w:semiHidden/>
    <w:unhideWhenUsed/>
    <w:rsid w:val="00FC420B"/>
    <w:rPr>
      <w:rFonts w:ascii="Tahoma" w:hAnsi="Tahoma" w:cs="Tahoma"/>
      <w:sz w:val="16"/>
      <w:szCs w:val="16"/>
    </w:rPr>
  </w:style>
  <w:style w:type="character" w:customStyle="1" w:styleId="BalloonTextChar">
    <w:name w:val="Balloon Text Char"/>
    <w:basedOn w:val="DefaultParagraphFont"/>
    <w:link w:val="BalloonText"/>
    <w:uiPriority w:val="99"/>
    <w:semiHidden/>
    <w:rsid w:val="00FC420B"/>
    <w:rPr>
      <w:rFonts w:ascii="Tahoma" w:hAnsi="Tahoma" w:cs="Tahoma"/>
      <w:snapToGrid w:val="0"/>
      <w:sz w:val="16"/>
      <w:szCs w:val="16"/>
    </w:rPr>
  </w:style>
  <w:style w:type="character" w:customStyle="1" w:styleId="Heading4Char">
    <w:name w:val="Heading 4 Char"/>
    <w:basedOn w:val="DefaultParagraphFont"/>
    <w:link w:val="Heading4"/>
    <w:uiPriority w:val="9"/>
    <w:rsid w:val="0023772E"/>
    <w:rPr>
      <w:rFonts w:ascii="Arial" w:eastAsiaTheme="majorEastAsia" w:hAnsi="Arial" w:cstheme="majorBidi"/>
      <w:bCs/>
      <w:i/>
      <w:iCs/>
      <w:snapToGrid w:val="0"/>
    </w:rPr>
  </w:style>
  <w:style w:type="paragraph" w:styleId="TOCHeading">
    <w:name w:val="TOC Heading"/>
    <w:basedOn w:val="Heading1"/>
    <w:next w:val="Normal"/>
    <w:uiPriority w:val="39"/>
    <w:unhideWhenUsed/>
    <w:qFormat/>
    <w:rsid w:val="006D3D50"/>
    <w:pPr>
      <w:spacing w:before="480" w:line="276" w:lineRule="auto"/>
      <w:outlineLvl w:val="9"/>
    </w:pPr>
    <w:rPr>
      <w:rFonts w:asciiTheme="majorHAnsi" w:eastAsiaTheme="majorEastAsia" w:hAnsiTheme="majorHAnsi" w:cstheme="majorBidi"/>
      <w:b w:val="0"/>
      <w:bCs/>
      <w:color w:val="365F91" w:themeColor="accent1" w:themeShade="BF"/>
      <w:kern w:val="0"/>
      <w:szCs w:val="28"/>
      <w:lang w:eastAsia="en-US"/>
    </w:rPr>
  </w:style>
  <w:style w:type="paragraph" w:styleId="TOC1">
    <w:name w:val="toc 1"/>
    <w:basedOn w:val="Normal"/>
    <w:next w:val="Normal"/>
    <w:autoRedefine/>
    <w:uiPriority w:val="39"/>
    <w:unhideWhenUsed/>
    <w:rsid w:val="006D3D50"/>
    <w:pPr>
      <w:spacing w:after="100"/>
    </w:pPr>
  </w:style>
  <w:style w:type="paragraph" w:styleId="TOC2">
    <w:name w:val="toc 2"/>
    <w:basedOn w:val="Normal"/>
    <w:next w:val="Normal"/>
    <w:autoRedefine/>
    <w:uiPriority w:val="39"/>
    <w:unhideWhenUsed/>
    <w:rsid w:val="006D3D50"/>
    <w:pPr>
      <w:spacing w:after="100"/>
      <w:ind w:left="200"/>
    </w:pPr>
  </w:style>
  <w:style w:type="paragraph" w:styleId="TOC3">
    <w:name w:val="toc 3"/>
    <w:basedOn w:val="Normal"/>
    <w:next w:val="Normal"/>
    <w:autoRedefine/>
    <w:uiPriority w:val="39"/>
    <w:unhideWhenUsed/>
    <w:rsid w:val="006D3D50"/>
    <w:pPr>
      <w:spacing w:after="100"/>
      <w:ind w:left="400"/>
    </w:pPr>
  </w:style>
  <w:style w:type="character" w:styleId="Hyperlink">
    <w:name w:val="Hyperlink"/>
    <w:basedOn w:val="DefaultParagraphFont"/>
    <w:uiPriority w:val="99"/>
    <w:unhideWhenUsed/>
    <w:rsid w:val="006D3D50"/>
    <w:rPr>
      <w:color w:val="0000FF" w:themeColor="hyperlink"/>
      <w:u w:val="single"/>
    </w:rPr>
  </w:style>
  <w:style w:type="paragraph" w:styleId="FootnoteText">
    <w:name w:val="footnote text"/>
    <w:basedOn w:val="Normal"/>
    <w:link w:val="FootnoteTextChar"/>
    <w:uiPriority w:val="99"/>
    <w:semiHidden/>
    <w:unhideWhenUsed/>
    <w:rsid w:val="00DC70C7"/>
    <w:rPr>
      <w:sz w:val="16"/>
    </w:rPr>
  </w:style>
  <w:style w:type="character" w:customStyle="1" w:styleId="FootnoteTextChar">
    <w:name w:val="Footnote Text Char"/>
    <w:basedOn w:val="DefaultParagraphFont"/>
    <w:link w:val="FootnoteText"/>
    <w:uiPriority w:val="99"/>
    <w:semiHidden/>
    <w:rsid w:val="00DC70C7"/>
    <w:rPr>
      <w:rFonts w:ascii="Arial" w:hAnsi="Arial"/>
      <w:snapToGrid w:val="0"/>
      <w:sz w:val="16"/>
    </w:rPr>
  </w:style>
  <w:style w:type="character" w:styleId="FootnoteReference">
    <w:name w:val="footnote reference"/>
    <w:basedOn w:val="DefaultParagraphFont"/>
    <w:uiPriority w:val="99"/>
    <w:semiHidden/>
    <w:unhideWhenUsed/>
    <w:rsid w:val="00DC70C7"/>
    <w:rPr>
      <w:vertAlign w:val="superscript"/>
    </w:rPr>
  </w:style>
  <w:style w:type="paragraph" w:styleId="Caption">
    <w:name w:val="caption"/>
    <w:basedOn w:val="Normal"/>
    <w:next w:val="Normal"/>
    <w:uiPriority w:val="35"/>
    <w:unhideWhenUsed/>
    <w:qFormat/>
    <w:rsid w:val="0065248F"/>
    <w:pPr>
      <w:spacing w:before="120" w:after="120"/>
    </w:pPr>
    <w:rPr>
      <w:bCs/>
      <w:i/>
      <w:color w:val="000000" w:themeColor="text1"/>
      <w:sz w:val="16"/>
      <w:szCs w:val="18"/>
    </w:rPr>
  </w:style>
  <w:style w:type="character" w:styleId="FollowedHyperlink">
    <w:name w:val="FollowedHyperlink"/>
    <w:basedOn w:val="DefaultParagraphFont"/>
    <w:uiPriority w:val="99"/>
    <w:semiHidden/>
    <w:unhideWhenUsed/>
    <w:rsid w:val="0065248F"/>
    <w:rPr>
      <w:color w:val="800080" w:themeColor="followedHyperlink"/>
      <w:u w:val="single"/>
    </w:rPr>
  </w:style>
  <w:style w:type="character" w:customStyle="1" w:styleId="Heading5Char">
    <w:name w:val="Heading 5 Char"/>
    <w:basedOn w:val="DefaultParagraphFont"/>
    <w:link w:val="Heading5"/>
    <w:uiPriority w:val="9"/>
    <w:rsid w:val="00676A27"/>
    <w:rPr>
      <w:rFonts w:ascii="Arial" w:eastAsiaTheme="majorEastAsia" w:hAnsi="Arial" w:cstheme="majorBidi"/>
      <w:snapToGrid w:val="0"/>
      <w:u w:val="single"/>
    </w:rPr>
  </w:style>
  <w:style w:type="character" w:customStyle="1" w:styleId="Heading6Char">
    <w:name w:val="Heading 6 Char"/>
    <w:basedOn w:val="DefaultParagraphFont"/>
    <w:link w:val="Heading6"/>
    <w:uiPriority w:val="9"/>
    <w:rsid w:val="00676A27"/>
    <w:rPr>
      <w:rFonts w:ascii="Arial" w:eastAsiaTheme="majorEastAsia" w:hAnsi="Arial" w:cstheme="majorBidi"/>
      <w:iCs/>
      <w:snapToGrid w:val="0"/>
      <w:color w:val="B2B2B2"/>
    </w:rPr>
  </w:style>
  <w:style w:type="character" w:customStyle="1" w:styleId="Heading7Char">
    <w:name w:val="Heading 7 Char"/>
    <w:basedOn w:val="DefaultParagraphFont"/>
    <w:link w:val="Heading7"/>
    <w:uiPriority w:val="9"/>
    <w:rsid w:val="00676A27"/>
    <w:rPr>
      <w:rFonts w:ascii="Arial" w:eastAsiaTheme="majorEastAsia" w:hAnsi="Arial" w:cstheme="majorBidi"/>
      <w:i/>
      <w:iCs/>
      <w:snapToGrid w:val="0"/>
      <w:color w:val="B2B2B2"/>
    </w:rPr>
  </w:style>
  <w:style w:type="paragraph" w:styleId="ListParagraph">
    <w:name w:val="List Paragraph"/>
    <w:basedOn w:val="Normal"/>
    <w:uiPriority w:val="34"/>
    <w:qFormat/>
    <w:rsid w:val="008C3147"/>
    <w:pPr>
      <w:ind w:left="720"/>
      <w:contextualSpacing/>
    </w:pPr>
  </w:style>
  <w:style w:type="character" w:customStyle="1" w:styleId="Heading8Char">
    <w:name w:val="Heading 8 Char"/>
    <w:basedOn w:val="DefaultParagraphFont"/>
    <w:link w:val="Heading8"/>
    <w:uiPriority w:val="9"/>
    <w:rsid w:val="00676A27"/>
    <w:rPr>
      <w:rFonts w:asciiTheme="majorHAnsi" w:eastAsiaTheme="majorEastAsia" w:hAnsiTheme="majorHAnsi" w:cstheme="majorBidi"/>
      <w:snapToGrid w:val="0"/>
      <w:color w:val="404040" w:themeColor="text1" w:themeTint="BF"/>
    </w:rPr>
  </w:style>
  <w:style w:type="character" w:customStyle="1" w:styleId="Heading9Char">
    <w:name w:val="Heading 9 Char"/>
    <w:basedOn w:val="DefaultParagraphFont"/>
    <w:link w:val="Heading9"/>
    <w:uiPriority w:val="9"/>
    <w:rsid w:val="00676A27"/>
    <w:rPr>
      <w:rFonts w:asciiTheme="majorHAnsi" w:eastAsiaTheme="majorEastAsia" w:hAnsiTheme="majorHAnsi" w:cstheme="majorBidi"/>
      <w:i/>
      <w:iCs/>
      <w:snapToGrid w:val="0"/>
      <w:color w:val="404040" w:themeColor="text1" w:themeTint="BF"/>
    </w:rPr>
  </w:style>
  <w:style w:type="character" w:customStyle="1" w:styleId="Heading1Char">
    <w:name w:val="Heading 1 Char"/>
    <w:basedOn w:val="DefaultParagraphFont"/>
    <w:link w:val="Heading1"/>
    <w:uiPriority w:val="9"/>
    <w:rsid w:val="007A36CC"/>
    <w:rPr>
      <w:rFonts w:ascii="Arial" w:hAnsi="Arial"/>
      <w:b/>
      <w:kern w:val="28"/>
      <w:sz w:val="28"/>
    </w:rPr>
  </w:style>
  <w:style w:type="paragraph" w:styleId="NormalWeb">
    <w:name w:val="Normal (Web)"/>
    <w:basedOn w:val="Normal"/>
    <w:uiPriority w:val="99"/>
    <w:semiHidden/>
    <w:unhideWhenUsed/>
    <w:rsid w:val="007A36CC"/>
    <w:pPr>
      <w:widowControl/>
      <w:spacing w:before="100" w:beforeAutospacing="1" w:after="100" w:afterAutospacing="1"/>
    </w:pPr>
    <w:rPr>
      <w:rFonts w:ascii="Times New Roman" w:hAnsi="Times New Roman"/>
      <w:snapToGrid/>
      <w:sz w:val="24"/>
      <w:szCs w:val="24"/>
    </w:rPr>
  </w:style>
  <w:style w:type="character" w:styleId="Strong">
    <w:name w:val="Strong"/>
    <w:basedOn w:val="DefaultParagraphFont"/>
    <w:uiPriority w:val="22"/>
    <w:qFormat/>
    <w:rsid w:val="007A36CC"/>
    <w:rPr>
      <w:b/>
      <w:bCs/>
    </w:rPr>
  </w:style>
  <w:style w:type="paragraph" w:styleId="NoSpacing">
    <w:name w:val="No Spacing"/>
    <w:uiPriority w:val="1"/>
    <w:qFormat/>
    <w:rsid w:val="00F3583A"/>
    <w:rPr>
      <w:rFonts w:ascii="Calibri" w:eastAsia="Calibri" w:hAnsi="Calibri"/>
      <w:sz w:val="22"/>
      <w:szCs w:val="22"/>
      <w:lang w:val="en-US" w:eastAsia="en-US"/>
    </w:rPr>
  </w:style>
  <w:style w:type="paragraph" w:customStyle="1" w:styleId="Default">
    <w:name w:val="Default"/>
    <w:rsid w:val="00F3583A"/>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F35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5DDB"/>
    <w:rPr>
      <w:sz w:val="16"/>
      <w:szCs w:val="16"/>
    </w:rPr>
  </w:style>
  <w:style w:type="paragraph" w:styleId="CommentText">
    <w:name w:val="annotation text"/>
    <w:basedOn w:val="Normal"/>
    <w:link w:val="CommentTextChar"/>
    <w:uiPriority w:val="99"/>
    <w:semiHidden/>
    <w:unhideWhenUsed/>
    <w:rsid w:val="00485DDB"/>
  </w:style>
  <w:style w:type="character" w:customStyle="1" w:styleId="CommentTextChar">
    <w:name w:val="Comment Text Char"/>
    <w:basedOn w:val="DefaultParagraphFont"/>
    <w:link w:val="CommentText"/>
    <w:uiPriority w:val="99"/>
    <w:semiHidden/>
    <w:rsid w:val="00485DDB"/>
    <w:rPr>
      <w:rFonts w:ascii="Arial" w:hAnsi="Arial"/>
      <w:snapToGrid w:val="0"/>
    </w:rPr>
  </w:style>
  <w:style w:type="paragraph" w:styleId="CommentSubject">
    <w:name w:val="annotation subject"/>
    <w:basedOn w:val="CommentText"/>
    <w:next w:val="CommentText"/>
    <w:link w:val="CommentSubjectChar"/>
    <w:uiPriority w:val="99"/>
    <w:semiHidden/>
    <w:unhideWhenUsed/>
    <w:rsid w:val="00485DDB"/>
    <w:rPr>
      <w:b/>
      <w:bCs/>
    </w:rPr>
  </w:style>
  <w:style w:type="character" w:customStyle="1" w:styleId="CommentSubjectChar">
    <w:name w:val="Comment Subject Char"/>
    <w:basedOn w:val="CommentTextChar"/>
    <w:link w:val="CommentSubject"/>
    <w:uiPriority w:val="99"/>
    <w:semiHidden/>
    <w:rsid w:val="00485DDB"/>
    <w:rPr>
      <w:rFonts w:ascii="Arial" w:hAnsi="Arial"/>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573522">
      <w:bodyDiv w:val="1"/>
      <w:marLeft w:val="0"/>
      <w:marRight w:val="0"/>
      <w:marTop w:val="0"/>
      <w:marBottom w:val="0"/>
      <w:divBdr>
        <w:top w:val="none" w:sz="0" w:space="0" w:color="auto"/>
        <w:left w:val="none" w:sz="0" w:space="0" w:color="auto"/>
        <w:bottom w:val="none" w:sz="0" w:space="0" w:color="auto"/>
        <w:right w:val="none" w:sz="0" w:space="0" w:color="auto"/>
      </w:divBdr>
      <w:divsChild>
        <w:div w:id="86854099">
          <w:marLeft w:val="0"/>
          <w:marRight w:val="0"/>
          <w:marTop w:val="0"/>
          <w:marBottom w:val="0"/>
          <w:divBdr>
            <w:top w:val="none" w:sz="0" w:space="0" w:color="auto"/>
            <w:left w:val="none" w:sz="0" w:space="0" w:color="auto"/>
            <w:bottom w:val="none" w:sz="0" w:space="0" w:color="auto"/>
            <w:right w:val="none" w:sz="0" w:space="0" w:color="auto"/>
          </w:divBdr>
          <w:divsChild>
            <w:div w:id="13608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516">
      <w:bodyDiv w:val="1"/>
      <w:marLeft w:val="0"/>
      <w:marRight w:val="0"/>
      <w:marTop w:val="0"/>
      <w:marBottom w:val="0"/>
      <w:divBdr>
        <w:top w:val="none" w:sz="0" w:space="0" w:color="auto"/>
        <w:left w:val="none" w:sz="0" w:space="0" w:color="auto"/>
        <w:bottom w:val="none" w:sz="0" w:space="0" w:color="auto"/>
        <w:right w:val="none" w:sz="0" w:space="0" w:color="auto"/>
      </w:divBdr>
      <w:divsChild>
        <w:div w:id="709307003">
          <w:marLeft w:val="0"/>
          <w:marRight w:val="0"/>
          <w:marTop w:val="0"/>
          <w:marBottom w:val="0"/>
          <w:divBdr>
            <w:top w:val="none" w:sz="0" w:space="0" w:color="auto"/>
            <w:left w:val="none" w:sz="0" w:space="0" w:color="auto"/>
            <w:bottom w:val="none" w:sz="0" w:space="0" w:color="auto"/>
            <w:right w:val="none" w:sz="0" w:space="0" w:color="auto"/>
          </w:divBdr>
          <w:divsChild>
            <w:div w:id="1850098417">
              <w:marLeft w:val="0"/>
              <w:marRight w:val="0"/>
              <w:marTop w:val="0"/>
              <w:marBottom w:val="0"/>
              <w:divBdr>
                <w:top w:val="none" w:sz="0" w:space="0" w:color="auto"/>
                <w:left w:val="none" w:sz="0" w:space="0" w:color="auto"/>
                <w:bottom w:val="none" w:sz="0" w:space="0" w:color="auto"/>
                <w:right w:val="none" w:sz="0" w:space="0" w:color="auto"/>
              </w:divBdr>
              <w:divsChild>
                <w:div w:id="1664090675">
                  <w:marLeft w:val="0"/>
                  <w:marRight w:val="0"/>
                  <w:marTop w:val="0"/>
                  <w:marBottom w:val="0"/>
                  <w:divBdr>
                    <w:top w:val="none" w:sz="0" w:space="0" w:color="auto"/>
                    <w:left w:val="none" w:sz="0" w:space="0" w:color="auto"/>
                    <w:bottom w:val="none" w:sz="0" w:space="0" w:color="auto"/>
                    <w:right w:val="none" w:sz="0" w:space="0" w:color="auto"/>
                  </w:divBdr>
                  <w:divsChild>
                    <w:div w:id="1366444049">
                      <w:marLeft w:val="0"/>
                      <w:marRight w:val="0"/>
                      <w:marTop w:val="0"/>
                      <w:marBottom w:val="0"/>
                      <w:divBdr>
                        <w:top w:val="none" w:sz="0" w:space="0" w:color="auto"/>
                        <w:left w:val="none" w:sz="0" w:space="0" w:color="auto"/>
                        <w:bottom w:val="none" w:sz="0" w:space="0" w:color="auto"/>
                        <w:right w:val="none" w:sz="0" w:space="0" w:color="auto"/>
                      </w:divBdr>
                      <w:divsChild>
                        <w:div w:id="1001201078">
                          <w:marLeft w:val="0"/>
                          <w:marRight w:val="0"/>
                          <w:marTop w:val="0"/>
                          <w:marBottom w:val="0"/>
                          <w:divBdr>
                            <w:top w:val="none" w:sz="0" w:space="0" w:color="auto"/>
                            <w:left w:val="none" w:sz="0" w:space="0" w:color="auto"/>
                            <w:bottom w:val="none" w:sz="0" w:space="0" w:color="auto"/>
                            <w:right w:val="none" w:sz="0" w:space="0" w:color="auto"/>
                          </w:divBdr>
                          <w:divsChild>
                            <w:div w:id="1841850278">
                              <w:marLeft w:val="0"/>
                              <w:marRight w:val="0"/>
                              <w:marTop w:val="0"/>
                              <w:marBottom w:val="0"/>
                              <w:divBdr>
                                <w:top w:val="none" w:sz="0" w:space="0" w:color="auto"/>
                                <w:left w:val="none" w:sz="0" w:space="0" w:color="auto"/>
                                <w:bottom w:val="none" w:sz="0" w:space="0" w:color="auto"/>
                                <w:right w:val="none" w:sz="0" w:space="0" w:color="auto"/>
                              </w:divBdr>
                            </w:div>
                            <w:div w:id="1798524445">
                              <w:marLeft w:val="0"/>
                              <w:marRight w:val="0"/>
                              <w:marTop w:val="0"/>
                              <w:marBottom w:val="0"/>
                              <w:divBdr>
                                <w:top w:val="none" w:sz="0" w:space="0" w:color="auto"/>
                                <w:left w:val="none" w:sz="0" w:space="0" w:color="auto"/>
                                <w:bottom w:val="none" w:sz="0" w:space="0" w:color="auto"/>
                                <w:right w:val="none" w:sz="0" w:space="0" w:color="auto"/>
                              </w:divBdr>
                              <w:divsChild>
                                <w:div w:id="824902504">
                                  <w:marLeft w:val="0"/>
                                  <w:marRight w:val="0"/>
                                  <w:marTop w:val="0"/>
                                  <w:marBottom w:val="0"/>
                                  <w:divBdr>
                                    <w:top w:val="none" w:sz="0" w:space="0" w:color="auto"/>
                                    <w:left w:val="none" w:sz="0" w:space="0" w:color="auto"/>
                                    <w:bottom w:val="none" w:sz="0" w:space="0" w:color="auto"/>
                                    <w:right w:val="none" w:sz="0" w:space="0" w:color="auto"/>
                                  </w:divBdr>
                                </w:div>
                                <w:div w:id="611596621">
                                  <w:marLeft w:val="0"/>
                                  <w:marRight w:val="0"/>
                                  <w:marTop w:val="0"/>
                                  <w:marBottom w:val="0"/>
                                  <w:divBdr>
                                    <w:top w:val="none" w:sz="0" w:space="0" w:color="auto"/>
                                    <w:left w:val="none" w:sz="0" w:space="0" w:color="auto"/>
                                    <w:bottom w:val="none" w:sz="0" w:space="0" w:color="auto"/>
                                    <w:right w:val="none" w:sz="0" w:space="0" w:color="auto"/>
                                  </w:divBdr>
                                </w:div>
                                <w:div w:id="1283727021">
                                  <w:marLeft w:val="0"/>
                                  <w:marRight w:val="0"/>
                                  <w:marTop w:val="0"/>
                                  <w:marBottom w:val="0"/>
                                  <w:divBdr>
                                    <w:top w:val="none" w:sz="0" w:space="0" w:color="auto"/>
                                    <w:left w:val="none" w:sz="0" w:space="0" w:color="auto"/>
                                    <w:bottom w:val="none" w:sz="0" w:space="0" w:color="auto"/>
                                    <w:right w:val="none" w:sz="0" w:space="0" w:color="auto"/>
                                  </w:divBdr>
                                </w:div>
                              </w:divsChild>
                            </w:div>
                            <w:div w:id="13226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974196">
      <w:bodyDiv w:val="1"/>
      <w:marLeft w:val="0"/>
      <w:marRight w:val="0"/>
      <w:marTop w:val="0"/>
      <w:marBottom w:val="0"/>
      <w:divBdr>
        <w:top w:val="none" w:sz="0" w:space="0" w:color="auto"/>
        <w:left w:val="none" w:sz="0" w:space="0" w:color="auto"/>
        <w:bottom w:val="none" w:sz="0" w:space="0" w:color="auto"/>
        <w:right w:val="none" w:sz="0" w:space="0" w:color="auto"/>
      </w:divBdr>
      <w:divsChild>
        <w:div w:id="674186277">
          <w:marLeft w:val="0"/>
          <w:marRight w:val="0"/>
          <w:marTop w:val="0"/>
          <w:marBottom w:val="0"/>
          <w:divBdr>
            <w:top w:val="none" w:sz="0" w:space="0" w:color="auto"/>
            <w:left w:val="none" w:sz="0" w:space="0" w:color="auto"/>
            <w:bottom w:val="none" w:sz="0" w:space="0" w:color="auto"/>
            <w:right w:val="none" w:sz="0" w:space="0" w:color="auto"/>
          </w:divBdr>
          <w:divsChild>
            <w:div w:id="776753786">
              <w:marLeft w:val="0"/>
              <w:marRight w:val="0"/>
              <w:marTop w:val="0"/>
              <w:marBottom w:val="0"/>
              <w:divBdr>
                <w:top w:val="none" w:sz="0" w:space="0" w:color="auto"/>
                <w:left w:val="none" w:sz="0" w:space="0" w:color="auto"/>
                <w:bottom w:val="none" w:sz="0" w:space="0" w:color="auto"/>
                <w:right w:val="none" w:sz="0" w:space="0" w:color="auto"/>
              </w:divBdr>
              <w:divsChild>
                <w:div w:id="1586106077">
                  <w:marLeft w:val="0"/>
                  <w:marRight w:val="0"/>
                  <w:marTop w:val="0"/>
                  <w:marBottom w:val="0"/>
                  <w:divBdr>
                    <w:top w:val="none" w:sz="0" w:space="0" w:color="auto"/>
                    <w:left w:val="none" w:sz="0" w:space="0" w:color="auto"/>
                    <w:bottom w:val="none" w:sz="0" w:space="0" w:color="auto"/>
                    <w:right w:val="none" w:sz="0" w:space="0" w:color="auto"/>
                  </w:divBdr>
                  <w:divsChild>
                    <w:div w:id="1069421782">
                      <w:marLeft w:val="0"/>
                      <w:marRight w:val="0"/>
                      <w:marTop w:val="0"/>
                      <w:marBottom w:val="0"/>
                      <w:divBdr>
                        <w:top w:val="none" w:sz="0" w:space="0" w:color="auto"/>
                        <w:left w:val="none" w:sz="0" w:space="0" w:color="auto"/>
                        <w:bottom w:val="none" w:sz="0" w:space="0" w:color="auto"/>
                        <w:right w:val="none" w:sz="0" w:space="0" w:color="auto"/>
                      </w:divBdr>
                      <w:divsChild>
                        <w:div w:id="1744643026">
                          <w:marLeft w:val="0"/>
                          <w:marRight w:val="0"/>
                          <w:marTop w:val="0"/>
                          <w:marBottom w:val="0"/>
                          <w:divBdr>
                            <w:top w:val="none" w:sz="0" w:space="0" w:color="auto"/>
                            <w:left w:val="none" w:sz="0" w:space="0" w:color="auto"/>
                            <w:bottom w:val="none" w:sz="0" w:space="0" w:color="auto"/>
                            <w:right w:val="none" w:sz="0" w:space="0" w:color="auto"/>
                          </w:divBdr>
                          <w:divsChild>
                            <w:div w:id="2014146547">
                              <w:marLeft w:val="0"/>
                              <w:marRight w:val="0"/>
                              <w:marTop w:val="0"/>
                              <w:marBottom w:val="0"/>
                              <w:divBdr>
                                <w:top w:val="none" w:sz="0" w:space="0" w:color="auto"/>
                                <w:left w:val="none" w:sz="0" w:space="0" w:color="auto"/>
                                <w:bottom w:val="none" w:sz="0" w:space="0" w:color="auto"/>
                                <w:right w:val="none" w:sz="0" w:space="0" w:color="auto"/>
                              </w:divBdr>
                              <w:divsChild>
                                <w:div w:id="927075926">
                                  <w:marLeft w:val="0"/>
                                  <w:marRight w:val="0"/>
                                  <w:marTop w:val="0"/>
                                  <w:marBottom w:val="0"/>
                                  <w:divBdr>
                                    <w:top w:val="none" w:sz="0" w:space="0" w:color="auto"/>
                                    <w:left w:val="none" w:sz="0" w:space="0" w:color="auto"/>
                                    <w:bottom w:val="none" w:sz="0" w:space="0" w:color="auto"/>
                                    <w:right w:val="none" w:sz="0" w:space="0" w:color="auto"/>
                                  </w:divBdr>
                                </w:div>
                              </w:divsChild>
                            </w:div>
                            <w:div w:id="17050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wmf"/><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ettings" Target="settings.xml"/><Relationship Id="rId12" Type="http://schemas.openxmlformats.org/officeDocument/2006/relationships/hyperlink" Target="http://www.mkbinnovatietop100.nl/site/LUXeXcel-3D-printen-van-optische-lenzen" TargetMode="External"/><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0.w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zc.nl/regio/zeeuws-nieuws/luxexcel-uit-kruiningen-innovatiefste-mkb-bedrijf-in-nederland-1.5294452"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em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A759A3B97A5546A638C8292BB9FDCC" ma:contentTypeVersion="0" ma:contentTypeDescription="Een nieuw document maken." ma:contentTypeScope="" ma:versionID="33c0f3fc1abf49629e4d0f1a2b4280cc">
  <xsd:schema xmlns:xsd="http://www.w3.org/2001/XMLSchema" xmlns:p="http://schemas.microsoft.com/office/2006/metadata/properties" targetNamespace="http://schemas.microsoft.com/office/2006/metadata/properties" ma:root="true" ma:fieldsID="ece89de00ec71ba5dab71e518f00c6b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mededeling"/>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BD3ED-2FE2-4BBB-90D2-B5E190BFCA95}">
  <ds:schemaRefs>
    <ds:schemaRef ds:uri="http://schemas.microsoft.com/sharepoint/v3/contenttype/forms"/>
  </ds:schemaRefs>
</ds:datastoreItem>
</file>

<file path=customXml/itemProps2.xml><?xml version="1.0" encoding="utf-8"?>
<ds:datastoreItem xmlns:ds="http://schemas.openxmlformats.org/officeDocument/2006/customXml" ds:itemID="{D06EC4A4-AC07-4A39-B125-8E43538208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D247FF6-8CAE-4AB1-A309-F8149D8201ED}">
  <ds:schemaRefs>
    <ds:schemaRef ds:uri="http://schemas.microsoft.com/office/2006/documentManagement/types"/>
    <ds:schemaRef ds:uri="http://purl.org/dc/terms/"/>
    <ds:schemaRef ds:uri="http://schemas.openxmlformats.org/package/2006/metadata/core-properties"/>
    <ds:schemaRef ds:uri="http://purl.org/dc/dcmitype/"/>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2C7EB4A5-EA96-4EAB-909D-D961AC9E9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1862</Words>
  <Characters>10854</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ptmy</dc:creator>
  <cp:lastModifiedBy>Loncke Maartje</cp:lastModifiedBy>
  <cp:revision>5</cp:revision>
  <cp:lastPrinted>2000-03-09T10:12:00Z</cp:lastPrinted>
  <dcterms:created xsi:type="dcterms:W3CDTF">2016-03-03T21:09:00Z</dcterms:created>
  <dcterms:modified xsi:type="dcterms:W3CDTF">2016-03-09T10:55:00Z</dcterms:modified>
</cp:coreProperties>
</file>