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D3" w:rsidRPr="00A57233" w:rsidRDefault="0019010B" w:rsidP="007846D3">
      <w:pPr>
        <w:pStyle w:val="Title"/>
        <w:rPr>
          <w:rFonts w:ascii="Helvetica" w:hAnsi="Helvetica"/>
          <w:color w:val="7F7F7F" w:themeColor="text1" w:themeTint="80"/>
          <w:sz w:val="96"/>
          <w:szCs w:val="96"/>
        </w:rPr>
      </w:pPr>
      <w:r w:rsidRPr="00EE3586">
        <w:rPr>
          <w:noProof/>
          <w:color w:val="ECF1F8"/>
          <w:lang w:bidi="ar-SA"/>
        </w:rPr>
        <mc:AlternateContent>
          <mc:Choice Requires="wps">
            <w:drawing>
              <wp:anchor distT="0" distB="0" distL="114300" distR="114300" simplePos="0" relativeHeight="251658239" behindDoc="1" locked="0" layoutInCell="1" allowOverlap="1" wp14:anchorId="008DEFE8" wp14:editId="6039424A">
                <wp:simplePos x="0" y="0"/>
                <wp:positionH relativeFrom="column">
                  <wp:posOffset>-862330</wp:posOffset>
                </wp:positionH>
                <wp:positionV relativeFrom="paragraph">
                  <wp:posOffset>-1633855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8.65pt;width:632.15pt;height:791.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proofErr w:type="spellStart"/>
      <w:r w:rsidR="007846D3" w:rsidRPr="00EE3586">
        <w:rPr>
          <w:rFonts w:ascii="Helvetica" w:hAnsi="Helvetica"/>
          <w:color w:val="65AEFF"/>
          <w:sz w:val="96"/>
          <w:szCs w:val="96"/>
        </w:rPr>
        <w:t>Cloud</w:t>
      </w:r>
      <w:r w:rsidR="007846D3" w:rsidRPr="00A57233">
        <w:rPr>
          <w:rFonts w:ascii="Helvetica" w:hAnsi="Helvetica"/>
          <w:color w:val="7F7F7F" w:themeColor="text1" w:themeTint="80"/>
          <w:sz w:val="96"/>
          <w:szCs w:val="96"/>
        </w:rPr>
        <w:t>Stac</w:t>
      </w:r>
      <w:bookmarkStart w:id="0" w:name="_GoBack"/>
      <w:bookmarkEnd w:id="0"/>
      <w:r w:rsidR="007846D3" w:rsidRPr="00A57233">
        <w:rPr>
          <w:rFonts w:ascii="Helvetica" w:hAnsi="Helvetica"/>
          <w:color w:val="7F7F7F" w:themeColor="text1" w:themeTint="80"/>
          <w:sz w:val="96"/>
          <w:szCs w:val="96"/>
        </w:rPr>
        <w:t>k</w:t>
      </w:r>
      <w:proofErr w:type="spellEnd"/>
      <w:r w:rsidR="003E70F6">
        <w:rPr>
          <w:rFonts w:ascii="Helvetica" w:hAnsi="Helvetica"/>
          <w:color w:val="7F7F7F" w:themeColor="text1" w:themeTint="80"/>
          <w:sz w:val="96"/>
          <w:szCs w:val="96"/>
        </w:rPr>
        <w:t xml:space="preserve"> and </w:t>
      </w:r>
      <w:proofErr w:type="spellStart"/>
      <w:r w:rsidR="003E70F6">
        <w:rPr>
          <w:rFonts w:ascii="Helvetica" w:hAnsi="Helvetica"/>
          <w:color w:val="7F7F7F" w:themeColor="text1" w:themeTint="80"/>
          <w:sz w:val="96"/>
          <w:szCs w:val="96"/>
        </w:rPr>
        <w:t>CloudPortal</w:t>
      </w:r>
      <w:proofErr w:type="spellEnd"/>
      <w:r w:rsidR="003E70F6">
        <w:rPr>
          <w:rFonts w:ascii="Helvetica" w:hAnsi="Helvetica"/>
          <w:color w:val="7F7F7F" w:themeColor="text1" w:themeTint="80"/>
          <w:sz w:val="96"/>
          <w:szCs w:val="96"/>
        </w:rPr>
        <w:t xml:space="preserve"> Business Manager</w:t>
      </w:r>
      <w:r w:rsidR="007846D3" w:rsidRPr="00A57233">
        <w:rPr>
          <w:rFonts w:ascii="Helvetica" w:hAnsi="Helvetica"/>
          <w:color w:val="7F7F7F" w:themeColor="text1" w:themeTint="80"/>
          <w:sz w:val="96"/>
          <w:szCs w:val="96"/>
        </w:rPr>
        <w:t xml:space="preserve"> </w:t>
      </w:r>
      <w:r w:rsidR="001354E8">
        <w:rPr>
          <w:rFonts w:ascii="Helvetica" w:hAnsi="Helvetica"/>
          <w:color w:val="7F7F7F" w:themeColor="text1" w:themeTint="80"/>
          <w:sz w:val="96"/>
          <w:szCs w:val="96"/>
        </w:rPr>
        <w:t>Features</w:t>
      </w: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Pr="00A57233" w:rsidRDefault="007846D3" w:rsidP="007846D3">
      <w:pPr>
        <w:pStyle w:val="Subtitle"/>
        <w:rPr>
          <w:color w:val="7F7F7F" w:themeColor="text1" w:themeTint="80"/>
        </w:rPr>
      </w:pPr>
      <w:r>
        <w:rPr>
          <w:color w:val="7F7F7F" w:themeColor="text1" w:themeTint="80"/>
        </w:rPr>
        <w:t xml:space="preserve">For </w:t>
      </w:r>
      <w:proofErr w:type="spellStart"/>
      <w:r>
        <w:rPr>
          <w:color w:val="7F7F7F" w:themeColor="text1" w:themeTint="80"/>
        </w:rPr>
        <w:t>CloudStack</w:t>
      </w:r>
      <w:proofErr w:type="spellEnd"/>
      <w:r>
        <w:rPr>
          <w:color w:val="7F7F7F" w:themeColor="text1" w:themeTint="80"/>
        </w:rPr>
        <w:t xml:space="preserve"> Version 3.0</w:t>
      </w:r>
      <w:r w:rsidR="003E70F6">
        <w:rPr>
          <w:color w:val="7F7F7F" w:themeColor="text1" w:themeTint="80"/>
        </w:rPr>
        <w:t xml:space="preserve"> and </w:t>
      </w:r>
      <w:proofErr w:type="spellStart"/>
      <w:r w:rsidR="003E70F6">
        <w:rPr>
          <w:color w:val="7F7F7F" w:themeColor="text1" w:themeTint="80"/>
        </w:rPr>
        <w:t>CloudPortal</w:t>
      </w:r>
      <w:proofErr w:type="spellEnd"/>
      <w:r w:rsidR="003E70F6">
        <w:rPr>
          <w:color w:val="7F7F7F" w:themeColor="text1" w:themeTint="80"/>
        </w:rPr>
        <w:t xml:space="preserve"> </w:t>
      </w:r>
      <w:r w:rsidR="002174C9">
        <w:rPr>
          <w:color w:val="7F7F7F" w:themeColor="text1" w:themeTint="80"/>
        </w:rPr>
        <w:t xml:space="preserve">Business Manager </w:t>
      </w:r>
      <w:r w:rsidR="003E70F6">
        <w:rPr>
          <w:color w:val="7F7F7F" w:themeColor="text1" w:themeTint="80"/>
        </w:rPr>
        <w:t>Version 1.3</w:t>
      </w:r>
    </w:p>
    <w:p w:rsidR="007846D3" w:rsidRPr="00423C2D" w:rsidRDefault="007846D3" w:rsidP="007846D3">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4D62CD">
        <w:rPr>
          <w:noProof/>
          <w:color w:val="7F7F7F" w:themeColor="text1" w:themeTint="80"/>
        </w:rPr>
        <w:t>February 16, 2012</w:t>
      </w:r>
      <w:r w:rsidRPr="00A57233">
        <w:rPr>
          <w:color w:val="7F7F7F" w:themeColor="text1" w:themeTint="80"/>
        </w:rPr>
        <w:fldChar w:fldCharType="end"/>
      </w:r>
    </w:p>
    <w:p w:rsidR="00077C24" w:rsidRDefault="00077C24"/>
    <w:p w:rsidR="002174C9" w:rsidRDefault="002174C9"/>
    <w:p w:rsidR="00C1103B" w:rsidRDefault="00C1103B"/>
    <w:p w:rsidR="00DE25A6" w:rsidRDefault="00DE25A6"/>
    <w:p w:rsidR="0092148E" w:rsidRPr="00B65D2F" w:rsidRDefault="00C1103B" w:rsidP="0092148E">
      <w:pPr>
        <w:rPr>
          <w:color w:val="7F7F7F" w:themeColor="text1" w:themeTint="80"/>
        </w:rPr>
      </w:pPr>
      <w:r w:rsidRPr="00B65D2F">
        <w:rPr>
          <w:color w:val="7F7F7F" w:themeColor="text1" w:themeTint="80"/>
        </w:rPr>
        <w:t xml:space="preserve">© 2011, 2012 Citrix Systems, Inc. All rights reserved. Specifications are subject to change without notice. Citrix Systems, Inc., the Citrix logo, Citrix </w:t>
      </w:r>
      <w:proofErr w:type="spellStart"/>
      <w:r w:rsidRPr="00B65D2F">
        <w:rPr>
          <w:color w:val="7F7F7F" w:themeColor="text1" w:themeTint="80"/>
        </w:rPr>
        <w:t>XenServer</w:t>
      </w:r>
      <w:proofErr w:type="spellEnd"/>
      <w:r w:rsidRPr="00B65D2F">
        <w:rPr>
          <w:color w:val="7F7F7F" w:themeColor="text1" w:themeTint="80"/>
        </w:rPr>
        <w:t xml:space="preserve">, Citrix </w:t>
      </w:r>
      <w:proofErr w:type="spellStart"/>
      <w:r w:rsidRPr="00B65D2F">
        <w:rPr>
          <w:color w:val="7F7F7F" w:themeColor="text1" w:themeTint="80"/>
        </w:rPr>
        <w:t>XenCenter</w:t>
      </w:r>
      <w:proofErr w:type="spellEnd"/>
      <w:r w:rsidRPr="00B65D2F">
        <w:rPr>
          <w:color w:val="7F7F7F" w:themeColor="text1" w:themeTint="80"/>
        </w:rPr>
        <w:t xml:space="preserve">, and </w:t>
      </w:r>
      <w:proofErr w:type="spellStart"/>
      <w:r w:rsidRPr="00B65D2F">
        <w:rPr>
          <w:color w:val="7F7F7F" w:themeColor="text1" w:themeTint="80"/>
        </w:rPr>
        <w:t>CloudStack</w:t>
      </w:r>
      <w:proofErr w:type="spellEnd"/>
      <w:r w:rsidRPr="00B65D2F">
        <w:rPr>
          <w:color w:val="7F7F7F" w:themeColor="text1" w:themeTint="80"/>
        </w:rPr>
        <w:t xml:space="preserve"> are trademarks or registered trademarks of Citrix Systems, Inc. All other brands or products are trademarks or registered trademarks of their respective holders</w:t>
      </w:r>
      <w:r w:rsidR="0092148E" w:rsidRPr="00B65D2F">
        <w:rPr>
          <w:color w:val="7F7F7F" w:themeColor="text1" w:themeTint="80"/>
        </w:rPr>
        <w:t>.</w:t>
      </w:r>
    </w:p>
    <w:p w:rsidR="00F83E77" w:rsidRDefault="00F83E77" w:rsidP="00DE25A6">
      <w:pPr>
        <w:pStyle w:val="Heading1"/>
      </w:pPr>
      <w:bookmarkStart w:id="1" w:name="_Toc310810568"/>
      <w:bookmarkStart w:id="2" w:name="_Toc317170921"/>
      <w:r>
        <w:lastRenderedPageBreak/>
        <w:t xml:space="preserve">What Is </w:t>
      </w:r>
      <w:proofErr w:type="spellStart"/>
      <w:r>
        <w:t>CloudStack</w:t>
      </w:r>
      <w:proofErr w:type="spellEnd"/>
      <w:r>
        <w:t>?</w:t>
      </w:r>
      <w:bookmarkEnd w:id="1"/>
      <w:bookmarkEnd w:id="2"/>
    </w:p>
    <w:p w:rsidR="00F83E77" w:rsidRDefault="00F83E77" w:rsidP="00F83E77">
      <w:proofErr w:type="spellStart"/>
      <w:r>
        <w:t>CloudStack</w:t>
      </w:r>
      <w:proofErr w:type="spellEnd"/>
      <w:r>
        <w:t>™ is an open source software platform that pools computing resources to build public, private, and hybrid Infrastructure as a Service (</w:t>
      </w:r>
      <w:proofErr w:type="spellStart"/>
      <w:r>
        <w:t>IaaS</w:t>
      </w:r>
      <w:proofErr w:type="spellEnd"/>
      <w:r>
        <w:t xml:space="preserve">) </w:t>
      </w:r>
      <w:r w:rsidRPr="00367EAD">
        <w:t xml:space="preserve">clouds. </w:t>
      </w:r>
      <w:proofErr w:type="spellStart"/>
      <w:r w:rsidRPr="00367EAD">
        <w:t>CloudStack</w:t>
      </w:r>
      <w:proofErr w:type="spellEnd"/>
      <w:r>
        <w:t xml:space="preserve"> manages the network, storage, and compute nodes that make up a cloud infrastructure. Use </w:t>
      </w:r>
      <w:proofErr w:type="spellStart"/>
      <w:r>
        <w:t>CloudStack</w:t>
      </w:r>
      <w:proofErr w:type="spellEnd"/>
      <w:r>
        <w:t xml:space="preserve"> to deploy, manage</w:t>
      </w:r>
      <w:r w:rsidRPr="00367EAD">
        <w:t>, and configur</w:t>
      </w:r>
      <w:r>
        <w:t>e</w:t>
      </w:r>
      <w:r w:rsidRPr="00367EAD">
        <w:t xml:space="preserve"> cloud</w:t>
      </w:r>
      <w:r>
        <w:t xml:space="preserve"> computing environments.</w:t>
      </w:r>
    </w:p>
    <w:p w:rsidR="00F83E77" w:rsidRDefault="00F83E77" w:rsidP="00F83E77">
      <w:r>
        <w:t xml:space="preserve">Typical users are service providers and enterprises. With </w:t>
      </w:r>
      <w:proofErr w:type="spellStart"/>
      <w:r>
        <w:t>CloudStack</w:t>
      </w:r>
      <w:proofErr w:type="spellEnd"/>
      <w:r>
        <w:t>, you can:</w:t>
      </w:r>
    </w:p>
    <w:p w:rsidR="00F83E77" w:rsidRDefault="00F83E77" w:rsidP="000259BB">
      <w:pPr>
        <w:pStyle w:val="BulletedList"/>
      </w:pPr>
      <w:r>
        <w:t xml:space="preserve">Set </w:t>
      </w:r>
      <w:r w:rsidRPr="00524B0D">
        <w:t>up a</w:t>
      </w:r>
      <w:r>
        <w:t>n on-demand, elastic cloud computing service</w:t>
      </w:r>
      <w:r w:rsidRPr="00524B0D">
        <w:t xml:space="preserve">. </w:t>
      </w:r>
      <w:r>
        <w:t>Service providers can sell self</w:t>
      </w:r>
      <w:r>
        <w:noBreakHyphen/>
        <w:t>service</w:t>
      </w:r>
      <w:r w:rsidRPr="00524B0D">
        <w:t xml:space="preserve"> virtual machine instances</w:t>
      </w:r>
      <w:r>
        <w:t>, storage volumes, and networking configurations</w:t>
      </w:r>
      <w:r w:rsidRPr="00524B0D">
        <w:t xml:space="preserve"> over the Internet.</w:t>
      </w:r>
    </w:p>
    <w:p w:rsidR="00F83E77" w:rsidRDefault="00F83E77" w:rsidP="000259BB">
      <w:pPr>
        <w:pStyle w:val="BulletedList"/>
      </w:pPr>
      <w:r>
        <w:t>Set up</w:t>
      </w:r>
      <w:r w:rsidRPr="00524B0D">
        <w:t xml:space="preserve"> a</w:t>
      </w:r>
      <w:r>
        <w:t xml:space="preserve">n on-premise private cloud for use by </w:t>
      </w:r>
      <w:r w:rsidRPr="00524B0D">
        <w:t xml:space="preserve">employees. </w:t>
      </w:r>
      <w:r>
        <w:t>Rather than managing</w:t>
      </w:r>
      <w:r w:rsidRPr="00524B0D">
        <w:t xml:space="preserve"> virtual </w:t>
      </w:r>
      <w:r>
        <w:t>machines in the same way as ph</w:t>
      </w:r>
      <w:r w:rsidRPr="00524B0D">
        <w:t>ysical machines</w:t>
      </w:r>
      <w:r>
        <w:t>, with</w:t>
      </w:r>
      <w:r w:rsidRPr="00524B0D">
        <w:t xml:space="preserve"> </w:t>
      </w:r>
      <w:proofErr w:type="spellStart"/>
      <w:r>
        <w:t>CloudStack</w:t>
      </w:r>
      <w:proofErr w:type="spellEnd"/>
      <w:r>
        <w:t xml:space="preserve"> an enterprise can offer self-service virtual machines to users without involving</w:t>
      </w:r>
      <w:r w:rsidRPr="00524B0D">
        <w:t xml:space="preserve"> IT departments.</w:t>
      </w:r>
    </w:p>
    <w:p w:rsidR="00F83E77" w:rsidRDefault="00F83E77" w:rsidP="00F83E77"/>
    <w:p w:rsidR="00F83E77" w:rsidRDefault="00F83E77" w:rsidP="00F83E77">
      <w:pPr>
        <w:jc w:val="center"/>
      </w:pPr>
      <w:r>
        <w:rPr>
          <w:noProof/>
          <w:lang w:bidi="ar-SA"/>
        </w:rPr>
        <w:drawing>
          <wp:inline distT="0" distB="0" distL="0" distR="0" wp14:anchorId="25953DF2" wp14:editId="697634C5">
            <wp:extent cx="4439270" cy="324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F83E77" w:rsidRDefault="00F83E77" w:rsidP="00990585">
      <w:pPr>
        <w:pStyle w:val="Heading1"/>
        <w:pageBreakBefore/>
      </w:pPr>
      <w:bookmarkStart w:id="3" w:name="_Toc310810569"/>
      <w:bookmarkStart w:id="4" w:name="_Toc317170922"/>
      <w:r>
        <w:lastRenderedPageBreak/>
        <w:t xml:space="preserve">What Can </w:t>
      </w:r>
      <w:proofErr w:type="spellStart"/>
      <w:r>
        <w:t>CloudStack</w:t>
      </w:r>
      <w:proofErr w:type="spellEnd"/>
      <w:r>
        <w:t xml:space="preserve"> Do?</w:t>
      </w:r>
      <w:bookmarkEnd w:id="3"/>
      <w:bookmarkEnd w:id="4"/>
    </w:p>
    <w:p w:rsidR="00E13AEB" w:rsidRPr="0051145E" w:rsidRDefault="00E13AEB" w:rsidP="00E13AEB">
      <w:pPr>
        <w:keepNext/>
        <w:rPr>
          <w:b/>
          <w:color w:val="4F81BD" w:themeColor="accent1"/>
        </w:rPr>
      </w:pPr>
      <w:bookmarkStart w:id="5" w:name="_Toc310810570"/>
      <w:r w:rsidRPr="0051145E">
        <w:rPr>
          <w:b/>
          <w:color w:val="4F81BD" w:themeColor="accent1"/>
        </w:rPr>
        <w:t>Multiple Hypervisor Support</w:t>
      </w:r>
    </w:p>
    <w:p w:rsidR="00E13AEB" w:rsidRPr="00C22141" w:rsidRDefault="00E13AEB" w:rsidP="00E13AEB">
      <w:pPr>
        <w:ind w:left="720"/>
      </w:pPr>
      <w:proofErr w:type="spellStart"/>
      <w:r w:rsidRPr="00C22141">
        <w:t>CloudStack</w:t>
      </w:r>
      <w:proofErr w:type="spellEnd"/>
      <w:r w:rsidRPr="00C22141">
        <w:t xml:space="preserve"> works with a variety of hypervisors. A </w:t>
      </w:r>
      <w:r>
        <w:t>single cloud deployment can</w:t>
      </w:r>
      <w:r w:rsidRPr="00C22141">
        <w:t xml:space="preserve"> contain multiple hypervisor implementations. </w:t>
      </w:r>
      <w:r>
        <w:t>You</w:t>
      </w:r>
      <w:r w:rsidRPr="00C22141">
        <w:t xml:space="preserve"> have the complete freedom </w:t>
      </w:r>
      <w:r>
        <w:t>to choose</w:t>
      </w:r>
      <w:r w:rsidRPr="00C22141">
        <w:t xml:space="preserve"> the right hyperv</w:t>
      </w:r>
      <w:r>
        <w:t>isor for you</w:t>
      </w:r>
      <w:r w:rsidRPr="00C22141">
        <w:t>r workload.</w:t>
      </w:r>
      <w:r w:rsidR="00A975DD">
        <w:t xml:space="preserve"> </w:t>
      </w:r>
      <w:proofErr w:type="spellStart"/>
      <w:r w:rsidRPr="00C22141">
        <w:t>CloudStack</w:t>
      </w:r>
      <w:proofErr w:type="spellEnd"/>
      <w:r w:rsidRPr="00C22141">
        <w:t xml:space="preserve"> is designed to work with open source </w:t>
      </w:r>
      <w:proofErr w:type="spellStart"/>
      <w:r w:rsidRPr="00C22141">
        <w:t>Xen</w:t>
      </w:r>
      <w:proofErr w:type="spellEnd"/>
      <w:r w:rsidRPr="00C22141">
        <w:t xml:space="preserve"> and KVM hypervisors as well as enterprise-grade hyp</w:t>
      </w:r>
      <w:r>
        <w:t xml:space="preserve">ervisors such as </w:t>
      </w:r>
      <w:r w:rsidR="00A975DD">
        <w:t xml:space="preserve">Citrix </w:t>
      </w:r>
      <w:proofErr w:type="spellStart"/>
      <w:r w:rsidR="00A975DD">
        <w:t>XenServer</w:t>
      </w:r>
      <w:proofErr w:type="spellEnd"/>
      <w:r w:rsidR="00A975DD">
        <w:t xml:space="preserve">, </w:t>
      </w:r>
      <w:r>
        <w:t xml:space="preserve">VMware </w:t>
      </w:r>
      <w:proofErr w:type="spellStart"/>
      <w:r>
        <w:t>vSp</w:t>
      </w:r>
      <w:r w:rsidR="00A975DD">
        <w:t>here</w:t>
      </w:r>
      <w:proofErr w:type="spellEnd"/>
      <w:r w:rsidR="00A975DD">
        <w:t xml:space="preserve">, and Oracle VM (OVM). </w:t>
      </w:r>
    </w:p>
    <w:p w:rsidR="00E13AEB" w:rsidRPr="0051145E" w:rsidRDefault="00E13AEB" w:rsidP="00E13AEB">
      <w:pPr>
        <w:keepNext/>
        <w:rPr>
          <w:b/>
          <w:color w:val="4F81BD" w:themeColor="accent1"/>
        </w:rPr>
      </w:pPr>
      <w:r w:rsidRPr="0051145E">
        <w:rPr>
          <w:b/>
          <w:color w:val="4F81BD" w:themeColor="accent1"/>
        </w:rPr>
        <w:t>Massively Scalable Infrastructure Management</w:t>
      </w:r>
    </w:p>
    <w:p w:rsidR="00E13AEB" w:rsidRDefault="00E13AEB" w:rsidP="00E13AEB">
      <w:pPr>
        <w:ind w:left="720"/>
      </w:pPr>
      <w:proofErr w:type="spellStart"/>
      <w:r w:rsidRPr="00C22141">
        <w:t>CloudStack</w:t>
      </w:r>
      <w:proofErr w:type="spellEnd"/>
      <w:r w:rsidRPr="00C22141">
        <w:t xml:space="preserve"> can manage tens of thousands of servers installed in multiple geographically distributed datacenters. The centralized management server scales linearly, eliminating the need for intermediate cluster-level management servers. No single component failure can cause cloud-wide outage. Periodic maintenance of the management server can be performed without </w:t>
      </w:r>
      <w:r>
        <w:t>affecting the functioning of</w:t>
      </w:r>
      <w:r w:rsidRPr="00C22141">
        <w:t xml:space="preserve"> virtual machines running in the cloud.</w:t>
      </w:r>
    </w:p>
    <w:p w:rsidR="00E13AEB" w:rsidRPr="0051145E" w:rsidRDefault="00E13AEB" w:rsidP="00E13AEB">
      <w:pPr>
        <w:keepNext/>
        <w:rPr>
          <w:b/>
          <w:color w:val="4F81BD" w:themeColor="accent1"/>
        </w:rPr>
      </w:pPr>
      <w:r w:rsidRPr="0051145E">
        <w:rPr>
          <w:b/>
          <w:color w:val="4F81BD" w:themeColor="accent1"/>
        </w:rPr>
        <w:t>Automatic Configuration Management</w:t>
      </w:r>
    </w:p>
    <w:p w:rsidR="00E13AEB" w:rsidRPr="00C22141" w:rsidRDefault="00E13AEB" w:rsidP="00E13AEB">
      <w:pPr>
        <w:ind w:left="720"/>
      </w:pPr>
      <w:proofErr w:type="spellStart"/>
      <w:r w:rsidRPr="00C22141">
        <w:t>CloudStack</w:t>
      </w:r>
      <w:proofErr w:type="spellEnd"/>
      <w:r w:rsidRPr="00C22141">
        <w:t xml:space="preserve"> automatically configures </w:t>
      </w:r>
      <w:r>
        <w:t xml:space="preserve">each </w:t>
      </w:r>
      <w:r w:rsidRPr="00C22141">
        <w:t>guest virtual machine’s network</w:t>
      </w:r>
      <w:r w:rsidR="00116D5A">
        <w:t>ing and storage</w:t>
      </w:r>
      <w:r w:rsidRPr="00C22141">
        <w:t xml:space="preserve"> settings.</w:t>
      </w:r>
    </w:p>
    <w:p w:rsidR="00E13AEB" w:rsidRPr="00C22141" w:rsidRDefault="00E13AEB" w:rsidP="00E13AEB">
      <w:pPr>
        <w:ind w:left="720"/>
      </w:pPr>
      <w:proofErr w:type="spellStart"/>
      <w:r>
        <w:t>CloudStack</w:t>
      </w:r>
      <w:proofErr w:type="spellEnd"/>
      <w:r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Pr="00C22141">
        <w:t>going management of</w:t>
      </w:r>
      <w:r>
        <w:t xml:space="preserve"> a</w:t>
      </w:r>
      <w:r w:rsidRPr="00C22141">
        <w:t xml:space="preserve"> cloud deployment.</w:t>
      </w:r>
    </w:p>
    <w:p w:rsidR="00E13AEB" w:rsidRPr="0051145E" w:rsidRDefault="00E13AEB" w:rsidP="00E13AEB">
      <w:pPr>
        <w:keepNext/>
        <w:rPr>
          <w:b/>
          <w:color w:val="4F81BD" w:themeColor="accent1"/>
        </w:rPr>
      </w:pPr>
      <w:r w:rsidRPr="0051145E">
        <w:rPr>
          <w:b/>
          <w:color w:val="4F81BD" w:themeColor="accent1"/>
        </w:rPr>
        <w:t>Graphical User Interface</w:t>
      </w:r>
    </w:p>
    <w:p w:rsidR="00E13AEB" w:rsidRDefault="00E13AEB" w:rsidP="00E13AEB">
      <w:pPr>
        <w:keepNext/>
        <w:ind w:left="720"/>
        <w:rPr>
          <w:b/>
        </w:rPr>
      </w:pPr>
      <w:proofErr w:type="spellStart"/>
      <w:r w:rsidRPr="00C22141">
        <w:t>CloudStack</w:t>
      </w:r>
      <w:proofErr w:type="spellEnd"/>
      <w:r w:rsidRPr="00C22141">
        <w:t xml:space="preserve"> offers </w:t>
      </w:r>
      <w:r>
        <w:t>an administrator's Web interface, used for provisioning and managing the cloud, as well as an end-user's Web interface, used for running VMs and managing VM templates. The UI can be customized to reflect the desired service provider or enterprise look and feel.</w:t>
      </w:r>
    </w:p>
    <w:p w:rsidR="00E13AEB" w:rsidRPr="0051145E" w:rsidRDefault="00E13AEB" w:rsidP="00E13AEB">
      <w:pPr>
        <w:keepNext/>
        <w:rPr>
          <w:b/>
          <w:color w:val="4F81BD" w:themeColor="accent1"/>
        </w:rPr>
      </w:pPr>
      <w:r w:rsidRPr="0051145E">
        <w:rPr>
          <w:b/>
          <w:color w:val="4F81BD" w:themeColor="accent1"/>
        </w:rPr>
        <w:t>API and Extensibility</w:t>
      </w:r>
    </w:p>
    <w:p w:rsidR="00E13AEB" w:rsidRDefault="00E13AEB" w:rsidP="00E13AEB">
      <w:pPr>
        <w:ind w:left="720"/>
      </w:pPr>
      <w:proofErr w:type="spellStart"/>
      <w:r w:rsidRPr="00C22141">
        <w:t>CloudStack</w:t>
      </w:r>
      <w:proofErr w:type="spellEnd"/>
      <w:r w:rsidRPr="00C22141">
        <w:t xml:space="preserve"> </w:t>
      </w:r>
      <w:r>
        <w:t xml:space="preserve">provides an API that gives programmatic access to all the management features available in the UI. The API is maintained and documented. This API enables the creation of command line tools and new user interfaces to suit particular needs. See the Developer’s Guide and API Reference, both available at </w:t>
      </w:r>
      <w:hyperlink r:id="rId10" w:history="1">
        <w:r>
          <w:rPr>
            <w:rStyle w:val="Hyperlink"/>
          </w:rPr>
          <w:t>http://docs.cloud.com/CloudStack_Documentation</w:t>
        </w:r>
      </w:hyperlink>
      <w:r>
        <w:t>.</w:t>
      </w:r>
    </w:p>
    <w:p w:rsidR="00E13AEB" w:rsidRDefault="00E13AEB" w:rsidP="00E13AEB">
      <w:pPr>
        <w:ind w:left="720"/>
      </w:pPr>
      <w:r>
        <w:t xml:space="preserve">The </w:t>
      </w:r>
      <w:proofErr w:type="spellStart"/>
      <w:r>
        <w:t>CloudStack</w:t>
      </w:r>
      <w:proofErr w:type="spellEnd"/>
      <w:r>
        <w:t xml:space="preserve"> platform pluggable allocation architecture allows the creation of new types of allocators for the selection of storage and Hosts. See the Allocator Implementation Guide (</w:t>
      </w:r>
      <w:hyperlink r:id="rId11" w:history="1">
        <w:r>
          <w:rPr>
            <w:rStyle w:val="Hyperlink"/>
          </w:rPr>
          <w:t>http://docs.cloud.com/CloudStack_Documentation/Allocator_Implementation_Guide</w:t>
        </w:r>
      </w:hyperlink>
      <w:r>
        <w:t>).</w:t>
      </w:r>
    </w:p>
    <w:p w:rsidR="00E13AEB" w:rsidRPr="0051145E" w:rsidRDefault="00E13AEB" w:rsidP="00E13AEB">
      <w:pPr>
        <w:rPr>
          <w:b/>
          <w:color w:val="4F81BD" w:themeColor="accent1"/>
        </w:rPr>
      </w:pPr>
      <w:r w:rsidRPr="0051145E">
        <w:rPr>
          <w:b/>
          <w:color w:val="4F81BD" w:themeColor="accent1"/>
        </w:rPr>
        <w:t>High Availability</w:t>
      </w:r>
    </w:p>
    <w:p w:rsidR="00E13AEB" w:rsidRPr="00C22141" w:rsidRDefault="00E13AEB" w:rsidP="00E13AEB">
      <w:pPr>
        <w:ind w:left="576"/>
      </w:pPr>
      <w:r>
        <w:t xml:space="preserve">The </w:t>
      </w:r>
      <w:proofErr w:type="spellStart"/>
      <w:r>
        <w:t>CloudStack</w:t>
      </w:r>
      <w:proofErr w:type="spellEnd"/>
      <w:r>
        <w:t xml:space="preserve"> platform has a number of features to increase the availability of the system. The Management Server itself may be deployed in a </w:t>
      </w:r>
      <w:r w:rsidR="00116D5A">
        <w:t>multi-node installation</w:t>
      </w:r>
      <w:r>
        <w:t xml:space="preserve"> where the servers are load balanced. MySQL may be configured to use replication to provide for a manual failover in the event of database loss. For the Hosts, the </w:t>
      </w:r>
      <w:proofErr w:type="spellStart"/>
      <w:r>
        <w:t>CloudStack</w:t>
      </w:r>
      <w:proofErr w:type="spellEnd"/>
      <w:r>
        <w:t xml:space="preserve"> platform supports NIC bonding and the use of separate networks for storage as well as </w:t>
      </w:r>
      <w:proofErr w:type="spellStart"/>
      <w:r>
        <w:t>iSCSI</w:t>
      </w:r>
      <w:proofErr w:type="spellEnd"/>
      <w:r>
        <w:t xml:space="preserve"> Multipath.</w:t>
      </w:r>
    </w:p>
    <w:p w:rsidR="00B65D2F" w:rsidRDefault="00B65D2F" w:rsidP="00DE25A6">
      <w:pPr>
        <w:pStyle w:val="Heading1"/>
      </w:pPr>
      <w:bookmarkStart w:id="6" w:name="_Toc310810572"/>
      <w:bookmarkStart w:id="7" w:name="_Ref310826917"/>
      <w:bookmarkStart w:id="8" w:name="_Ref310826918"/>
      <w:bookmarkStart w:id="9" w:name="_Toc311848712"/>
      <w:bookmarkStart w:id="10" w:name="_Toc317157645"/>
      <w:bookmarkEnd w:id="5"/>
      <w:r>
        <w:lastRenderedPageBreak/>
        <w:t>Cloud Infrastructure</w:t>
      </w:r>
      <w:bookmarkEnd w:id="6"/>
      <w:bookmarkEnd w:id="7"/>
      <w:bookmarkEnd w:id="8"/>
      <w:bookmarkEnd w:id="9"/>
      <w:bookmarkEnd w:id="10"/>
    </w:p>
    <w:p w:rsidR="00B65D2F" w:rsidRDefault="00A41EA5" w:rsidP="00A41EA5">
      <w:pPr>
        <w:pStyle w:val="BulletedList"/>
      </w:pPr>
      <w:r w:rsidRPr="00A41EA5">
        <w:rPr>
          <w:b/>
          <w:color w:val="4F81BD" w:themeColor="accent1"/>
        </w:rPr>
        <w:t xml:space="preserve">Software and Hardware. </w:t>
      </w:r>
      <w:r w:rsidR="00B65D2F" w:rsidRPr="00C22141">
        <w:t xml:space="preserve">A </w:t>
      </w:r>
      <w:proofErr w:type="spellStart"/>
      <w:r w:rsidR="00B65D2F" w:rsidRPr="00C22141">
        <w:t>CloudStack</w:t>
      </w:r>
      <w:proofErr w:type="spellEnd"/>
      <w:r w:rsidR="00B65D2F" w:rsidRPr="00C22141">
        <w:t xml:space="preserve"> installation consists of two parts: the </w:t>
      </w:r>
      <w:proofErr w:type="spellStart"/>
      <w:r w:rsidR="0051145E">
        <w:t>CloudStack</w:t>
      </w:r>
      <w:proofErr w:type="spellEnd"/>
      <w:r w:rsidR="0051145E">
        <w:t xml:space="preserve"> </w:t>
      </w:r>
      <w:r w:rsidR="00B65D2F" w:rsidRPr="00C22141">
        <w:t>Management Server</w:t>
      </w:r>
      <w:r w:rsidR="0051145E">
        <w:t xml:space="preserve"> software</w:t>
      </w:r>
      <w:r w:rsidR="00B65D2F" w:rsidRPr="00C22141">
        <w:t xml:space="preserve"> and the cloud infrastructure that it manages</w:t>
      </w:r>
      <w:r>
        <w:t>, including resources such</w:t>
      </w:r>
      <w:r w:rsidR="00B65D2F">
        <w:t xml:space="preserve"> as hosts, storage devices, and IP addresses</w:t>
      </w:r>
      <w:r>
        <w:t>.</w:t>
      </w:r>
    </w:p>
    <w:p w:rsidR="00B65D2F" w:rsidRDefault="00A41EA5" w:rsidP="00A41EA5">
      <w:pPr>
        <w:pStyle w:val="BulletedList"/>
      </w:pPr>
      <w:r>
        <w:rPr>
          <w:b/>
          <w:color w:val="4F81BD" w:themeColor="accent1"/>
        </w:rPr>
        <w:t>Networking models</w:t>
      </w:r>
      <w:r w:rsidRPr="00A41EA5">
        <w:rPr>
          <w:b/>
          <w:color w:val="4F81BD" w:themeColor="accent1"/>
        </w:rPr>
        <w:t xml:space="preserve">. </w:t>
      </w:r>
      <w:proofErr w:type="spellStart"/>
      <w:r w:rsidR="00B65D2F">
        <w:t>CloudStack</w:t>
      </w:r>
      <w:proofErr w:type="spellEnd"/>
      <w:r w:rsidR="00B65D2F">
        <w:t xml:space="preserve"> offers t</w:t>
      </w:r>
      <w:r>
        <w:t>wo types of networking scenario: basic and advanced. Basic networking provides AWS-style networking with</w:t>
      </w:r>
      <w:r w:rsidR="00B65D2F" w:rsidRPr="00DF766C">
        <w:t xml:space="preserve"> a single network where guest isolation can be provided through layer-3 means such as security groups (IP address source filtering). </w:t>
      </w:r>
      <w:r>
        <w:t>Advanced networking is f</w:t>
      </w:r>
      <w:r w:rsidR="00B65D2F" w:rsidRPr="00DF766C">
        <w:t>or more</w:t>
      </w:r>
      <w:r w:rsidR="00B65D2F">
        <w:t xml:space="preserve"> sophisticated topologies</w:t>
      </w:r>
      <w:r>
        <w:t xml:space="preserve"> and provides</w:t>
      </w:r>
      <w:r w:rsidR="00B65D2F" w:rsidRPr="00B40D57">
        <w:t xml:space="preserve"> flexibility </w:t>
      </w:r>
      <w:r w:rsidR="00B65D2F">
        <w:t xml:space="preserve">in defining </w:t>
      </w:r>
      <w:r>
        <w:t xml:space="preserve">virtual </w:t>
      </w:r>
      <w:r w:rsidR="00B65D2F">
        <w:t>guest networks.</w:t>
      </w:r>
    </w:p>
    <w:p w:rsidR="00B65D2F" w:rsidRDefault="00A41EA5" w:rsidP="00A41EA5">
      <w:pPr>
        <w:pStyle w:val="BulletedList"/>
      </w:pPr>
      <w:r>
        <w:rPr>
          <w:b/>
          <w:color w:val="4F81BD" w:themeColor="accent1"/>
        </w:rPr>
        <w:t>Physical Network Management</w:t>
      </w:r>
      <w:r w:rsidRPr="00A41EA5">
        <w:rPr>
          <w:b/>
          <w:color w:val="4F81BD" w:themeColor="accent1"/>
        </w:rPr>
        <w:t xml:space="preserve">. </w:t>
      </w:r>
      <w:r w:rsidR="00B65D2F">
        <w:t xml:space="preserve">A physical network is the actual network hardware and wiring in a zone. A zone can have multiple physical networks. </w:t>
      </w:r>
      <w:proofErr w:type="spellStart"/>
      <w:r w:rsidR="00B65D2F">
        <w:t>CloudStack</w:t>
      </w:r>
      <w:proofErr w:type="spellEnd"/>
      <w:r w:rsidR="00B65D2F">
        <w:t xml:space="preserve"> </w:t>
      </w:r>
      <w:r w:rsidR="00410C28">
        <w:t xml:space="preserve">lets administrators add/remove/update physical networks, configure VLANs, add firewalls and load balancers, configure IP addresses, set network speed, and set the type of traffic carried on the physical network (guest VM traffic, Internet traffic, </w:t>
      </w:r>
      <w:proofErr w:type="spellStart"/>
      <w:r w:rsidR="00410C28">
        <w:t>CloudStack</w:t>
      </w:r>
      <w:proofErr w:type="spellEnd"/>
      <w:r w:rsidR="00410C28">
        <w:t xml:space="preserve"> internal traff</w:t>
      </w:r>
      <w:r w:rsidR="00E71315">
        <w:t>ic, and more</w:t>
      </w:r>
      <w:r w:rsidR="00410C28">
        <w:t>)</w:t>
      </w:r>
      <w:r w:rsidR="00E71315">
        <w:t>.</w:t>
      </w:r>
    </w:p>
    <w:p w:rsidR="00B65D2F" w:rsidRDefault="00410C28" w:rsidP="00B65D2F">
      <w:pPr>
        <w:pStyle w:val="BulletedList"/>
      </w:pPr>
      <w:r>
        <w:rPr>
          <w:b/>
          <w:color w:val="4F81BD" w:themeColor="accent1"/>
        </w:rPr>
        <w:t xml:space="preserve">Virtual Networks. </w:t>
      </w:r>
      <w:r>
        <w:t>A v</w:t>
      </w:r>
      <w:r w:rsidR="00B65D2F">
        <w:t xml:space="preserve">irtual network is a logical construct that enables multi-tenancy on a single physical network. In </w:t>
      </w:r>
      <w:proofErr w:type="spellStart"/>
      <w:r w:rsidR="00B65D2F">
        <w:t>CloudStack</w:t>
      </w:r>
      <w:proofErr w:type="spellEnd"/>
      <w:r w:rsidR="00B65D2F">
        <w:t>, a virtual network can be shared or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A2B9B" w:rsidRDefault="008A2B9B" w:rsidP="00B65D2F">
      <w:pPr>
        <w:pStyle w:val="BulletedList"/>
      </w:pPr>
      <w:r>
        <w:rPr>
          <w:b/>
          <w:color w:val="4F81BD" w:themeColor="accent1"/>
        </w:rPr>
        <w:t>Storage.</w:t>
      </w:r>
      <w:r>
        <w:t xml:space="preserve"> </w:t>
      </w:r>
      <w:proofErr w:type="spellStart"/>
      <w:r>
        <w:t>CloudStack</w:t>
      </w:r>
      <w:proofErr w:type="spellEnd"/>
      <w:r>
        <w:t xml:space="preserve"> works with </w:t>
      </w:r>
      <w:proofErr w:type="spellStart"/>
      <w:r>
        <w:t>iSCSI</w:t>
      </w:r>
      <w:proofErr w:type="spellEnd"/>
      <w:r>
        <w:t xml:space="preserve"> and NFS servers, local disk storage, and </w:t>
      </w:r>
      <w:proofErr w:type="spellStart"/>
      <w:r>
        <w:t>OpenStack</w:t>
      </w:r>
      <w:proofErr w:type="spellEnd"/>
      <w:r>
        <w:t xml:space="preserve"> Object Storage (Swift).</w:t>
      </w:r>
    </w:p>
    <w:p w:rsidR="008A2B9B" w:rsidRPr="00B65D2F" w:rsidRDefault="008A2B9B" w:rsidP="00B65D2F">
      <w:pPr>
        <w:pStyle w:val="BulletedList"/>
      </w:pPr>
      <w:r>
        <w:rPr>
          <w:b/>
          <w:color w:val="4F81BD" w:themeColor="accent1"/>
        </w:rPr>
        <w:t>Security.</w:t>
      </w:r>
      <w:r>
        <w:t xml:space="preserve"> </w:t>
      </w:r>
      <w:proofErr w:type="spellStart"/>
      <w:r>
        <w:t>CloudStack</w:t>
      </w:r>
      <w:proofErr w:type="spellEnd"/>
      <w:r>
        <w:t xml:space="preserve"> uses SSH keys, an API secret key, VPN passwords, a </w:t>
      </w:r>
      <w:proofErr w:type="spellStart"/>
      <w:r>
        <w:t>CloudStack</w:t>
      </w:r>
      <w:proofErr w:type="spellEnd"/>
      <w:r>
        <w:t xml:space="preserve"> database password, and compute node root passwords to ensure security. All these sensitive passwords and secret keys are automatically encrypted.</w:t>
      </w:r>
    </w:p>
    <w:p w:rsidR="00B65D2F" w:rsidRPr="0051145E" w:rsidRDefault="00B65D2F" w:rsidP="0051145E">
      <w:pPr>
        <w:pStyle w:val="Heading1"/>
      </w:pPr>
      <w:bookmarkStart w:id="11" w:name="_Toc317157647"/>
      <w:r>
        <w:t>User Services</w:t>
      </w:r>
      <w:bookmarkEnd w:id="11"/>
    </w:p>
    <w:p w:rsidR="00EB5803" w:rsidRDefault="00B65D2F" w:rsidP="00B65D2F">
      <w:r>
        <w:t xml:space="preserve">In addition to the physical and logical infrastructure of your cloud, and the </w:t>
      </w:r>
      <w:proofErr w:type="spellStart"/>
      <w:r>
        <w:t>CloudStack</w:t>
      </w:r>
      <w:proofErr w:type="spellEnd"/>
      <w:r>
        <w:t xml:space="preserve"> software and servers, you also need a layer of user services so that people can actually make use of the cloud. </w:t>
      </w:r>
    </w:p>
    <w:p w:rsidR="00EB5803" w:rsidRPr="00EB5803" w:rsidRDefault="00EB5803" w:rsidP="00EB5803">
      <w:pPr>
        <w:pStyle w:val="BulletedList"/>
        <w:rPr>
          <w:b/>
          <w:color w:val="4F81BD" w:themeColor="accent1"/>
        </w:rPr>
      </w:pPr>
      <w:r w:rsidRPr="00EB5803">
        <w:rPr>
          <w:b/>
          <w:color w:val="4F81BD" w:themeColor="accent1"/>
        </w:rPr>
        <w:t>End-user</w:t>
      </w:r>
      <w:r w:rsidR="00B65D2F" w:rsidRPr="00EB5803">
        <w:rPr>
          <w:b/>
          <w:color w:val="4F81BD" w:themeColor="accent1"/>
        </w:rPr>
        <w:t xml:space="preserve"> UI</w:t>
      </w:r>
      <w:r>
        <w:rPr>
          <w:b/>
          <w:color w:val="4F81BD" w:themeColor="accent1"/>
        </w:rPr>
        <w:t xml:space="preserve">. </w:t>
      </w:r>
      <w:r w:rsidRPr="00EB5803">
        <w:t>Users can view and manage their VMs and other resources.</w:t>
      </w:r>
    </w:p>
    <w:p w:rsidR="00EB5803" w:rsidRDefault="00EB5803" w:rsidP="00EB5803">
      <w:pPr>
        <w:pStyle w:val="BulletedList"/>
      </w:pPr>
      <w:r w:rsidRPr="00EB5803">
        <w:rPr>
          <w:b/>
          <w:color w:val="4F81BD" w:themeColor="accent1"/>
        </w:rPr>
        <w:t xml:space="preserve">Virtual Machines. </w:t>
      </w:r>
      <w:r>
        <w:t xml:space="preserve">Hosts in a </w:t>
      </w:r>
      <w:proofErr w:type="spellStart"/>
      <w:r>
        <w:t>CloudStack</w:t>
      </w:r>
      <w:proofErr w:type="spellEnd"/>
      <w:r>
        <w:t xml:space="preserve"> deployment run hypervisor software and provide the computing resources to run guest virtual machines for end users. Guest VMs can communicate with each other using shared infrastructure with the security and user perception that the guests have a private LAN.</w:t>
      </w:r>
      <w:r w:rsidR="00F808B8">
        <w:t xml:space="preserve"> End users and administrators can stop, start, reboot, and destroy VMs.</w:t>
      </w:r>
      <w:r w:rsidR="00E71315">
        <w:t xml:space="preserve"> Ingress and egress rules can be defined to control network traffic to and from the VMs.</w:t>
      </w:r>
    </w:p>
    <w:p w:rsidR="00EB5803" w:rsidRDefault="00EB5803" w:rsidP="00EB5803">
      <w:pPr>
        <w:pStyle w:val="BulletedList"/>
      </w:pPr>
      <w:r w:rsidRPr="00EB5803">
        <w:rPr>
          <w:b/>
          <w:color w:val="4F81BD" w:themeColor="accent1"/>
        </w:rPr>
        <w:t>Offerings.</w:t>
      </w:r>
      <w:r w:rsidRPr="00EB5803">
        <w:rPr>
          <w:color w:val="4F81BD" w:themeColor="accent1"/>
        </w:rPr>
        <w:t xml:space="preserve"> </w:t>
      </w:r>
      <w:r w:rsidR="008630D6">
        <w:t xml:space="preserve">A user creating a new virtual machine instance can make a variety of choices about its characteristics and capabilities. </w:t>
      </w:r>
      <w:proofErr w:type="spellStart"/>
      <w:r w:rsidR="008630D6">
        <w:t>CloudStack</w:t>
      </w:r>
      <w:proofErr w:type="spellEnd"/>
      <w:r w:rsidR="008630D6">
        <w:t xml:space="preserve"> provides several ways </w:t>
      </w:r>
      <w:r w:rsidR="000F18A0">
        <w:t xml:space="preserve">for cloud administrators </w:t>
      </w:r>
      <w:r w:rsidR="008630D6">
        <w:t>to present users with choices when creating a new instance, including VM templates to determine the OS and other installed apps, data disk size,  CPU speed, network features, and more.</w:t>
      </w:r>
    </w:p>
    <w:p w:rsidR="00B65D2F" w:rsidRDefault="00EB5803" w:rsidP="00EB5803">
      <w:pPr>
        <w:pStyle w:val="BulletedList"/>
      </w:pPr>
      <w:r w:rsidRPr="00EB5803">
        <w:rPr>
          <w:b/>
          <w:color w:val="4F81BD" w:themeColor="accent1"/>
        </w:rPr>
        <w:t>Usage T</w:t>
      </w:r>
      <w:r w:rsidR="00B65D2F" w:rsidRPr="00EB5803">
        <w:rPr>
          <w:b/>
          <w:color w:val="4F81BD" w:themeColor="accent1"/>
        </w:rPr>
        <w:t>rack</w:t>
      </w:r>
      <w:r w:rsidRPr="00EB5803">
        <w:rPr>
          <w:b/>
          <w:color w:val="4F81BD" w:themeColor="accent1"/>
        </w:rPr>
        <w:t>ing.</w:t>
      </w:r>
      <w:r>
        <w:t xml:space="preserve"> Commercial clouds can record</w:t>
      </w:r>
      <w:r w:rsidR="00B65D2F">
        <w:t xml:space="preserve"> what services and resources </w:t>
      </w:r>
      <w:r>
        <w:t>users are consuming and charge them for that usage.</w:t>
      </w:r>
    </w:p>
    <w:p w:rsidR="00B65D2F" w:rsidRDefault="008630D6" w:rsidP="008630D6">
      <w:pPr>
        <w:pStyle w:val="BulletedList"/>
      </w:pPr>
      <w:r w:rsidRPr="008630D6">
        <w:rPr>
          <w:b/>
          <w:color w:val="4F81BD" w:themeColor="accent1"/>
        </w:rPr>
        <w:t>Projects.</w:t>
      </w:r>
      <w:r w:rsidRPr="008630D6">
        <w:rPr>
          <w:color w:val="4F81BD" w:themeColor="accent1"/>
        </w:rPr>
        <w:t xml:space="preserve"> </w:t>
      </w:r>
      <w:proofErr w:type="spellStart"/>
      <w:r w:rsidR="00A12C94">
        <w:t>CloudStack</w:t>
      </w:r>
      <w:proofErr w:type="spellEnd"/>
      <w:r w:rsidR="00A12C94">
        <w:t xml:space="preserve"> </w:t>
      </w:r>
      <w:r w:rsidR="00A12C94" w:rsidRPr="004C7106">
        <w:t xml:space="preserve">users can group themselves into projects so they can collaborate and share virtual resources. </w:t>
      </w:r>
      <w:proofErr w:type="spellStart"/>
      <w:r w:rsidR="00A12C94" w:rsidRPr="004C7106">
        <w:t>CloudStack</w:t>
      </w:r>
      <w:proofErr w:type="spellEnd"/>
      <w:r w:rsidR="00A12C94" w:rsidRPr="004C7106">
        <w:t xml:space="preserve"> tracks usage per project as well as per user, so the usage can be billed to eith</w:t>
      </w:r>
      <w:r>
        <w:t>er a user account or a project.</w:t>
      </w:r>
    </w:p>
    <w:p w:rsidR="008A2B9B" w:rsidRDefault="008A2B9B" w:rsidP="008630D6">
      <w:pPr>
        <w:pStyle w:val="BulletedList"/>
      </w:pPr>
      <w:r>
        <w:rPr>
          <w:b/>
          <w:color w:val="4F81BD" w:themeColor="accent1"/>
        </w:rPr>
        <w:t>LDAP Authentication.</w:t>
      </w:r>
      <w:r>
        <w:t xml:space="preserve"> An external LDAP server such as Microsoft Active Directory or </w:t>
      </w:r>
      <w:proofErr w:type="spellStart"/>
      <w:r>
        <w:t>ApacheDS</w:t>
      </w:r>
      <w:proofErr w:type="spellEnd"/>
      <w:r>
        <w:t xml:space="preserve"> can be used for end-user authentication.</w:t>
      </w:r>
    </w:p>
    <w:p w:rsidR="008A2B9B" w:rsidRDefault="008A2B9B" w:rsidP="008630D6">
      <w:pPr>
        <w:pStyle w:val="BulletedList"/>
      </w:pPr>
      <w:r>
        <w:rPr>
          <w:b/>
          <w:color w:val="4F81BD" w:themeColor="accent1"/>
        </w:rPr>
        <w:t>Network Management.</w:t>
      </w:r>
      <w:r>
        <w:t xml:space="preserve"> End users can acquire IP addresses from the available pool, create firewall rules and load balancer rules, and create new guest networks.</w:t>
      </w:r>
    </w:p>
    <w:p w:rsidR="007F0A97" w:rsidRDefault="007F0A97" w:rsidP="007F0A97">
      <w:pPr>
        <w:pStyle w:val="Heading1"/>
      </w:pPr>
      <w:r>
        <w:lastRenderedPageBreak/>
        <w:t xml:space="preserve">What Is </w:t>
      </w:r>
      <w:proofErr w:type="spellStart"/>
      <w:r>
        <w:t>CloudPortal</w:t>
      </w:r>
      <w:proofErr w:type="spellEnd"/>
      <w:r>
        <w:t xml:space="preserve"> Business Manager?</w:t>
      </w:r>
    </w:p>
    <w:p w:rsidR="007F0A97" w:rsidRDefault="007F0A97" w:rsidP="007F0A97">
      <w:proofErr w:type="spellStart"/>
      <w:r>
        <w:t>CloudPortal</w:t>
      </w:r>
      <w:proofErr w:type="spellEnd"/>
      <w:r w:rsidR="00E55CBC">
        <w:t xml:space="preserve"> Business Manager</w:t>
      </w:r>
      <w:r>
        <w:t xml:space="preserve">™ </w:t>
      </w:r>
      <w:r w:rsidR="00E55CBC">
        <w:t>(</w:t>
      </w:r>
      <w:proofErr w:type="spellStart"/>
      <w:r w:rsidR="00E55CBC">
        <w:t>CloudPortal</w:t>
      </w:r>
      <w:proofErr w:type="spellEnd"/>
      <w:r w:rsidR="00E55CBC">
        <w:t xml:space="preserve">) </w:t>
      </w:r>
      <w:r>
        <w:t>is a purpose-built Business/Operational Support System (B/OSS) platform that enables Service Providers to quickly get to market with an Infrastructure-as-a-Service (</w:t>
      </w:r>
      <w:proofErr w:type="spellStart"/>
      <w:r>
        <w:t>IaaS</w:t>
      </w:r>
      <w:proofErr w:type="spellEnd"/>
      <w:r>
        <w:t xml:space="preserve">) cloud that has been built on the </w:t>
      </w:r>
      <w:proofErr w:type="spellStart"/>
      <w:r>
        <w:t>CloudStack</w:t>
      </w:r>
      <w:proofErr w:type="spellEnd"/>
      <w:r>
        <w:t>™ platform.</w:t>
      </w:r>
    </w:p>
    <w:p w:rsidR="007F0A97" w:rsidRDefault="007F0A97" w:rsidP="007F0A97">
      <w:proofErr w:type="spellStart"/>
      <w:r>
        <w:t>CloudPortal</w:t>
      </w:r>
      <w:proofErr w:type="spellEnd"/>
      <w:r>
        <w:t xml:space="preserve"> is an enterprise grade operations support platform that comes integrated out-of-the-box with </w:t>
      </w:r>
      <w:proofErr w:type="spellStart"/>
      <w:r>
        <w:t>CloudStack</w:t>
      </w:r>
      <w:proofErr w:type="spellEnd"/>
      <w:r>
        <w:t xml:space="preserve">. </w:t>
      </w:r>
      <w:proofErr w:type="spellStart"/>
      <w:r>
        <w:t>CloudPortal</w:t>
      </w:r>
      <w:proofErr w:type="spellEnd"/>
      <w:r>
        <w:t xml:space="preserve"> includes standard modules and components for Account Management, Pricing &amp; Billing, CRM, and Reporting that can be quickly implemented for public cloud initiatives.</w:t>
      </w:r>
    </w:p>
    <w:p w:rsidR="007F0A97" w:rsidRDefault="007F0A97" w:rsidP="007F0A97">
      <w:pPr>
        <w:pStyle w:val="NormalWeb"/>
        <w:shd w:val="clear" w:color="auto" w:fill="FFFFFF"/>
        <w:rPr>
          <w:rFonts w:ascii="Arial" w:hAnsi="Arial" w:cs="Arial"/>
          <w:color w:val="000000"/>
        </w:rPr>
      </w:pPr>
      <w:r>
        <w:rPr>
          <w:rFonts w:ascii="Arial" w:hAnsi="Arial" w:cs="Arial"/>
          <w:color w:val="000000"/>
        </w:rPr>
        <w:br/>
      </w:r>
      <w:bookmarkStart w:id="12" w:name="ccpb-overview__image_EC896D864A654EEDA37"/>
      <w:bookmarkEnd w:id="12"/>
      <w:r>
        <w:rPr>
          <w:rFonts w:ascii="Arial" w:hAnsi="Arial" w:cs="Arial"/>
          <w:noProof/>
          <w:color w:val="000000"/>
        </w:rPr>
        <w:drawing>
          <wp:inline distT="0" distB="0" distL="0" distR="0">
            <wp:extent cx="5471160" cy="2865120"/>
            <wp:effectExtent l="0" t="0" r="0" b="0"/>
            <wp:docPr id="1" name="Picture 1" descr="http://support.citrix.com/proddocs/topic/cloudportalbusiness-13/ccpb-cloud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b-overview__image_EC896D864A654EEDA378F9C1310B02F7" descr="http://support.citrix.com/proddocs/topic/cloudportalbusiness-13/ccpb-cloudport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160" cy="2865120"/>
                    </a:xfrm>
                    <a:prstGeom prst="rect">
                      <a:avLst/>
                    </a:prstGeom>
                    <a:noFill/>
                    <a:ln>
                      <a:noFill/>
                    </a:ln>
                  </pic:spPr>
                </pic:pic>
              </a:graphicData>
            </a:graphic>
          </wp:inline>
        </w:drawing>
      </w:r>
    </w:p>
    <w:p w:rsidR="007F0A97" w:rsidRDefault="007F0A97" w:rsidP="006556E5">
      <w:pPr>
        <w:pStyle w:val="Heading2"/>
      </w:pPr>
      <w:bookmarkStart w:id="13" w:name="ccpb-overview__section_DA05FEE6525C494F9"/>
      <w:bookmarkEnd w:id="13"/>
      <w:r>
        <w:t>Account Prov</w:t>
      </w:r>
      <w:r w:rsidRPr="007F0A97">
        <w:rPr>
          <w:rStyle w:val="Heading4Char"/>
        </w:rPr>
        <w:t>i</w:t>
      </w:r>
      <w:r>
        <w:t>sioning</w:t>
      </w:r>
      <w:r w:rsidR="006556E5">
        <w:t xml:space="preserve"> Features</w:t>
      </w:r>
    </w:p>
    <w:p w:rsidR="007F0A97" w:rsidRDefault="007F0A97" w:rsidP="007F0A97">
      <w:pPr>
        <w:pStyle w:val="BulletedList"/>
      </w:pPr>
      <w:bookmarkStart w:id="14" w:name="ccpb-overview__ul_39724016503C43CF82F6FE"/>
      <w:bookmarkStart w:id="15" w:name="ccpb-overview__li_65101461567741AEAEABF0"/>
      <w:bookmarkEnd w:id="14"/>
      <w:bookmarkEnd w:id="15"/>
      <w:r>
        <w:t>Self-registration supported for customers</w:t>
      </w:r>
    </w:p>
    <w:p w:rsidR="007F0A97" w:rsidRDefault="007F0A97" w:rsidP="007F0A97">
      <w:pPr>
        <w:pStyle w:val="BulletedList"/>
      </w:pPr>
      <w:bookmarkStart w:id="16" w:name="ccpb-overview__li_4133DEF0BA0C40A78608F2"/>
      <w:bookmarkEnd w:id="16"/>
      <w:r>
        <w:t>Assisted registration for service provider personnel to manually create customer accounts</w:t>
      </w:r>
    </w:p>
    <w:p w:rsidR="007F0A97" w:rsidRDefault="007F0A97" w:rsidP="006556E5">
      <w:pPr>
        <w:pStyle w:val="Heading2"/>
      </w:pPr>
      <w:r>
        <w:t>Account Management</w:t>
      </w:r>
      <w:r w:rsidR="006556E5">
        <w:t xml:space="preserve"> Features</w:t>
      </w:r>
    </w:p>
    <w:p w:rsidR="007F0A97" w:rsidRDefault="007F0A97" w:rsidP="007F0A97">
      <w:pPr>
        <w:pStyle w:val="BulletedList"/>
      </w:pPr>
      <w:bookmarkStart w:id="17" w:name="ccpb-overview__ul_0B6D1AA26B084DD7810726"/>
      <w:bookmarkStart w:id="18" w:name="ccpb-overview__li_5614F3A3A8A94F958BA5BD"/>
      <w:bookmarkEnd w:id="17"/>
      <w:bookmarkEnd w:id="18"/>
      <w:r>
        <w:t>View and modify account information</w:t>
      </w:r>
    </w:p>
    <w:p w:rsidR="007F0A97" w:rsidRDefault="007F0A97" w:rsidP="007F0A97">
      <w:pPr>
        <w:pStyle w:val="BulletedList"/>
      </w:pPr>
      <w:bookmarkStart w:id="19" w:name="ccpb-overview__li_E3BDCF83D1754E928A93E5"/>
      <w:bookmarkEnd w:id="19"/>
      <w:r>
        <w:t>Users can create personal profiles</w:t>
      </w:r>
    </w:p>
    <w:p w:rsidR="007F0A97" w:rsidRDefault="007F0A97" w:rsidP="007F0A97">
      <w:pPr>
        <w:pStyle w:val="BulletedList"/>
      </w:pPr>
      <w:bookmarkStart w:id="20" w:name="ccpb-overview__li_24856F00DE2D4C2CA17185"/>
      <w:bookmarkEnd w:id="20"/>
      <w:r>
        <w:t>Login, logout, and password reset functionality</w:t>
      </w:r>
    </w:p>
    <w:p w:rsidR="007F0A97" w:rsidRDefault="007F0A97" w:rsidP="007F0A97">
      <w:pPr>
        <w:pStyle w:val="Heading2"/>
      </w:pPr>
      <w:bookmarkStart w:id="21" w:name="ccpb-overview__section_1E5D69D253B449E8B"/>
      <w:bookmarkEnd w:id="21"/>
      <w:r>
        <w:lastRenderedPageBreak/>
        <w:t>Products, Catalogs, and Price Management Features</w:t>
      </w:r>
    </w:p>
    <w:p w:rsidR="007F0A97" w:rsidRDefault="007F0A97" w:rsidP="006556E5">
      <w:pPr>
        <w:pStyle w:val="BulletedList"/>
        <w:keepNext/>
      </w:pPr>
      <w:bookmarkStart w:id="22" w:name="ccpb-overview__ul_8BD8BFD0A00240078B48CC"/>
      <w:bookmarkStart w:id="23" w:name="ccpb-overview__li_61EAD04474044A9B982E40"/>
      <w:bookmarkEnd w:id="22"/>
      <w:bookmarkEnd w:id="23"/>
      <w:r>
        <w:t>Create and manage multiple Product Catalogs and Product Bundles</w:t>
      </w:r>
    </w:p>
    <w:p w:rsidR="007F0A97" w:rsidRDefault="007F0A97" w:rsidP="006556E5">
      <w:pPr>
        <w:pStyle w:val="BulletedList"/>
        <w:keepNext/>
      </w:pPr>
      <w:bookmarkStart w:id="24" w:name="ccpb-overview__li_C3AD9FE3C3AD4327BF6D38"/>
      <w:bookmarkEnd w:id="24"/>
      <w:r>
        <w:t>Create different billing scenarios with a combination of straight utility metering, included usage level entitlements, one-time setup fees, periodic subscription renewal fees, and annual fees</w:t>
      </w:r>
    </w:p>
    <w:p w:rsidR="007F0A97" w:rsidRDefault="007F0A97" w:rsidP="007F0A97">
      <w:pPr>
        <w:pStyle w:val="BulletedList"/>
      </w:pPr>
      <w:bookmarkStart w:id="25" w:name="ccpb-overview__li_93EAF1C097A547C2935C40"/>
      <w:bookmarkEnd w:id="25"/>
      <w:r>
        <w:t>Set different prices in different catalogs</w:t>
      </w:r>
    </w:p>
    <w:p w:rsidR="007F0A97" w:rsidRDefault="007F0A97" w:rsidP="007F0A97">
      <w:pPr>
        <w:pStyle w:val="BulletedList"/>
      </w:pPr>
      <w:bookmarkStart w:id="26" w:name="ccpb-overview__li_9B1E2DAF1CE94F21A8EA77"/>
      <w:bookmarkEnd w:id="26"/>
      <w:r>
        <w:t>Support for Channel-Catalog affinity to enable partner-based selling channels</w:t>
      </w:r>
    </w:p>
    <w:p w:rsidR="007F0A97" w:rsidRDefault="007F0A97" w:rsidP="007F0A97">
      <w:pPr>
        <w:pStyle w:val="BulletedList"/>
      </w:pPr>
      <w:bookmarkStart w:id="27" w:name="ccpb-overview__li_12090988650249F4A25E89"/>
      <w:bookmarkEnd w:id="27"/>
      <w:r>
        <w:t>Utility Rate Card for straight usage-based billing</w:t>
      </w:r>
    </w:p>
    <w:p w:rsidR="007F0A97" w:rsidRDefault="007F0A97" w:rsidP="007F0A97">
      <w:pPr>
        <w:pStyle w:val="BulletedList"/>
      </w:pPr>
      <w:bookmarkStart w:id="28" w:name="ccpb-overview__li_E6E8DBF9D85541308F4BC5"/>
      <w:bookmarkEnd w:id="28"/>
      <w:r>
        <w:t>Subscription Management</w:t>
      </w:r>
    </w:p>
    <w:p w:rsidR="007F0A97" w:rsidRDefault="007F0A97" w:rsidP="007F0A97">
      <w:pPr>
        <w:pStyle w:val="Heading2"/>
      </w:pPr>
      <w:bookmarkStart w:id="29" w:name="ccpb-overview__section_E42E9388D2624992B"/>
      <w:bookmarkEnd w:id="29"/>
      <w:r>
        <w:t>Billing Features</w:t>
      </w:r>
    </w:p>
    <w:p w:rsidR="007F0A97" w:rsidRDefault="007F0A97" w:rsidP="007F0A97">
      <w:pPr>
        <w:pStyle w:val="BulletedList"/>
      </w:pPr>
      <w:bookmarkStart w:id="30" w:name="ccpb-overview__ul_E4F28E255AC7419288F397"/>
      <w:bookmarkStart w:id="31" w:name="ccpb-overview__li_AC7D5407EFDA4F8688107E"/>
      <w:bookmarkEnd w:id="30"/>
      <w:bookmarkEnd w:id="31"/>
      <w:r>
        <w:t>Store customer’s raw and rated spend information by billing period</w:t>
      </w:r>
    </w:p>
    <w:p w:rsidR="007F0A97" w:rsidRDefault="007F0A97" w:rsidP="007F0A97">
      <w:pPr>
        <w:pStyle w:val="BulletedList"/>
      </w:pPr>
      <w:bookmarkStart w:id="32" w:name="ccpb-overview__li_5EC0322FF3AF4ED8AC97EF"/>
      <w:bookmarkEnd w:id="32"/>
      <w:r>
        <w:t xml:space="preserve">Mediation Engine - a dedicated server component that transforms raw usage data from </w:t>
      </w:r>
      <w:proofErr w:type="spellStart"/>
      <w:r>
        <w:t>CloudStack</w:t>
      </w:r>
      <w:proofErr w:type="spellEnd"/>
      <w:r>
        <w:t xml:space="preserve"> into business-aware data that can be rated and converted to monetary value</w:t>
      </w:r>
    </w:p>
    <w:p w:rsidR="007F0A97" w:rsidRDefault="007F0A97" w:rsidP="007F0A97">
      <w:pPr>
        <w:pStyle w:val="BulletedList"/>
      </w:pPr>
      <w:bookmarkStart w:id="33" w:name="ccpb-overview__li_8D4E1082DEAF4C6CB7F321"/>
      <w:bookmarkEnd w:id="33"/>
      <w:r>
        <w:t>Subscription-based and Utility billing models</w:t>
      </w:r>
    </w:p>
    <w:p w:rsidR="007F0A97" w:rsidRDefault="007F0A97" w:rsidP="007F0A97">
      <w:pPr>
        <w:pStyle w:val="BulletedList"/>
      </w:pPr>
      <w:bookmarkStart w:id="34" w:name="ccpb-overview__li_3D7FDDD4602B47709A8C42"/>
      <w:bookmarkEnd w:id="34"/>
      <w:r>
        <w:t>Tax module</w:t>
      </w:r>
    </w:p>
    <w:p w:rsidR="007F0A97" w:rsidRDefault="007F0A97" w:rsidP="007F0A97">
      <w:pPr>
        <w:pStyle w:val="BulletedList"/>
      </w:pPr>
      <w:bookmarkStart w:id="35" w:name="ccpb-overview__li_54A9A9D3CEC84EDF8EA3BA"/>
      <w:bookmarkEnd w:id="35"/>
      <w:r>
        <w:t>Periodic billing runs generate customer invoices</w:t>
      </w:r>
    </w:p>
    <w:p w:rsidR="007F0A97" w:rsidRDefault="007F0A97" w:rsidP="007F0A97">
      <w:pPr>
        <w:pStyle w:val="BulletedList"/>
      </w:pPr>
      <w:bookmarkStart w:id="36" w:name="ccpb-overview__li_A556FA50829A4925ABC20F"/>
      <w:bookmarkEnd w:id="36"/>
      <w:r>
        <w:t>Refunds through either account credits or credit card chargeback</w:t>
      </w:r>
    </w:p>
    <w:p w:rsidR="007F0A97" w:rsidRDefault="007F0A97" w:rsidP="007F0A97">
      <w:pPr>
        <w:pStyle w:val="BulletedList"/>
      </w:pPr>
      <w:bookmarkStart w:id="37" w:name="ccpb-overview__li_AB153674A7EE4AAE840814"/>
      <w:bookmarkEnd w:id="37"/>
      <w:r>
        <w:t>Payment processing using credit card through secure gateway</w:t>
      </w:r>
    </w:p>
    <w:p w:rsidR="007F0A97" w:rsidRDefault="007F0A97" w:rsidP="007F0A97">
      <w:pPr>
        <w:pStyle w:val="BulletedList"/>
      </w:pPr>
      <w:bookmarkStart w:id="38" w:name="ccpb-overview__li_D32AEE2728944731A4A15E"/>
      <w:bookmarkEnd w:id="38"/>
      <w:r>
        <w:t>Customer can view progressive spend and credit balance, view invoices by billing period, make payment for a specific invoice, and update payment card details</w:t>
      </w:r>
    </w:p>
    <w:p w:rsidR="007F0A97" w:rsidRDefault="007F0A97" w:rsidP="007F0A97">
      <w:pPr>
        <w:pStyle w:val="Heading2"/>
      </w:pPr>
      <w:bookmarkStart w:id="39" w:name="ccpb-overview__section_8AFE3C49AA36484DA"/>
      <w:bookmarkEnd w:id="39"/>
      <w:r>
        <w:t>Customer Relationship Management Features</w:t>
      </w:r>
    </w:p>
    <w:p w:rsidR="007F0A97" w:rsidRDefault="007F0A97" w:rsidP="007F0A97">
      <w:pPr>
        <w:pStyle w:val="BulletedList"/>
      </w:pPr>
      <w:bookmarkStart w:id="40" w:name="ccpb-overview__ul_FDC3A79B98C64A909F67DC"/>
      <w:bookmarkStart w:id="41" w:name="ccpb-overview__li_66AAC3D4D86B481C9D65EB"/>
      <w:bookmarkEnd w:id="40"/>
      <w:bookmarkEnd w:id="41"/>
      <w:r>
        <w:t>Manage customer account information</w:t>
      </w:r>
    </w:p>
    <w:p w:rsidR="007F0A97" w:rsidRDefault="007F0A97" w:rsidP="007F0A97">
      <w:pPr>
        <w:pStyle w:val="BulletedList"/>
      </w:pPr>
      <w:bookmarkStart w:id="42" w:name="ccpb-overview__li_BFEC0F24B4714172B40481"/>
      <w:bookmarkEnd w:id="42"/>
      <w:r>
        <w:t>View, submit, and comment on trouble tickets</w:t>
      </w:r>
    </w:p>
    <w:p w:rsidR="007F0A97" w:rsidRDefault="007F0A97" w:rsidP="007F0A97">
      <w:pPr>
        <w:pStyle w:val="BulletedList"/>
      </w:pPr>
      <w:bookmarkStart w:id="43" w:name="ccpb-overview__li_112DE345BF2F4B76BCC567"/>
      <w:bookmarkEnd w:id="43"/>
      <w:r>
        <w:t>Masquerade as the customer and take actions on</w:t>
      </w:r>
      <w:r w:rsidR="00E55CBC">
        <w:t xml:space="preserve"> behalf of</w:t>
      </w:r>
      <w:r>
        <w:t xml:space="preserve"> the customer's account, such as filing a trouble ticket or resetting a lost password</w:t>
      </w:r>
    </w:p>
    <w:p w:rsidR="007F0A97" w:rsidRDefault="007F0A97" w:rsidP="007F0A97">
      <w:pPr>
        <w:pStyle w:val="BulletedList"/>
      </w:pPr>
      <w:bookmarkStart w:id="44" w:name="ccpb-overview__li_6398EB35590B4663ABB251"/>
      <w:bookmarkEnd w:id="44"/>
      <w:r>
        <w:t>Report on customer activity and usage</w:t>
      </w:r>
    </w:p>
    <w:p w:rsidR="007F0A97" w:rsidRDefault="007F0A97" w:rsidP="007F0A97">
      <w:pPr>
        <w:pStyle w:val="Heading2"/>
      </w:pPr>
      <w:bookmarkStart w:id="45" w:name="ccpb-overview__section_C756C621A72446988"/>
      <w:bookmarkEnd w:id="45"/>
      <w:r>
        <w:t>Resource Usage Monitoring Features</w:t>
      </w:r>
    </w:p>
    <w:p w:rsidR="007F0A97" w:rsidRDefault="007F0A97" w:rsidP="007F0A97">
      <w:pPr>
        <w:pStyle w:val="BulletedList"/>
      </w:pPr>
      <w:bookmarkStart w:id="46" w:name="ccpb-overview__ul_DF7AB282F9C84B55BFEF1B"/>
      <w:bookmarkStart w:id="47" w:name="ccpb-overview__li_6EAE84A3D3F74C108E5096"/>
      <w:bookmarkEnd w:id="46"/>
      <w:bookmarkEnd w:id="47"/>
      <w:r>
        <w:t>Customers can allocate and manage budgets and receive alerts when spend limits are approached</w:t>
      </w:r>
    </w:p>
    <w:p w:rsidR="007F0A97" w:rsidRDefault="007F0A97" w:rsidP="007F0A97">
      <w:pPr>
        <w:pStyle w:val="BulletedList"/>
      </w:pPr>
      <w:bookmarkStart w:id="48" w:name="ccpb-overview__li_CF8741AADE6B4ECCAC0BC1"/>
      <w:bookmarkEnd w:id="48"/>
      <w:r>
        <w:t>Customer resource usage can be viewed by customers, their users, and service provider personnel</w:t>
      </w:r>
    </w:p>
    <w:p w:rsidR="007F0A97" w:rsidRDefault="007F0A97" w:rsidP="007F0A97">
      <w:pPr>
        <w:pStyle w:val="BulletedList"/>
      </w:pPr>
      <w:bookmarkStart w:id="49" w:name="ccpb-overview__li_44CBAE3C0D1B4BA985D11A"/>
      <w:bookmarkEnd w:id="49"/>
      <w:r>
        <w:t>Prominent dashboard meter displays running total of usage</w:t>
      </w:r>
    </w:p>
    <w:p w:rsidR="007F0A97" w:rsidRDefault="007F0A97" w:rsidP="007F0A97">
      <w:pPr>
        <w:pStyle w:val="Heading2"/>
      </w:pPr>
      <w:bookmarkStart w:id="50" w:name="ccpb-overview__section_D0F4A835F68543999"/>
      <w:bookmarkEnd w:id="50"/>
      <w:r>
        <w:lastRenderedPageBreak/>
        <w:t>Reporting Features</w:t>
      </w:r>
    </w:p>
    <w:p w:rsidR="007F0A97" w:rsidRDefault="007F0A97" w:rsidP="007F0A97">
      <w:pPr>
        <w:pStyle w:val="BulletedList"/>
      </w:pPr>
      <w:bookmarkStart w:id="51" w:name="ccpb-overview__ul_7E04A13474BF4717A35CED"/>
      <w:bookmarkStart w:id="52" w:name="ccpb-overview__li_8845AEF50F944E1E86C6AB"/>
      <w:bookmarkEnd w:id="51"/>
      <w:bookmarkEnd w:id="52"/>
      <w:r>
        <w:t>New Customer Registrations report</w:t>
      </w:r>
    </w:p>
    <w:p w:rsidR="007F0A97" w:rsidRDefault="007F0A97" w:rsidP="007F0A97">
      <w:pPr>
        <w:pStyle w:val="BulletedList"/>
      </w:pPr>
      <w:bookmarkStart w:id="53" w:name="ccpb-overview__li_433ADE327813442EA4A171"/>
      <w:bookmarkEnd w:id="53"/>
      <w:r>
        <w:t>Top Customers ranked by total spend to date</w:t>
      </w:r>
    </w:p>
    <w:p w:rsidR="007F0A97" w:rsidRDefault="007F0A97" w:rsidP="007F0A97">
      <w:pPr>
        <w:pStyle w:val="BulletedList"/>
      </w:pPr>
      <w:bookmarkStart w:id="54" w:name="ccpb-overview__li_3ADB3F4667BA433AB498D8"/>
      <w:bookmarkEnd w:id="54"/>
      <w:r>
        <w:t>Monthly Usage per Product compares usage of VMs, network bytes, etc.</w:t>
      </w:r>
    </w:p>
    <w:p w:rsidR="007F0A97" w:rsidRDefault="007F0A97" w:rsidP="007F0A97">
      <w:pPr>
        <w:pStyle w:val="BulletedList"/>
      </w:pPr>
      <w:bookmarkStart w:id="55" w:name="ccpb-overview__li_D2C629C3862D4D21A4B8C7"/>
      <w:bookmarkEnd w:id="55"/>
      <w:r>
        <w:t>Monthly Usage by Product Bundle compares usage levels in customer subscriptions to various bundles</w:t>
      </w:r>
    </w:p>
    <w:p w:rsidR="007F0A97" w:rsidRDefault="007F0A97" w:rsidP="007F0A97">
      <w:pPr>
        <w:pStyle w:val="BulletedList"/>
      </w:pPr>
      <w:bookmarkStart w:id="56" w:name="ccpb-overview__li_E9B8DF46202E45309E9ED7"/>
      <w:bookmarkEnd w:id="56"/>
      <w:r>
        <w:t>Export reports to CSV, PDF, JPG, or Email</w:t>
      </w:r>
    </w:p>
    <w:p w:rsidR="007F0A97" w:rsidRDefault="007F0A97" w:rsidP="007F0A97">
      <w:pPr>
        <w:pStyle w:val="BulletedList"/>
      </w:pPr>
      <w:bookmarkStart w:id="57" w:name="ccpb-overview__li_FE194A25887A492292193F"/>
      <w:bookmarkEnd w:id="57"/>
      <w:r>
        <w:t>Filter by date</w:t>
      </w:r>
    </w:p>
    <w:p w:rsidR="007F0A97" w:rsidRDefault="007F0A97" w:rsidP="007F0A97">
      <w:pPr>
        <w:pStyle w:val="Heading2"/>
      </w:pPr>
      <w:bookmarkStart w:id="58" w:name="ccpb-overview__section_80C41E5557FA46098"/>
      <w:bookmarkEnd w:id="58"/>
      <w:r>
        <w:t>User Provisioning Features</w:t>
      </w:r>
    </w:p>
    <w:p w:rsidR="007F0A97" w:rsidRDefault="007F0A97" w:rsidP="007F0A97">
      <w:pPr>
        <w:pStyle w:val="BulletedList"/>
      </w:pPr>
      <w:bookmarkStart w:id="59" w:name="ccpb-overview__ul_C272631F0E1B4EA99B8C2E"/>
      <w:bookmarkStart w:id="60" w:name="ccpb-overview__li_C1C2FE027E9B4CE9977EDB"/>
      <w:bookmarkEnd w:id="59"/>
      <w:bookmarkEnd w:id="60"/>
      <w:r>
        <w:t>Create logins for users within the Service Provider organization or in a customer account</w:t>
      </w:r>
    </w:p>
    <w:p w:rsidR="007F0A97" w:rsidRDefault="007F0A97" w:rsidP="007F0A97">
      <w:pPr>
        <w:pStyle w:val="BulletedList"/>
      </w:pPr>
      <w:bookmarkStart w:id="61" w:name="ccpb-overview__li_B5E4AD0FEF6F4E6F81B0BB"/>
      <w:bookmarkEnd w:id="61"/>
      <w:r>
        <w:t>Security profiles for assigning permissions to ensure users access the appropriate resources and data</w:t>
      </w:r>
    </w:p>
    <w:p w:rsidR="007F0A97" w:rsidRDefault="007F0A97" w:rsidP="007F0A97">
      <w:pPr>
        <w:pStyle w:val="BulletedList"/>
      </w:pPr>
      <w:bookmarkStart w:id="62" w:name="ccpb-overview__li_5CBCA08C980943588A888A"/>
      <w:bookmarkEnd w:id="62"/>
      <w:r>
        <w:t>Store and modify contact details and profile photos</w:t>
      </w:r>
    </w:p>
    <w:p w:rsidR="007F0A97" w:rsidRDefault="007F0A97" w:rsidP="007F0A97">
      <w:pPr>
        <w:pStyle w:val="Heading2"/>
      </w:pPr>
      <w:bookmarkStart w:id="63" w:name="ccpb-overview__section_F4EAAF6C520D453DA"/>
      <w:bookmarkEnd w:id="63"/>
      <w:r>
        <w:t>Administrator Accounts</w:t>
      </w:r>
    </w:p>
    <w:p w:rsidR="007F0A97" w:rsidRDefault="007F0A97" w:rsidP="007F0A97">
      <w:pPr>
        <w:pStyle w:val="BulletedList"/>
      </w:pPr>
      <w:bookmarkStart w:id="64" w:name="ccpb-overview__ul_9B764C745F794AC2819490"/>
      <w:bookmarkStart w:id="65" w:name="ccpb-overview__li_17B8F8377500436BA4B1D3"/>
      <w:bookmarkEnd w:id="64"/>
      <w:bookmarkEnd w:id="65"/>
      <w:r>
        <w:t xml:space="preserve">The ROOT profile is a set of security permissions that provide maximum flexibility to the initial user of </w:t>
      </w:r>
      <w:proofErr w:type="spellStart"/>
      <w:r>
        <w:t>CloudPortal</w:t>
      </w:r>
      <w:proofErr w:type="spellEnd"/>
      <w:r>
        <w:t>. Other users at the service provider must be created by this user, or by a user created by Root.</w:t>
      </w:r>
    </w:p>
    <w:p w:rsidR="007F0A97" w:rsidRDefault="007F0A97" w:rsidP="007F0A97">
      <w:pPr>
        <w:pStyle w:val="BulletedList"/>
      </w:pPr>
      <w:bookmarkStart w:id="66" w:name="ccpb-overview__li_567EA8AF00DF4409A5514D"/>
      <w:bookmarkEnd w:id="66"/>
      <w:r>
        <w:t xml:space="preserve">The PORTAL user is not a real person. It is used by </w:t>
      </w:r>
      <w:proofErr w:type="spellStart"/>
      <w:r>
        <w:t>CloudPortal</w:t>
      </w:r>
      <w:proofErr w:type="spellEnd"/>
      <w:r>
        <w:t xml:space="preserve"> for internal actions. You will likely see this user referred to in notifications and logs.</w:t>
      </w:r>
    </w:p>
    <w:p w:rsidR="007F0A97" w:rsidRDefault="007F0A97" w:rsidP="007F0A97">
      <w:pPr>
        <w:pStyle w:val="BulletedList"/>
      </w:pPr>
      <w:bookmarkStart w:id="67" w:name="ccpb-overview__li_F86A101357BF4993BE405B"/>
      <w:bookmarkEnd w:id="67"/>
      <w:r>
        <w:t>The SERVICE account contains the service provider's own users and information.</w:t>
      </w:r>
    </w:p>
    <w:p w:rsidR="007F0A97" w:rsidRDefault="007F0A97" w:rsidP="007F0A97">
      <w:pPr>
        <w:pStyle w:val="Heading2"/>
        <w:rPr>
          <w:bCs/>
        </w:rPr>
      </w:pPr>
      <w:bookmarkStart w:id="68" w:name="ccpb-overview__section_7009E807DCAF4DCE9"/>
      <w:bookmarkEnd w:id="68"/>
      <w:r>
        <w:t>Portal Administration Features</w:t>
      </w:r>
    </w:p>
    <w:p w:rsidR="007F0A97" w:rsidRDefault="007F0A97" w:rsidP="007F0A97">
      <w:pPr>
        <w:pStyle w:val="BulletedList"/>
      </w:pPr>
      <w:bookmarkStart w:id="69" w:name="ccpb-overview__ul_E2D626DB3E5B4A4D90E4E7"/>
      <w:bookmarkStart w:id="70" w:name="ccpb-overview__li_1CEC8A7720E641F9A06123"/>
      <w:bookmarkEnd w:id="69"/>
      <w:bookmarkEnd w:id="70"/>
      <w:r>
        <w:t>Dashboard provides overview of infrastructure resource usage, service health, customer activity, and notifications.</w:t>
      </w:r>
    </w:p>
    <w:p w:rsidR="007F0A97" w:rsidRDefault="007F0A97" w:rsidP="007F0A97">
      <w:pPr>
        <w:pStyle w:val="BulletedList"/>
      </w:pPr>
      <w:bookmarkStart w:id="71" w:name="ccpb-overview__li_1358B59F258E48819E174F"/>
      <w:bookmarkEnd w:id="71"/>
      <w:r>
        <w:t xml:space="preserve">Configuration properties provide a way for authorized users to modify </w:t>
      </w:r>
      <w:r w:rsidR="00E55CBC">
        <w:t xml:space="preserve">the </w:t>
      </w:r>
      <w:r>
        <w:t xml:space="preserve">behavior of </w:t>
      </w:r>
      <w:proofErr w:type="spellStart"/>
      <w:r>
        <w:t>CloudPortal</w:t>
      </w:r>
      <w:proofErr w:type="spellEnd"/>
      <w:r>
        <w:t xml:space="preserve"> modules including reports, billing, handling of delinquent </w:t>
      </w:r>
      <w:r w:rsidR="00E55CBC">
        <w:t>payments, destination of alert e</w:t>
      </w:r>
      <w:r>
        <w:t xml:space="preserve">mail, triggers for automated </w:t>
      </w:r>
      <w:r w:rsidR="00E55CBC">
        <w:t>e</w:t>
      </w:r>
      <w:r>
        <w:t>mail, and more.</w:t>
      </w:r>
    </w:p>
    <w:p w:rsidR="007F0A97" w:rsidRDefault="007F0A97" w:rsidP="007F0A97">
      <w:pPr>
        <w:pStyle w:val="BulletedList"/>
      </w:pPr>
      <w:bookmarkStart w:id="72" w:name="ccpb-overview__li_8BB565AEBBF84354A017DC"/>
      <w:bookmarkEnd w:id="72"/>
      <w:r>
        <w:t>Ability to suspend batch jobs during maintenance.</w:t>
      </w:r>
    </w:p>
    <w:p w:rsidR="007F0A97" w:rsidRDefault="007F0A97" w:rsidP="007F0A97">
      <w:pPr>
        <w:pStyle w:val="Heading2"/>
      </w:pPr>
      <w:bookmarkStart w:id="73" w:name="ccpb-overview__section_42EE4F54DEA243EF8"/>
      <w:bookmarkEnd w:id="73"/>
      <w:r>
        <w:t>Content and Messaging Features</w:t>
      </w:r>
    </w:p>
    <w:p w:rsidR="007F0A97" w:rsidRDefault="007F0A97" w:rsidP="007F0A97">
      <w:pPr>
        <w:pStyle w:val="BulletedList"/>
      </w:pPr>
      <w:bookmarkStart w:id="74" w:name="ccpb-overview__ul_D3DADEF6C9924685A36249"/>
      <w:bookmarkStart w:id="75" w:name="ccpb-overview__li_8A751780D7F146B19D4323"/>
      <w:bookmarkEnd w:id="74"/>
      <w:bookmarkEnd w:id="75"/>
      <w:r>
        <w:t>Alerts and notifications triggered by events related to usage and spend levels, account status, customer payment failures, and service health</w:t>
      </w:r>
    </w:p>
    <w:p w:rsidR="007F0A97" w:rsidRDefault="007F0A97" w:rsidP="007F0A97">
      <w:pPr>
        <w:pStyle w:val="BulletedList"/>
      </w:pPr>
      <w:bookmarkStart w:id="76" w:name="ccpb-overview__li_7B6EFD8F85224D34A9D714"/>
      <w:bookmarkEnd w:id="76"/>
      <w:r>
        <w:t>Authorized users can publish updates on events such as scheduled maintenance, disruptions, and issues</w:t>
      </w:r>
    </w:p>
    <w:p w:rsidR="007F0A97" w:rsidRDefault="007F0A97" w:rsidP="007F0A97">
      <w:pPr>
        <w:pStyle w:val="BulletedList"/>
      </w:pPr>
      <w:bookmarkStart w:id="77" w:name="ccpb-overview__li_FAB37D6F07CC48E7B7A82A"/>
      <w:bookmarkEnd w:id="77"/>
      <w:r>
        <w:t>Custo</w:t>
      </w:r>
      <w:r w:rsidR="00E55CBC">
        <w:t>mizable templates for outbound e</w:t>
      </w:r>
      <w:r>
        <w:t>mail</w:t>
      </w:r>
    </w:p>
    <w:p w:rsidR="007F0A97" w:rsidRDefault="007F0A97" w:rsidP="007F0A97">
      <w:pPr>
        <w:pStyle w:val="BulletedList"/>
      </w:pPr>
      <w:bookmarkStart w:id="78" w:name="ccpb-overview__li_6FD1FF360C0446569B9C03"/>
      <w:bookmarkEnd w:id="78"/>
      <w:r>
        <w:t>Basic Internationalization framework</w:t>
      </w:r>
    </w:p>
    <w:p w:rsidR="007F0A97" w:rsidRDefault="007F0A97" w:rsidP="007F0A97">
      <w:pPr>
        <w:pStyle w:val="Heading2"/>
      </w:pPr>
      <w:bookmarkStart w:id="79" w:name="ccpb-overview__section_A3A4C30B22E141128"/>
      <w:bookmarkEnd w:id="79"/>
      <w:r>
        <w:lastRenderedPageBreak/>
        <w:t>Security Features</w:t>
      </w:r>
    </w:p>
    <w:p w:rsidR="007F0A97" w:rsidRDefault="007F0A97" w:rsidP="007F0A97">
      <w:proofErr w:type="spellStart"/>
      <w:r>
        <w:t>CloudPortal</w:t>
      </w:r>
      <w:proofErr w:type="spellEnd"/>
      <w:r>
        <w:t xml:space="preserve"> provides a variety of security mechanisms to ensure that only authorized persons gain access to data.</w:t>
      </w:r>
    </w:p>
    <w:p w:rsidR="007F0A97" w:rsidRDefault="007F0A97" w:rsidP="007F0A97">
      <w:pPr>
        <w:pStyle w:val="BulletedList"/>
      </w:pPr>
      <w:bookmarkStart w:id="80" w:name="ccpb-overview__ul_543406093D314773BC4748"/>
      <w:bookmarkStart w:id="81" w:name="ccpb-overview__li_E1CA3B390E7E4B878B3E93"/>
      <w:bookmarkEnd w:id="80"/>
      <w:bookmarkEnd w:id="81"/>
      <w:r>
        <w:t xml:space="preserve">A payment gateway ID for each customer is used to securely exchange data with the payment gateway. All credit card information is stored by the gateway provider, not in the </w:t>
      </w:r>
      <w:proofErr w:type="spellStart"/>
      <w:r>
        <w:t>CloudPortal</w:t>
      </w:r>
      <w:proofErr w:type="spellEnd"/>
      <w:r>
        <w:t xml:space="preserve"> database.</w:t>
      </w:r>
    </w:p>
    <w:p w:rsidR="007F0A97" w:rsidRDefault="007F0A97" w:rsidP="007F0A97">
      <w:pPr>
        <w:pStyle w:val="BulletedList"/>
      </w:pPr>
      <w:bookmarkStart w:id="82" w:name="ccpb-overview__li_B767402718F44CEAA0B5CC"/>
      <w:bookmarkEnd w:id="82"/>
      <w:r>
        <w:t>The CAPTCHA challenge-response test is used to ensure that new account requests are submitted by actual living persons.</w:t>
      </w:r>
    </w:p>
    <w:p w:rsidR="007F0A97" w:rsidRDefault="007F0A97" w:rsidP="007F0A97">
      <w:pPr>
        <w:pStyle w:val="BulletedList"/>
      </w:pPr>
      <w:bookmarkStart w:id="83" w:name="ccpb-overview__li_028E8A72EB5E4322B46724"/>
      <w:bookmarkEnd w:id="83"/>
      <w:r>
        <w:t>Encryption is applied to all sensitive data in the</w:t>
      </w:r>
      <w:r w:rsidR="00E55CBC">
        <w:t xml:space="preserve"> </w:t>
      </w:r>
      <w:proofErr w:type="spellStart"/>
      <w:r w:rsidR="00E55CBC">
        <w:t>CloudPortal</w:t>
      </w:r>
      <w:proofErr w:type="spellEnd"/>
      <w:r w:rsidR="00E55CBC">
        <w:t xml:space="preserve"> databases such as e</w:t>
      </w:r>
      <w:r>
        <w:t xml:space="preserve">mail addresses and passwords. These values are encrypted using Advanced Encryption Standard </w:t>
      </w:r>
      <w:proofErr w:type="spellStart"/>
      <w:r>
        <w:t>standard</w:t>
      </w:r>
      <w:proofErr w:type="spellEnd"/>
      <w:r>
        <w:t xml:space="preserve"> AES-128.</w:t>
      </w:r>
    </w:p>
    <w:p w:rsidR="007F0A97" w:rsidRDefault="007F0A97" w:rsidP="007F0A97">
      <w:pPr>
        <w:pStyle w:val="BulletedList"/>
      </w:pPr>
      <w:bookmarkStart w:id="84" w:name="ccpb-overview__li_9FC873D0BFDA4DCAAFA226"/>
      <w:bookmarkEnd w:id="84"/>
      <w:r>
        <w:t xml:space="preserve">The </w:t>
      </w:r>
      <w:proofErr w:type="spellStart"/>
      <w:r>
        <w:t>Salesforce</w:t>
      </w:r>
      <w:proofErr w:type="spellEnd"/>
      <w:r>
        <w:t xml:space="preserve"> ID is encrypted using AES-128.</w:t>
      </w:r>
    </w:p>
    <w:p w:rsidR="007F0A97" w:rsidRDefault="007F0A97" w:rsidP="007F0A97">
      <w:pPr>
        <w:pStyle w:val="BulletedList"/>
      </w:pPr>
      <w:bookmarkStart w:id="85" w:name="ccpb-overview__li_1EC0F9D29C274108A90917"/>
      <w:bookmarkEnd w:id="85"/>
      <w:r>
        <w:t xml:space="preserve">It is also possible to encrypt the values in the </w:t>
      </w:r>
      <w:proofErr w:type="spellStart"/>
      <w:r>
        <w:t>cloud.properties</w:t>
      </w:r>
      <w:proofErr w:type="spellEnd"/>
      <w:r>
        <w:t xml:space="preserve"> configuration file, such as database passwords, using AES-128.</w:t>
      </w:r>
    </w:p>
    <w:p w:rsidR="007F0A97" w:rsidRDefault="007F0A97" w:rsidP="007F0A97">
      <w:pPr>
        <w:pStyle w:val="BulletedList"/>
      </w:pPr>
      <w:bookmarkStart w:id="86" w:name="ccpb-overview__li_5FCB1259F1204EF5B8AC02"/>
      <w:bookmarkEnd w:id="86"/>
      <w:r>
        <w:t>The encryption key is stored in a properties file, which can also be encrypted.</w:t>
      </w:r>
    </w:p>
    <w:p w:rsidR="007F0A97" w:rsidRDefault="007F0A97" w:rsidP="007F0A97">
      <w:pPr>
        <w:pStyle w:val="Heading2"/>
      </w:pPr>
      <w:bookmarkStart w:id="87" w:name="ccpb-overview__section_203CADAB463943E0A"/>
      <w:bookmarkEnd w:id="87"/>
      <w:r>
        <w:t>Reliability Features</w:t>
      </w:r>
    </w:p>
    <w:p w:rsidR="007F0A97" w:rsidRDefault="007F0A97" w:rsidP="007F0A97">
      <w:pPr>
        <w:pStyle w:val="BulletedList"/>
      </w:pPr>
      <w:bookmarkStart w:id="88" w:name="ccpb-overview__ul_AAB553EDA02D455492BDC2"/>
      <w:bookmarkStart w:id="89" w:name="ccpb-overview__li_94A99417FE9647D3BC970B"/>
      <w:bookmarkEnd w:id="88"/>
      <w:bookmarkEnd w:id="89"/>
      <w:r>
        <w:t xml:space="preserve">Ability to run multiple </w:t>
      </w:r>
      <w:proofErr w:type="spellStart"/>
      <w:r>
        <w:t>CloudPortal</w:t>
      </w:r>
      <w:proofErr w:type="spellEnd"/>
      <w:r>
        <w:t xml:space="preserve"> server instances</w:t>
      </w:r>
    </w:p>
    <w:p w:rsidR="007F0A97" w:rsidRDefault="007F0A97" w:rsidP="007F0A97">
      <w:pPr>
        <w:pStyle w:val="BulletedList"/>
      </w:pPr>
      <w:bookmarkStart w:id="90" w:name="ccpb-overview__li_639674A635734CCCAEE578"/>
      <w:bookmarkEnd w:id="90"/>
      <w:r>
        <w:t>Use with load balancer to manage system stress</w:t>
      </w:r>
    </w:p>
    <w:p w:rsidR="007F0A97" w:rsidRDefault="007F0A97" w:rsidP="007F0A97">
      <w:pPr>
        <w:pStyle w:val="BulletedList"/>
      </w:pPr>
      <w:bookmarkStart w:id="91" w:name="ccpb-overview__li_C60120D13F654F589D2731"/>
      <w:bookmarkEnd w:id="91"/>
      <w:r>
        <w:t xml:space="preserve">MySQL databases use </w:t>
      </w:r>
      <w:proofErr w:type="spellStart"/>
      <w:r>
        <w:t>InnoDB</w:t>
      </w:r>
      <w:proofErr w:type="spellEnd"/>
      <w:r>
        <w:t xml:space="preserve"> storage engine for greater data integrity and reliability</w:t>
      </w:r>
    </w:p>
    <w:p w:rsidR="007F0A97" w:rsidRDefault="007F0A97" w:rsidP="007F0A97">
      <w:pPr>
        <w:pStyle w:val="Heading2"/>
      </w:pPr>
      <w:bookmarkStart w:id="92" w:name="ccpb-overview__section_87BC7BF626F046DCB"/>
      <w:bookmarkEnd w:id="92"/>
      <w:r>
        <w:t>Customization Features</w:t>
      </w:r>
    </w:p>
    <w:p w:rsidR="007F0A97" w:rsidRDefault="007F0A97" w:rsidP="007F0A97">
      <w:pPr>
        <w:pStyle w:val="BulletedList"/>
      </w:pPr>
      <w:bookmarkStart w:id="93" w:name="ccpb-overview__ul_CB6B369014F94140A5ACE3"/>
      <w:bookmarkStart w:id="94" w:name="ccpb-overview__li_DFA68F63C21B4620A2FBB7"/>
      <w:bookmarkEnd w:id="93"/>
      <w:bookmarkEnd w:id="94"/>
      <w:r>
        <w:t>Componentized for UX and functional customizations</w:t>
      </w:r>
    </w:p>
    <w:p w:rsidR="007F0A97" w:rsidRDefault="007F0A97" w:rsidP="007F0A97">
      <w:pPr>
        <w:pStyle w:val="BulletedList"/>
      </w:pPr>
      <w:bookmarkStart w:id="95" w:name="ccpb-overview__li_9F63FEF8F82249DC8BF833"/>
      <w:bookmarkEnd w:id="95"/>
      <w:r>
        <w:t>API support using XML over HTTP(S)</w:t>
      </w:r>
    </w:p>
    <w:p w:rsidR="007F0A97" w:rsidRDefault="007F0A97" w:rsidP="007F0A97">
      <w:pPr>
        <w:pStyle w:val="BulletedList"/>
      </w:pPr>
      <w:bookmarkStart w:id="96" w:name="ccpb-overview__li_070CF59291864890807B9A"/>
      <w:bookmarkEnd w:id="96"/>
      <w:r>
        <w:t>Email templates can be modified to cus</w:t>
      </w:r>
      <w:r w:rsidR="00E55CBC">
        <w:t>tomize automatically generated e</w:t>
      </w:r>
      <w:r>
        <w:t>mail</w:t>
      </w:r>
    </w:p>
    <w:p w:rsidR="007F0A97" w:rsidRDefault="007F0A97" w:rsidP="007F0A97">
      <w:pPr>
        <w:pStyle w:val="BulletedList"/>
      </w:pPr>
      <w:bookmarkStart w:id="97" w:name="ccpb-overview__li_7A3E5B680C174276A60097"/>
      <w:bookmarkEnd w:id="97"/>
      <w:r>
        <w:t xml:space="preserve">Terms of Service link can be configured to your own organization's </w:t>
      </w:r>
      <w:proofErr w:type="spellStart"/>
      <w:r>
        <w:t>ToS</w:t>
      </w:r>
      <w:proofErr w:type="spellEnd"/>
    </w:p>
    <w:p w:rsidR="007F0A97" w:rsidRDefault="007F0A97" w:rsidP="007F0A97">
      <w:pPr>
        <w:pStyle w:val="Heading2"/>
      </w:pPr>
      <w:bookmarkStart w:id="98" w:name="ccpb-overview__section_11C3CF359C234A95B"/>
      <w:bookmarkEnd w:id="98"/>
      <w:r>
        <w:t>Integrations</w:t>
      </w:r>
    </w:p>
    <w:p w:rsidR="007F0A97" w:rsidRDefault="007F0A97" w:rsidP="007F0A97">
      <w:pPr>
        <w:pStyle w:val="BulletedList"/>
      </w:pPr>
      <w:bookmarkStart w:id="99" w:name="ccpb-overview__ul_FF1729E85E104CD8997082"/>
      <w:bookmarkStart w:id="100" w:name="ccpb-overview__li_AA248FD09D804F8E802EE9"/>
      <w:bookmarkEnd w:id="99"/>
      <w:bookmarkEnd w:id="100"/>
      <w:r>
        <w:t>F</w:t>
      </w:r>
      <w:r>
        <w:t xml:space="preserve">ully integrated with </w:t>
      </w:r>
      <w:proofErr w:type="spellStart"/>
      <w:r>
        <w:t>CloudStack</w:t>
      </w:r>
      <w:proofErr w:type="spellEnd"/>
      <w:r>
        <w:t xml:space="preserve">. Notifications and usage data from </w:t>
      </w:r>
      <w:proofErr w:type="spellStart"/>
      <w:r>
        <w:t>CloudStack</w:t>
      </w:r>
      <w:proofErr w:type="spellEnd"/>
      <w:r>
        <w:t xml:space="preserve"> provided in </w:t>
      </w:r>
      <w:proofErr w:type="spellStart"/>
      <w:r>
        <w:t>CloudPortal</w:t>
      </w:r>
      <w:proofErr w:type="spellEnd"/>
      <w:r>
        <w:t xml:space="preserve"> UI. Quick access to full </w:t>
      </w:r>
      <w:proofErr w:type="spellStart"/>
      <w:r>
        <w:t>CloudStack</w:t>
      </w:r>
      <w:proofErr w:type="spellEnd"/>
      <w:r>
        <w:t xml:space="preserve"> infrastructure</w:t>
      </w:r>
      <w:r w:rsidR="00E55CBC">
        <w:t xml:space="preserve"> in</w:t>
      </w:r>
      <w:r>
        <w:t xml:space="preserve"> administration UI</w:t>
      </w:r>
      <w:r w:rsidR="00E55CBC">
        <w:t>.</w:t>
      </w:r>
    </w:p>
    <w:p w:rsidR="007F0A97" w:rsidRDefault="007F0A97" w:rsidP="007F0A97">
      <w:pPr>
        <w:pStyle w:val="BulletedList"/>
      </w:pPr>
      <w:bookmarkStart w:id="101" w:name="ccpb-overview__li_1057D8AB165E4FFA863E5F"/>
      <w:bookmarkEnd w:id="101"/>
      <w:r>
        <w:t>Salesforce.com Service Cloud integration provides trouble ticketing functionality</w:t>
      </w:r>
    </w:p>
    <w:p w:rsidR="007F0A97" w:rsidRDefault="007F0A97" w:rsidP="007F0A97">
      <w:pPr>
        <w:pStyle w:val="BulletedList"/>
      </w:pPr>
      <w:bookmarkStart w:id="102" w:name="ccpb-overview__li_6776CECEE55647B28F4EC7"/>
      <w:bookmarkEnd w:id="102"/>
      <w:r>
        <w:t>Authorize.net payment gateway integration for financial transaction processing</w:t>
      </w:r>
    </w:p>
    <w:p w:rsidR="007F0A97" w:rsidRPr="007F0A97" w:rsidRDefault="007F0A97" w:rsidP="007F0A97">
      <w:pPr>
        <w:pStyle w:val="BulletedList"/>
      </w:pPr>
      <w:bookmarkStart w:id="103" w:name="ccpb-overview__li_ACCAF3075D0A4003931F8B"/>
      <w:bookmarkEnd w:id="103"/>
      <w:r>
        <w:t xml:space="preserve">Single sign-on supported for </w:t>
      </w:r>
      <w:proofErr w:type="spellStart"/>
      <w:r>
        <w:t>Li</w:t>
      </w:r>
      <w:r>
        <w:t>feray</w:t>
      </w:r>
      <w:proofErr w:type="spellEnd"/>
      <w:r>
        <w:t xml:space="preserve"> enterprise portal platform</w:t>
      </w:r>
    </w:p>
    <w:sectPr w:rsidR="007F0A97" w:rsidRPr="007F0A97" w:rsidSect="00D0434C">
      <w:headerReference w:type="even" r:id="rId13"/>
      <w:headerReference w:type="default" r:id="rId14"/>
      <w:footerReference w:type="even" r:id="rId15"/>
      <w:footerReference w:type="default" r:id="rId16"/>
      <w:headerReference w:type="first" r:id="rId17"/>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0E4" w:rsidRDefault="00EC20E4" w:rsidP="002D0EAD">
      <w:pPr>
        <w:spacing w:before="0" w:after="0" w:line="240" w:lineRule="auto"/>
      </w:pPr>
      <w:r>
        <w:separator/>
      </w:r>
    </w:p>
  </w:endnote>
  <w:endnote w:type="continuationSeparator" w:id="0">
    <w:p w:rsidR="00EC20E4" w:rsidRDefault="00EC20E4"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3600" behindDoc="0" locked="0" layoutInCell="1" allowOverlap="1" wp14:anchorId="6648AD71" wp14:editId="0D32B659">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4D62CD">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4D62CD">
      <w:rPr>
        <w:rFonts w:ascii="Helvetica" w:hAnsi="Helvetica"/>
        <w:noProof/>
        <w:color w:val="595959" w:themeColor="text1" w:themeTint="A6"/>
        <w:sz w:val="20"/>
      </w:rPr>
      <w:t>8</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1552" behindDoc="0" locked="0" layoutInCell="1" allowOverlap="1" wp14:anchorId="65D2E193" wp14:editId="66249E8A">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4D62CD">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4D62CD">
      <w:rPr>
        <w:rFonts w:ascii="Helvetica" w:hAnsi="Helvetica"/>
        <w:noProof/>
        <w:color w:val="595959" w:themeColor="text1" w:themeTint="A6"/>
        <w:sz w:val="20"/>
      </w:rPr>
      <w:t>7</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0E4" w:rsidRDefault="00EC20E4" w:rsidP="002D0EAD">
      <w:pPr>
        <w:spacing w:before="0" w:after="0" w:line="240" w:lineRule="auto"/>
      </w:pPr>
      <w:r>
        <w:separator/>
      </w:r>
    </w:p>
  </w:footnote>
  <w:footnote w:type="continuationSeparator" w:id="0">
    <w:p w:rsidR="00EC20E4" w:rsidRDefault="00EC20E4"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0044C2BE" wp14:editId="68EFA825">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4904DC">
      <w:rPr>
        <w:rFonts w:ascii="Helvetica" w:hAnsi="Helvetica"/>
        <w:color w:val="595959" w:themeColor="text1" w:themeTint="A6"/>
        <w:position w:val="14"/>
      </w:rPr>
      <w:t xml:space="preserve">3.0 </w:t>
    </w:r>
    <w:r w:rsidR="00D157B2">
      <w:rPr>
        <w:rFonts w:ascii="Helvetica" w:hAnsi="Helvetica"/>
        <w:color w:val="595959" w:themeColor="text1" w:themeTint="A6"/>
        <w:position w:val="14"/>
      </w:rPr>
      <w:t xml:space="preserve">and </w:t>
    </w:r>
    <w:proofErr w:type="spellStart"/>
    <w:r w:rsidR="00D157B2">
      <w:rPr>
        <w:rFonts w:ascii="Helvetica" w:hAnsi="Helvetica"/>
        <w:color w:val="595959" w:themeColor="text1" w:themeTint="A6"/>
        <w:position w:val="14"/>
      </w:rPr>
      <w:t>CloudPortal</w:t>
    </w:r>
    <w:proofErr w:type="spellEnd"/>
    <w:r w:rsidR="00D157B2">
      <w:rPr>
        <w:rFonts w:ascii="Helvetica" w:hAnsi="Helvetica"/>
        <w:color w:val="595959" w:themeColor="text1" w:themeTint="A6"/>
        <w:position w:val="14"/>
      </w:rPr>
      <w:t xml:space="preserve"> Business Manager 1.3 </w:t>
    </w:r>
    <w:r w:rsidR="004904DC">
      <w:rPr>
        <w:rFonts w:ascii="Helvetica" w:hAnsi="Helvetica"/>
        <w:color w:val="595959" w:themeColor="text1" w:themeTint="A6"/>
        <w:position w:val="14"/>
      </w:rPr>
      <w:t>Features</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9504" behindDoc="0" locked="0" layoutInCell="1" allowOverlap="1" wp14:anchorId="4D128B54" wp14:editId="5B77EF5A">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Pr="00FD02D7" w:rsidRDefault="00852390" w:rsidP="00FD02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E251AC5" wp14:editId="0080DBD3">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4904DC">
      <w:rPr>
        <w:rFonts w:ascii="Helvetica" w:hAnsi="Helvetica"/>
        <w:color w:val="595959" w:themeColor="text1" w:themeTint="A6"/>
        <w:position w:val="14"/>
      </w:rPr>
      <w:t xml:space="preserve">3.0 </w:t>
    </w:r>
    <w:r w:rsidR="00D157B2">
      <w:rPr>
        <w:rFonts w:ascii="Helvetica" w:hAnsi="Helvetica"/>
        <w:color w:val="595959" w:themeColor="text1" w:themeTint="A6"/>
        <w:position w:val="14"/>
      </w:rPr>
      <w:t xml:space="preserve">and </w:t>
    </w:r>
    <w:proofErr w:type="spellStart"/>
    <w:r w:rsidR="00D157B2">
      <w:rPr>
        <w:rFonts w:ascii="Helvetica" w:hAnsi="Helvetica"/>
        <w:color w:val="595959" w:themeColor="text1" w:themeTint="A6"/>
        <w:position w:val="14"/>
      </w:rPr>
      <w:t>CloudPortal</w:t>
    </w:r>
    <w:proofErr w:type="spellEnd"/>
    <w:r w:rsidR="00D157B2">
      <w:rPr>
        <w:rFonts w:ascii="Helvetica" w:hAnsi="Helvetica"/>
        <w:color w:val="595959" w:themeColor="text1" w:themeTint="A6"/>
        <w:position w:val="14"/>
      </w:rPr>
      <w:t xml:space="preserve"> Business Manager 1.3 </w:t>
    </w:r>
    <w:r w:rsidR="004904DC">
      <w:rPr>
        <w:rFonts w:ascii="Helvetica" w:hAnsi="Helvetica"/>
        <w:color w:val="595959" w:themeColor="text1" w:themeTint="A6"/>
        <w:position w:val="14"/>
      </w:rPr>
      <w:t>Features</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19CCD91C" wp14:editId="62B1CF8D">
              <wp:simplePos x="0" y="0"/>
              <wp:positionH relativeFrom="column">
                <wp:posOffset>0</wp:posOffset>
              </wp:positionH>
              <wp:positionV relativeFrom="paragraph">
                <wp:posOffset>97155</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Kl47v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Default="00852390" w:rsidP="001F385E">
    <w:pPr>
      <w:pStyle w:val="Header"/>
      <w:tabs>
        <w:tab w:val="clear" w:pos="4680"/>
        <w:tab w:val="clear" w:pos="9360"/>
        <w:tab w:val="left" w:pos="2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0B" w:rsidRDefault="0019010B" w:rsidP="0019010B">
    <w:pPr>
      <w:pStyle w:val="Header"/>
      <w:tabs>
        <w:tab w:val="clear" w:pos="4680"/>
        <w:tab w:val="clear" w:pos="9360"/>
        <w:tab w:val="right" w:pos="10800"/>
      </w:tabs>
      <w:spacing w:before="1360"/>
    </w:pPr>
    <w:r>
      <w:rPr>
        <w:noProof/>
        <w:lang w:bidi="ar-SA"/>
      </w:rPr>
      <w:drawing>
        <wp:inline distT="0" distB="0" distL="0" distR="0" wp14:anchorId="09243ECA" wp14:editId="4E896F9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852390" w:rsidRPr="0019010B" w:rsidRDefault="00852390" w:rsidP="001901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EAF6986"/>
    <w:multiLevelType w:val="multilevel"/>
    <w:tmpl w:val="4C327256"/>
    <w:styleLink w:val="StyleBulletedSymbolsymbolAccent1Left05Hanging0"/>
    <w:lvl w:ilvl="0">
      <w:start w:val="1"/>
      <w:numFmt w:val="bullet"/>
      <w:pStyle w:val="BulletedListlevel2"/>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342355CF"/>
    <w:multiLevelType w:val="multilevel"/>
    <w:tmpl w:val="4C327256"/>
    <w:numStyleLink w:val="StyleBulletedSymbolsymbolAccent1Left05Hanging0"/>
  </w:abstractNum>
  <w:abstractNum w:abstractNumId="3">
    <w:nsid w:val="4806448A"/>
    <w:multiLevelType w:val="hybridMultilevel"/>
    <w:tmpl w:val="A126CE16"/>
    <w:lvl w:ilvl="0" w:tplc="11EAA1F4">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A2911"/>
    <w:multiLevelType w:val="multilevel"/>
    <w:tmpl w:val="4364A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0E933EC"/>
    <w:multiLevelType w:val="hybridMultilevel"/>
    <w:tmpl w:val="84B237E8"/>
    <w:lvl w:ilvl="0" w:tplc="C2664A82">
      <w:start w:val="1"/>
      <w:numFmt w:val="decimal"/>
      <w:pStyle w:val="NumberedList"/>
      <w:lvlText w:val="%1."/>
      <w:lvlJc w:val="left"/>
      <w:pPr>
        <w:ind w:left="540" w:hanging="360"/>
      </w:pPr>
      <w:rPr>
        <w:rFonts w:hint="default"/>
        <w:b/>
        <w:i w:val="0"/>
        <w:color w:val="4F81BD" w:themeColor="accent1"/>
        <w:sz w:val="24"/>
      </w:rPr>
    </w:lvl>
    <w:lvl w:ilvl="1" w:tplc="2586F5A0">
      <w:start w:val="1"/>
      <w:numFmt w:val="lowerLetter"/>
      <w:pStyle w:val="NumberedListlevel2"/>
      <w:lvlText w:val="%2."/>
      <w:lvlJc w:val="left"/>
      <w:pPr>
        <w:ind w:left="1260" w:hanging="360"/>
      </w:pPr>
      <w:rPr>
        <w:rFonts w:hint="default"/>
        <w:b/>
        <w:i w:val="0"/>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4"/>
  </w:num>
  <w:num w:numId="2">
    <w:abstractNumId w:val="3"/>
  </w:num>
  <w:num w:numId="3">
    <w:abstractNumId w:val="5"/>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hideSpellingErrors/>
  <w:activeWritingStyle w:appName="MSWord" w:lang="en-US" w:vendorID="64" w:dllVersion="131078" w:nlCheck="1" w:checkStyle="1"/>
  <w:activeWritingStyle w:appName="MSWord" w:lang="es-ES"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CD4"/>
    <w:rsid w:val="00000F2B"/>
    <w:rsid w:val="0000105B"/>
    <w:rsid w:val="00001F31"/>
    <w:rsid w:val="000022BB"/>
    <w:rsid w:val="00002F8C"/>
    <w:rsid w:val="00003E27"/>
    <w:rsid w:val="000043D6"/>
    <w:rsid w:val="00004E48"/>
    <w:rsid w:val="00005D8D"/>
    <w:rsid w:val="000075AA"/>
    <w:rsid w:val="00010273"/>
    <w:rsid w:val="00011DF7"/>
    <w:rsid w:val="000130D0"/>
    <w:rsid w:val="0001327F"/>
    <w:rsid w:val="00013343"/>
    <w:rsid w:val="00013AB9"/>
    <w:rsid w:val="00013C88"/>
    <w:rsid w:val="00013EE1"/>
    <w:rsid w:val="00013F7E"/>
    <w:rsid w:val="00015654"/>
    <w:rsid w:val="00016A59"/>
    <w:rsid w:val="00020E8E"/>
    <w:rsid w:val="00021A92"/>
    <w:rsid w:val="00023C8E"/>
    <w:rsid w:val="000250C6"/>
    <w:rsid w:val="000251D5"/>
    <w:rsid w:val="000259BB"/>
    <w:rsid w:val="0002681B"/>
    <w:rsid w:val="00026BF9"/>
    <w:rsid w:val="00027E6C"/>
    <w:rsid w:val="000302D1"/>
    <w:rsid w:val="0003176E"/>
    <w:rsid w:val="00033A9A"/>
    <w:rsid w:val="00034105"/>
    <w:rsid w:val="00034124"/>
    <w:rsid w:val="000346A9"/>
    <w:rsid w:val="00034894"/>
    <w:rsid w:val="00034E62"/>
    <w:rsid w:val="00035319"/>
    <w:rsid w:val="00035A8B"/>
    <w:rsid w:val="00037A38"/>
    <w:rsid w:val="0004010C"/>
    <w:rsid w:val="00040562"/>
    <w:rsid w:val="000409C3"/>
    <w:rsid w:val="00041627"/>
    <w:rsid w:val="000419B7"/>
    <w:rsid w:val="00042196"/>
    <w:rsid w:val="00043426"/>
    <w:rsid w:val="00044177"/>
    <w:rsid w:val="000441B9"/>
    <w:rsid w:val="00044504"/>
    <w:rsid w:val="00044668"/>
    <w:rsid w:val="000453B2"/>
    <w:rsid w:val="00045820"/>
    <w:rsid w:val="000458C5"/>
    <w:rsid w:val="0004721A"/>
    <w:rsid w:val="000472D6"/>
    <w:rsid w:val="000475AE"/>
    <w:rsid w:val="00047CA0"/>
    <w:rsid w:val="00050286"/>
    <w:rsid w:val="000502CB"/>
    <w:rsid w:val="000507FA"/>
    <w:rsid w:val="000511D3"/>
    <w:rsid w:val="0005136C"/>
    <w:rsid w:val="00055C55"/>
    <w:rsid w:val="0005631A"/>
    <w:rsid w:val="00056762"/>
    <w:rsid w:val="00060748"/>
    <w:rsid w:val="00060789"/>
    <w:rsid w:val="00060B92"/>
    <w:rsid w:val="00061437"/>
    <w:rsid w:val="0006308D"/>
    <w:rsid w:val="000647C6"/>
    <w:rsid w:val="0006565E"/>
    <w:rsid w:val="00066147"/>
    <w:rsid w:val="00066990"/>
    <w:rsid w:val="00067B78"/>
    <w:rsid w:val="00070DF3"/>
    <w:rsid w:val="00071761"/>
    <w:rsid w:val="00071F12"/>
    <w:rsid w:val="000742B5"/>
    <w:rsid w:val="0007466A"/>
    <w:rsid w:val="00074A05"/>
    <w:rsid w:val="00074CF0"/>
    <w:rsid w:val="000758AE"/>
    <w:rsid w:val="000763BF"/>
    <w:rsid w:val="000766E4"/>
    <w:rsid w:val="00076853"/>
    <w:rsid w:val="0007694C"/>
    <w:rsid w:val="000778A3"/>
    <w:rsid w:val="00077C24"/>
    <w:rsid w:val="00080179"/>
    <w:rsid w:val="00080D6A"/>
    <w:rsid w:val="0008107E"/>
    <w:rsid w:val="0008118B"/>
    <w:rsid w:val="0008129F"/>
    <w:rsid w:val="00081DFE"/>
    <w:rsid w:val="000822B9"/>
    <w:rsid w:val="00082DD4"/>
    <w:rsid w:val="00083712"/>
    <w:rsid w:val="0008399E"/>
    <w:rsid w:val="00083B19"/>
    <w:rsid w:val="00083FF7"/>
    <w:rsid w:val="00085170"/>
    <w:rsid w:val="00086703"/>
    <w:rsid w:val="000870FA"/>
    <w:rsid w:val="00087100"/>
    <w:rsid w:val="0008720D"/>
    <w:rsid w:val="0009194E"/>
    <w:rsid w:val="00092B91"/>
    <w:rsid w:val="00092C6C"/>
    <w:rsid w:val="00093A32"/>
    <w:rsid w:val="00093D14"/>
    <w:rsid w:val="000966FE"/>
    <w:rsid w:val="000973EF"/>
    <w:rsid w:val="000A0083"/>
    <w:rsid w:val="000A00B1"/>
    <w:rsid w:val="000A200F"/>
    <w:rsid w:val="000A2B45"/>
    <w:rsid w:val="000A35A6"/>
    <w:rsid w:val="000A3E2D"/>
    <w:rsid w:val="000A48C4"/>
    <w:rsid w:val="000A73DA"/>
    <w:rsid w:val="000B18C2"/>
    <w:rsid w:val="000B295B"/>
    <w:rsid w:val="000B2CBB"/>
    <w:rsid w:val="000B38FE"/>
    <w:rsid w:val="000B63CB"/>
    <w:rsid w:val="000B79D8"/>
    <w:rsid w:val="000C11AA"/>
    <w:rsid w:val="000C1273"/>
    <w:rsid w:val="000C2413"/>
    <w:rsid w:val="000C337B"/>
    <w:rsid w:val="000C40F1"/>
    <w:rsid w:val="000C4116"/>
    <w:rsid w:val="000C4210"/>
    <w:rsid w:val="000C4221"/>
    <w:rsid w:val="000C5F53"/>
    <w:rsid w:val="000C7044"/>
    <w:rsid w:val="000C7D10"/>
    <w:rsid w:val="000D0D49"/>
    <w:rsid w:val="000D1CDC"/>
    <w:rsid w:val="000D3B5A"/>
    <w:rsid w:val="000D3E27"/>
    <w:rsid w:val="000D5E7E"/>
    <w:rsid w:val="000D7836"/>
    <w:rsid w:val="000D7983"/>
    <w:rsid w:val="000D7B08"/>
    <w:rsid w:val="000E0B03"/>
    <w:rsid w:val="000E0D14"/>
    <w:rsid w:val="000E4282"/>
    <w:rsid w:val="000E4DC6"/>
    <w:rsid w:val="000E6450"/>
    <w:rsid w:val="000E7483"/>
    <w:rsid w:val="000E74A8"/>
    <w:rsid w:val="000E7E6B"/>
    <w:rsid w:val="000F01F4"/>
    <w:rsid w:val="000F059B"/>
    <w:rsid w:val="000F18A0"/>
    <w:rsid w:val="000F1A07"/>
    <w:rsid w:val="000F1D0C"/>
    <w:rsid w:val="000F2222"/>
    <w:rsid w:val="000F270A"/>
    <w:rsid w:val="000F3850"/>
    <w:rsid w:val="000F46E7"/>
    <w:rsid w:val="000F55EA"/>
    <w:rsid w:val="000F56F3"/>
    <w:rsid w:val="000F6130"/>
    <w:rsid w:val="000F74CC"/>
    <w:rsid w:val="000F765A"/>
    <w:rsid w:val="000F7C70"/>
    <w:rsid w:val="000F7EC5"/>
    <w:rsid w:val="0010140E"/>
    <w:rsid w:val="001018C4"/>
    <w:rsid w:val="00102075"/>
    <w:rsid w:val="0010327D"/>
    <w:rsid w:val="00104AF8"/>
    <w:rsid w:val="00105198"/>
    <w:rsid w:val="00106051"/>
    <w:rsid w:val="00106AAC"/>
    <w:rsid w:val="00106C5B"/>
    <w:rsid w:val="00106DAE"/>
    <w:rsid w:val="00107473"/>
    <w:rsid w:val="001078D1"/>
    <w:rsid w:val="00107D07"/>
    <w:rsid w:val="00107E2E"/>
    <w:rsid w:val="00111B3E"/>
    <w:rsid w:val="00112102"/>
    <w:rsid w:val="0011264A"/>
    <w:rsid w:val="00112A11"/>
    <w:rsid w:val="001134AA"/>
    <w:rsid w:val="0011387E"/>
    <w:rsid w:val="001146AF"/>
    <w:rsid w:val="001165D8"/>
    <w:rsid w:val="00116C8A"/>
    <w:rsid w:val="00116D5A"/>
    <w:rsid w:val="00117B42"/>
    <w:rsid w:val="00120609"/>
    <w:rsid w:val="00121866"/>
    <w:rsid w:val="00121BCB"/>
    <w:rsid w:val="00121C9D"/>
    <w:rsid w:val="00122246"/>
    <w:rsid w:val="001230BB"/>
    <w:rsid w:val="00123A35"/>
    <w:rsid w:val="001243DF"/>
    <w:rsid w:val="00124780"/>
    <w:rsid w:val="00125A62"/>
    <w:rsid w:val="00126A55"/>
    <w:rsid w:val="0012703C"/>
    <w:rsid w:val="00127697"/>
    <w:rsid w:val="00127740"/>
    <w:rsid w:val="00127F81"/>
    <w:rsid w:val="00131738"/>
    <w:rsid w:val="00131AE5"/>
    <w:rsid w:val="00131DFD"/>
    <w:rsid w:val="00132AEF"/>
    <w:rsid w:val="001346DA"/>
    <w:rsid w:val="001354E8"/>
    <w:rsid w:val="00135D48"/>
    <w:rsid w:val="001366F9"/>
    <w:rsid w:val="00136731"/>
    <w:rsid w:val="00136BD0"/>
    <w:rsid w:val="00137467"/>
    <w:rsid w:val="0014109C"/>
    <w:rsid w:val="00141BC0"/>
    <w:rsid w:val="00141E7F"/>
    <w:rsid w:val="001426D3"/>
    <w:rsid w:val="0014277D"/>
    <w:rsid w:val="0014288F"/>
    <w:rsid w:val="00142E41"/>
    <w:rsid w:val="00143208"/>
    <w:rsid w:val="001449E3"/>
    <w:rsid w:val="00146157"/>
    <w:rsid w:val="0014730C"/>
    <w:rsid w:val="00147A62"/>
    <w:rsid w:val="001504F4"/>
    <w:rsid w:val="00150FFA"/>
    <w:rsid w:val="001517EA"/>
    <w:rsid w:val="00151841"/>
    <w:rsid w:val="0015288B"/>
    <w:rsid w:val="00152ED3"/>
    <w:rsid w:val="0015384B"/>
    <w:rsid w:val="00153E13"/>
    <w:rsid w:val="0015502E"/>
    <w:rsid w:val="00155776"/>
    <w:rsid w:val="001560FE"/>
    <w:rsid w:val="00156E48"/>
    <w:rsid w:val="00160B02"/>
    <w:rsid w:val="00161654"/>
    <w:rsid w:val="00165C95"/>
    <w:rsid w:val="00166272"/>
    <w:rsid w:val="001677E2"/>
    <w:rsid w:val="00167D15"/>
    <w:rsid w:val="0017035A"/>
    <w:rsid w:val="00171EFD"/>
    <w:rsid w:val="00173557"/>
    <w:rsid w:val="00173598"/>
    <w:rsid w:val="00174347"/>
    <w:rsid w:val="001745DA"/>
    <w:rsid w:val="00175131"/>
    <w:rsid w:val="001752C2"/>
    <w:rsid w:val="00175F74"/>
    <w:rsid w:val="0017728D"/>
    <w:rsid w:val="00177CA9"/>
    <w:rsid w:val="00180404"/>
    <w:rsid w:val="0018041E"/>
    <w:rsid w:val="0018093D"/>
    <w:rsid w:val="0018189F"/>
    <w:rsid w:val="0018215B"/>
    <w:rsid w:val="00182B58"/>
    <w:rsid w:val="00182C43"/>
    <w:rsid w:val="001836B2"/>
    <w:rsid w:val="00183A38"/>
    <w:rsid w:val="001843CD"/>
    <w:rsid w:val="00184699"/>
    <w:rsid w:val="00184BA4"/>
    <w:rsid w:val="00185752"/>
    <w:rsid w:val="00185E25"/>
    <w:rsid w:val="00186614"/>
    <w:rsid w:val="0019010B"/>
    <w:rsid w:val="0019047D"/>
    <w:rsid w:val="00192F60"/>
    <w:rsid w:val="00193D53"/>
    <w:rsid w:val="00194727"/>
    <w:rsid w:val="0019513D"/>
    <w:rsid w:val="00196FAB"/>
    <w:rsid w:val="001970DD"/>
    <w:rsid w:val="0019753D"/>
    <w:rsid w:val="001A065F"/>
    <w:rsid w:val="001A06B0"/>
    <w:rsid w:val="001A0C5C"/>
    <w:rsid w:val="001A1C5E"/>
    <w:rsid w:val="001A424C"/>
    <w:rsid w:val="001A5192"/>
    <w:rsid w:val="001A5EE6"/>
    <w:rsid w:val="001A64BA"/>
    <w:rsid w:val="001A6CFA"/>
    <w:rsid w:val="001A7494"/>
    <w:rsid w:val="001A7B86"/>
    <w:rsid w:val="001A7EB1"/>
    <w:rsid w:val="001B00FE"/>
    <w:rsid w:val="001B0970"/>
    <w:rsid w:val="001B0F92"/>
    <w:rsid w:val="001B11DD"/>
    <w:rsid w:val="001B2117"/>
    <w:rsid w:val="001B31EF"/>
    <w:rsid w:val="001B39AC"/>
    <w:rsid w:val="001B3DB5"/>
    <w:rsid w:val="001B5327"/>
    <w:rsid w:val="001B580D"/>
    <w:rsid w:val="001B5BAE"/>
    <w:rsid w:val="001B6CFB"/>
    <w:rsid w:val="001B6EFC"/>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3EFF"/>
    <w:rsid w:val="001D66D3"/>
    <w:rsid w:val="001D7296"/>
    <w:rsid w:val="001D7E0C"/>
    <w:rsid w:val="001E0500"/>
    <w:rsid w:val="001E1BC0"/>
    <w:rsid w:val="001E244A"/>
    <w:rsid w:val="001E2470"/>
    <w:rsid w:val="001E26FB"/>
    <w:rsid w:val="001E28AD"/>
    <w:rsid w:val="001E2B9E"/>
    <w:rsid w:val="001E3935"/>
    <w:rsid w:val="001E3A46"/>
    <w:rsid w:val="001E54CD"/>
    <w:rsid w:val="001E5812"/>
    <w:rsid w:val="001E6486"/>
    <w:rsid w:val="001E69E9"/>
    <w:rsid w:val="001E7628"/>
    <w:rsid w:val="001E7950"/>
    <w:rsid w:val="001E7DD1"/>
    <w:rsid w:val="001F0F06"/>
    <w:rsid w:val="001F16A0"/>
    <w:rsid w:val="001F1D45"/>
    <w:rsid w:val="001F1F44"/>
    <w:rsid w:val="001F21A0"/>
    <w:rsid w:val="001F23E8"/>
    <w:rsid w:val="001F2D29"/>
    <w:rsid w:val="001F3092"/>
    <w:rsid w:val="001F385E"/>
    <w:rsid w:val="001F4068"/>
    <w:rsid w:val="001F6069"/>
    <w:rsid w:val="001F61C8"/>
    <w:rsid w:val="001F699F"/>
    <w:rsid w:val="001F78C1"/>
    <w:rsid w:val="00200E3B"/>
    <w:rsid w:val="0020196C"/>
    <w:rsid w:val="0020298D"/>
    <w:rsid w:val="00203DE4"/>
    <w:rsid w:val="00204C72"/>
    <w:rsid w:val="00205E0E"/>
    <w:rsid w:val="00206E5E"/>
    <w:rsid w:val="002075B8"/>
    <w:rsid w:val="002076EA"/>
    <w:rsid w:val="00207A9B"/>
    <w:rsid w:val="00210615"/>
    <w:rsid w:val="00210B8B"/>
    <w:rsid w:val="00210D9B"/>
    <w:rsid w:val="002123D9"/>
    <w:rsid w:val="00212FDF"/>
    <w:rsid w:val="002134BD"/>
    <w:rsid w:val="002135F1"/>
    <w:rsid w:val="00213B49"/>
    <w:rsid w:val="0021481C"/>
    <w:rsid w:val="00214850"/>
    <w:rsid w:val="00214FD5"/>
    <w:rsid w:val="002160F4"/>
    <w:rsid w:val="002174C9"/>
    <w:rsid w:val="002174EF"/>
    <w:rsid w:val="00217A32"/>
    <w:rsid w:val="0022205E"/>
    <w:rsid w:val="002228CB"/>
    <w:rsid w:val="002229F5"/>
    <w:rsid w:val="00222A40"/>
    <w:rsid w:val="0022396B"/>
    <w:rsid w:val="0022632D"/>
    <w:rsid w:val="00226399"/>
    <w:rsid w:val="00226744"/>
    <w:rsid w:val="002271FA"/>
    <w:rsid w:val="00230811"/>
    <w:rsid w:val="00230B70"/>
    <w:rsid w:val="00230F7B"/>
    <w:rsid w:val="00232620"/>
    <w:rsid w:val="002342CC"/>
    <w:rsid w:val="002343BD"/>
    <w:rsid w:val="002344E9"/>
    <w:rsid w:val="002345B5"/>
    <w:rsid w:val="00240965"/>
    <w:rsid w:val="00240B42"/>
    <w:rsid w:val="00240CA5"/>
    <w:rsid w:val="00240E85"/>
    <w:rsid w:val="00240ECD"/>
    <w:rsid w:val="00241D82"/>
    <w:rsid w:val="00243441"/>
    <w:rsid w:val="002434BE"/>
    <w:rsid w:val="002437B3"/>
    <w:rsid w:val="002437F5"/>
    <w:rsid w:val="00243810"/>
    <w:rsid w:val="00243A78"/>
    <w:rsid w:val="00243BEA"/>
    <w:rsid w:val="0024612E"/>
    <w:rsid w:val="00247D20"/>
    <w:rsid w:val="00250703"/>
    <w:rsid w:val="00250B59"/>
    <w:rsid w:val="0025151C"/>
    <w:rsid w:val="00251A2E"/>
    <w:rsid w:val="00252532"/>
    <w:rsid w:val="002534CB"/>
    <w:rsid w:val="00254519"/>
    <w:rsid w:val="00255B92"/>
    <w:rsid w:val="002560BD"/>
    <w:rsid w:val="002566CB"/>
    <w:rsid w:val="00256766"/>
    <w:rsid w:val="002577F9"/>
    <w:rsid w:val="002613CF"/>
    <w:rsid w:val="00261D13"/>
    <w:rsid w:val="002623D9"/>
    <w:rsid w:val="002629C5"/>
    <w:rsid w:val="002639B3"/>
    <w:rsid w:val="00263E1E"/>
    <w:rsid w:val="00263E61"/>
    <w:rsid w:val="00264076"/>
    <w:rsid w:val="00264153"/>
    <w:rsid w:val="00264741"/>
    <w:rsid w:val="002651D8"/>
    <w:rsid w:val="00265333"/>
    <w:rsid w:val="00267421"/>
    <w:rsid w:val="00267FD3"/>
    <w:rsid w:val="00270FF3"/>
    <w:rsid w:val="00273AC9"/>
    <w:rsid w:val="00273F34"/>
    <w:rsid w:val="002747F8"/>
    <w:rsid w:val="00275184"/>
    <w:rsid w:val="002765DA"/>
    <w:rsid w:val="00277199"/>
    <w:rsid w:val="0027731E"/>
    <w:rsid w:val="002777A9"/>
    <w:rsid w:val="00281CF2"/>
    <w:rsid w:val="00282EDE"/>
    <w:rsid w:val="00283359"/>
    <w:rsid w:val="00283FEE"/>
    <w:rsid w:val="0028475D"/>
    <w:rsid w:val="00285A9E"/>
    <w:rsid w:val="00285E2E"/>
    <w:rsid w:val="00287F36"/>
    <w:rsid w:val="002908E5"/>
    <w:rsid w:val="002909E0"/>
    <w:rsid w:val="002911B9"/>
    <w:rsid w:val="00291550"/>
    <w:rsid w:val="00291A88"/>
    <w:rsid w:val="00294972"/>
    <w:rsid w:val="00294988"/>
    <w:rsid w:val="0029577C"/>
    <w:rsid w:val="00296894"/>
    <w:rsid w:val="002968F3"/>
    <w:rsid w:val="00296CB9"/>
    <w:rsid w:val="002A0854"/>
    <w:rsid w:val="002A1CF4"/>
    <w:rsid w:val="002A392A"/>
    <w:rsid w:val="002A3A91"/>
    <w:rsid w:val="002A47F4"/>
    <w:rsid w:val="002A6594"/>
    <w:rsid w:val="002A6882"/>
    <w:rsid w:val="002A72F1"/>
    <w:rsid w:val="002B0CC6"/>
    <w:rsid w:val="002B0F36"/>
    <w:rsid w:val="002B135C"/>
    <w:rsid w:val="002B1FC8"/>
    <w:rsid w:val="002B2063"/>
    <w:rsid w:val="002B2DDD"/>
    <w:rsid w:val="002B2F24"/>
    <w:rsid w:val="002B369B"/>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5BE"/>
    <w:rsid w:val="002C55D9"/>
    <w:rsid w:val="002C577F"/>
    <w:rsid w:val="002C57C3"/>
    <w:rsid w:val="002C5C84"/>
    <w:rsid w:val="002C5CB7"/>
    <w:rsid w:val="002C5CD5"/>
    <w:rsid w:val="002C6DB5"/>
    <w:rsid w:val="002D0D0B"/>
    <w:rsid w:val="002D0EAD"/>
    <w:rsid w:val="002D154A"/>
    <w:rsid w:val="002D196C"/>
    <w:rsid w:val="002D2967"/>
    <w:rsid w:val="002D29B2"/>
    <w:rsid w:val="002D3158"/>
    <w:rsid w:val="002D3369"/>
    <w:rsid w:val="002D387D"/>
    <w:rsid w:val="002D45C8"/>
    <w:rsid w:val="002D46F1"/>
    <w:rsid w:val="002D5058"/>
    <w:rsid w:val="002D5250"/>
    <w:rsid w:val="002D5CDA"/>
    <w:rsid w:val="002D5F4A"/>
    <w:rsid w:val="002D70D8"/>
    <w:rsid w:val="002D7265"/>
    <w:rsid w:val="002D75CF"/>
    <w:rsid w:val="002D7BC5"/>
    <w:rsid w:val="002E1F60"/>
    <w:rsid w:val="002E25EA"/>
    <w:rsid w:val="002E36AB"/>
    <w:rsid w:val="002E3B2A"/>
    <w:rsid w:val="002E42DE"/>
    <w:rsid w:val="002E4655"/>
    <w:rsid w:val="002E733D"/>
    <w:rsid w:val="002F026F"/>
    <w:rsid w:val="002F1745"/>
    <w:rsid w:val="002F1C03"/>
    <w:rsid w:val="002F1CD2"/>
    <w:rsid w:val="002F1D52"/>
    <w:rsid w:val="002F20E6"/>
    <w:rsid w:val="002F2A65"/>
    <w:rsid w:val="002F3960"/>
    <w:rsid w:val="002F42A8"/>
    <w:rsid w:val="002F45C2"/>
    <w:rsid w:val="002F512C"/>
    <w:rsid w:val="002F6256"/>
    <w:rsid w:val="002F6F48"/>
    <w:rsid w:val="0030130F"/>
    <w:rsid w:val="0030176F"/>
    <w:rsid w:val="00301BC5"/>
    <w:rsid w:val="00301FBA"/>
    <w:rsid w:val="003029A4"/>
    <w:rsid w:val="00303C6D"/>
    <w:rsid w:val="00304061"/>
    <w:rsid w:val="0030662A"/>
    <w:rsid w:val="00306E64"/>
    <w:rsid w:val="00306F31"/>
    <w:rsid w:val="0030705D"/>
    <w:rsid w:val="003074F4"/>
    <w:rsid w:val="0030776A"/>
    <w:rsid w:val="00307EFB"/>
    <w:rsid w:val="00307F71"/>
    <w:rsid w:val="00307FD5"/>
    <w:rsid w:val="0031025F"/>
    <w:rsid w:val="00310714"/>
    <w:rsid w:val="003114BD"/>
    <w:rsid w:val="00311B0A"/>
    <w:rsid w:val="0031286A"/>
    <w:rsid w:val="0031333A"/>
    <w:rsid w:val="00313374"/>
    <w:rsid w:val="0031352E"/>
    <w:rsid w:val="003155D1"/>
    <w:rsid w:val="00315790"/>
    <w:rsid w:val="003203E2"/>
    <w:rsid w:val="003216A3"/>
    <w:rsid w:val="0032215C"/>
    <w:rsid w:val="00322309"/>
    <w:rsid w:val="00322979"/>
    <w:rsid w:val="003229E1"/>
    <w:rsid w:val="00322D56"/>
    <w:rsid w:val="003246AE"/>
    <w:rsid w:val="00326D30"/>
    <w:rsid w:val="00327118"/>
    <w:rsid w:val="003272DF"/>
    <w:rsid w:val="003275F8"/>
    <w:rsid w:val="00327B5F"/>
    <w:rsid w:val="00327C85"/>
    <w:rsid w:val="003301AC"/>
    <w:rsid w:val="00330247"/>
    <w:rsid w:val="00330D3D"/>
    <w:rsid w:val="003311B6"/>
    <w:rsid w:val="00331665"/>
    <w:rsid w:val="00332349"/>
    <w:rsid w:val="0033245E"/>
    <w:rsid w:val="00332C57"/>
    <w:rsid w:val="00332FD0"/>
    <w:rsid w:val="00333B42"/>
    <w:rsid w:val="003351BB"/>
    <w:rsid w:val="003354C9"/>
    <w:rsid w:val="00335840"/>
    <w:rsid w:val="00335F4F"/>
    <w:rsid w:val="003360FB"/>
    <w:rsid w:val="00336B03"/>
    <w:rsid w:val="003378F0"/>
    <w:rsid w:val="00337BBC"/>
    <w:rsid w:val="0034180F"/>
    <w:rsid w:val="0034278F"/>
    <w:rsid w:val="003429AE"/>
    <w:rsid w:val="003433DD"/>
    <w:rsid w:val="0034375E"/>
    <w:rsid w:val="0034495A"/>
    <w:rsid w:val="00344C6B"/>
    <w:rsid w:val="00345088"/>
    <w:rsid w:val="00345261"/>
    <w:rsid w:val="003456F8"/>
    <w:rsid w:val="00345BE4"/>
    <w:rsid w:val="00346150"/>
    <w:rsid w:val="0034617D"/>
    <w:rsid w:val="003466B0"/>
    <w:rsid w:val="00346CCD"/>
    <w:rsid w:val="0034717D"/>
    <w:rsid w:val="0034780B"/>
    <w:rsid w:val="00350511"/>
    <w:rsid w:val="00350A48"/>
    <w:rsid w:val="00350CCF"/>
    <w:rsid w:val="00351F71"/>
    <w:rsid w:val="00352163"/>
    <w:rsid w:val="003525EE"/>
    <w:rsid w:val="00352FC3"/>
    <w:rsid w:val="00353124"/>
    <w:rsid w:val="003531EA"/>
    <w:rsid w:val="00354249"/>
    <w:rsid w:val="00354F6D"/>
    <w:rsid w:val="00355046"/>
    <w:rsid w:val="00355C3E"/>
    <w:rsid w:val="00356130"/>
    <w:rsid w:val="0035766C"/>
    <w:rsid w:val="00357DF4"/>
    <w:rsid w:val="00360390"/>
    <w:rsid w:val="003610C4"/>
    <w:rsid w:val="00361178"/>
    <w:rsid w:val="00362192"/>
    <w:rsid w:val="003640DA"/>
    <w:rsid w:val="00366276"/>
    <w:rsid w:val="003668A3"/>
    <w:rsid w:val="00366CBE"/>
    <w:rsid w:val="00366EE3"/>
    <w:rsid w:val="00367EAD"/>
    <w:rsid w:val="00371604"/>
    <w:rsid w:val="00371773"/>
    <w:rsid w:val="0037181D"/>
    <w:rsid w:val="00371D86"/>
    <w:rsid w:val="00373307"/>
    <w:rsid w:val="00373ED0"/>
    <w:rsid w:val="00374B49"/>
    <w:rsid w:val="00374D39"/>
    <w:rsid w:val="00375195"/>
    <w:rsid w:val="00376836"/>
    <w:rsid w:val="003768A9"/>
    <w:rsid w:val="00376B20"/>
    <w:rsid w:val="0038083F"/>
    <w:rsid w:val="00381957"/>
    <w:rsid w:val="00382765"/>
    <w:rsid w:val="00383899"/>
    <w:rsid w:val="003843D2"/>
    <w:rsid w:val="0038552C"/>
    <w:rsid w:val="00387E5B"/>
    <w:rsid w:val="00390CEE"/>
    <w:rsid w:val="003916E4"/>
    <w:rsid w:val="0039203F"/>
    <w:rsid w:val="00392489"/>
    <w:rsid w:val="0039267D"/>
    <w:rsid w:val="00392698"/>
    <w:rsid w:val="00393BFC"/>
    <w:rsid w:val="003948E8"/>
    <w:rsid w:val="00394D64"/>
    <w:rsid w:val="003950FE"/>
    <w:rsid w:val="003964AF"/>
    <w:rsid w:val="003967AB"/>
    <w:rsid w:val="00396E26"/>
    <w:rsid w:val="003A001F"/>
    <w:rsid w:val="003A03EC"/>
    <w:rsid w:val="003A1984"/>
    <w:rsid w:val="003A2AE8"/>
    <w:rsid w:val="003A2CE8"/>
    <w:rsid w:val="003A42E3"/>
    <w:rsid w:val="003A47AC"/>
    <w:rsid w:val="003A485B"/>
    <w:rsid w:val="003A506D"/>
    <w:rsid w:val="003A52E4"/>
    <w:rsid w:val="003A542E"/>
    <w:rsid w:val="003A6F57"/>
    <w:rsid w:val="003A7BC3"/>
    <w:rsid w:val="003B0958"/>
    <w:rsid w:val="003B1917"/>
    <w:rsid w:val="003B1DC7"/>
    <w:rsid w:val="003B272C"/>
    <w:rsid w:val="003B31E4"/>
    <w:rsid w:val="003B488B"/>
    <w:rsid w:val="003B548F"/>
    <w:rsid w:val="003B5831"/>
    <w:rsid w:val="003B5BFA"/>
    <w:rsid w:val="003B5FFC"/>
    <w:rsid w:val="003B76F4"/>
    <w:rsid w:val="003B7C93"/>
    <w:rsid w:val="003C0FDC"/>
    <w:rsid w:val="003C0FF5"/>
    <w:rsid w:val="003C1844"/>
    <w:rsid w:val="003C18EE"/>
    <w:rsid w:val="003C1C66"/>
    <w:rsid w:val="003C275B"/>
    <w:rsid w:val="003C2927"/>
    <w:rsid w:val="003C2E62"/>
    <w:rsid w:val="003C3C70"/>
    <w:rsid w:val="003C3DD5"/>
    <w:rsid w:val="003C40FF"/>
    <w:rsid w:val="003C4AF4"/>
    <w:rsid w:val="003C5567"/>
    <w:rsid w:val="003C5B15"/>
    <w:rsid w:val="003C633D"/>
    <w:rsid w:val="003C7F48"/>
    <w:rsid w:val="003D0CD5"/>
    <w:rsid w:val="003D0ECF"/>
    <w:rsid w:val="003D14B0"/>
    <w:rsid w:val="003D1513"/>
    <w:rsid w:val="003D1B18"/>
    <w:rsid w:val="003D1B9C"/>
    <w:rsid w:val="003D1EC3"/>
    <w:rsid w:val="003D3AC6"/>
    <w:rsid w:val="003D48CA"/>
    <w:rsid w:val="003D49A2"/>
    <w:rsid w:val="003D505A"/>
    <w:rsid w:val="003D622A"/>
    <w:rsid w:val="003D65E1"/>
    <w:rsid w:val="003D77E9"/>
    <w:rsid w:val="003E009F"/>
    <w:rsid w:val="003E339C"/>
    <w:rsid w:val="003E3CA0"/>
    <w:rsid w:val="003E3DDB"/>
    <w:rsid w:val="003E3E77"/>
    <w:rsid w:val="003E52FC"/>
    <w:rsid w:val="003E5E5E"/>
    <w:rsid w:val="003E6181"/>
    <w:rsid w:val="003E63E4"/>
    <w:rsid w:val="003E6798"/>
    <w:rsid w:val="003E70F6"/>
    <w:rsid w:val="003E7126"/>
    <w:rsid w:val="003E7199"/>
    <w:rsid w:val="003F0507"/>
    <w:rsid w:val="003F12BA"/>
    <w:rsid w:val="003F1AA4"/>
    <w:rsid w:val="003F1E7C"/>
    <w:rsid w:val="003F2218"/>
    <w:rsid w:val="003F3D23"/>
    <w:rsid w:val="003F5177"/>
    <w:rsid w:val="003F57D0"/>
    <w:rsid w:val="003F7B42"/>
    <w:rsid w:val="0040240E"/>
    <w:rsid w:val="0040297A"/>
    <w:rsid w:val="00402D1D"/>
    <w:rsid w:val="004035C2"/>
    <w:rsid w:val="0040383A"/>
    <w:rsid w:val="004039AE"/>
    <w:rsid w:val="00404AFF"/>
    <w:rsid w:val="00405EB1"/>
    <w:rsid w:val="00405FCA"/>
    <w:rsid w:val="00406CDF"/>
    <w:rsid w:val="00410BEB"/>
    <w:rsid w:val="00410C28"/>
    <w:rsid w:val="00410C5B"/>
    <w:rsid w:val="0041362E"/>
    <w:rsid w:val="00413B7B"/>
    <w:rsid w:val="00414E3F"/>
    <w:rsid w:val="00415AFF"/>
    <w:rsid w:val="004175A3"/>
    <w:rsid w:val="004177FF"/>
    <w:rsid w:val="00420638"/>
    <w:rsid w:val="00420911"/>
    <w:rsid w:val="00422A24"/>
    <w:rsid w:val="00423B4B"/>
    <w:rsid w:val="0042423F"/>
    <w:rsid w:val="004244C5"/>
    <w:rsid w:val="00425129"/>
    <w:rsid w:val="004263D3"/>
    <w:rsid w:val="00426731"/>
    <w:rsid w:val="00427377"/>
    <w:rsid w:val="004314FE"/>
    <w:rsid w:val="00431D37"/>
    <w:rsid w:val="00432BC1"/>
    <w:rsid w:val="00434371"/>
    <w:rsid w:val="00434693"/>
    <w:rsid w:val="00434848"/>
    <w:rsid w:val="004350FA"/>
    <w:rsid w:val="00435416"/>
    <w:rsid w:val="0043576E"/>
    <w:rsid w:val="00436681"/>
    <w:rsid w:val="00436772"/>
    <w:rsid w:val="00436A35"/>
    <w:rsid w:val="00437B8A"/>
    <w:rsid w:val="00437CC7"/>
    <w:rsid w:val="004403CE"/>
    <w:rsid w:val="004409E6"/>
    <w:rsid w:val="00440C4C"/>
    <w:rsid w:val="00442330"/>
    <w:rsid w:val="0044368B"/>
    <w:rsid w:val="004436A4"/>
    <w:rsid w:val="00443A55"/>
    <w:rsid w:val="00444045"/>
    <w:rsid w:val="004456FF"/>
    <w:rsid w:val="00445A26"/>
    <w:rsid w:val="00446A07"/>
    <w:rsid w:val="00446EB5"/>
    <w:rsid w:val="0044702F"/>
    <w:rsid w:val="00447B87"/>
    <w:rsid w:val="00451D68"/>
    <w:rsid w:val="00452D64"/>
    <w:rsid w:val="00453DA3"/>
    <w:rsid w:val="00453F27"/>
    <w:rsid w:val="00454532"/>
    <w:rsid w:val="00454A27"/>
    <w:rsid w:val="00454F23"/>
    <w:rsid w:val="004557B3"/>
    <w:rsid w:val="004560B8"/>
    <w:rsid w:val="00456B0D"/>
    <w:rsid w:val="00456D3A"/>
    <w:rsid w:val="00461052"/>
    <w:rsid w:val="004610BE"/>
    <w:rsid w:val="0046148F"/>
    <w:rsid w:val="004624BC"/>
    <w:rsid w:val="00462DC6"/>
    <w:rsid w:val="00462EC3"/>
    <w:rsid w:val="004632B8"/>
    <w:rsid w:val="00463574"/>
    <w:rsid w:val="00464037"/>
    <w:rsid w:val="0046404E"/>
    <w:rsid w:val="00464411"/>
    <w:rsid w:val="00464417"/>
    <w:rsid w:val="004645B3"/>
    <w:rsid w:val="00464674"/>
    <w:rsid w:val="004651C6"/>
    <w:rsid w:val="004674C1"/>
    <w:rsid w:val="004677ED"/>
    <w:rsid w:val="00467D4A"/>
    <w:rsid w:val="00470599"/>
    <w:rsid w:val="00470A13"/>
    <w:rsid w:val="00471FFC"/>
    <w:rsid w:val="00472507"/>
    <w:rsid w:val="00473341"/>
    <w:rsid w:val="00474092"/>
    <w:rsid w:val="00474911"/>
    <w:rsid w:val="00474FBC"/>
    <w:rsid w:val="00475B69"/>
    <w:rsid w:val="004762AF"/>
    <w:rsid w:val="0047631D"/>
    <w:rsid w:val="0047641B"/>
    <w:rsid w:val="00476952"/>
    <w:rsid w:val="00476E6C"/>
    <w:rsid w:val="004809F2"/>
    <w:rsid w:val="0048197F"/>
    <w:rsid w:val="00481BB1"/>
    <w:rsid w:val="00481C04"/>
    <w:rsid w:val="00482281"/>
    <w:rsid w:val="004825C2"/>
    <w:rsid w:val="0048389A"/>
    <w:rsid w:val="00483B21"/>
    <w:rsid w:val="004858BC"/>
    <w:rsid w:val="0049003D"/>
    <w:rsid w:val="004900A7"/>
    <w:rsid w:val="004904DC"/>
    <w:rsid w:val="004909D0"/>
    <w:rsid w:val="00492895"/>
    <w:rsid w:val="00492F10"/>
    <w:rsid w:val="004931B1"/>
    <w:rsid w:val="004936D1"/>
    <w:rsid w:val="004956B3"/>
    <w:rsid w:val="00496AEC"/>
    <w:rsid w:val="00496D9F"/>
    <w:rsid w:val="00496E8F"/>
    <w:rsid w:val="00497BF9"/>
    <w:rsid w:val="00497FCC"/>
    <w:rsid w:val="004A08E0"/>
    <w:rsid w:val="004A1290"/>
    <w:rsid w:val="004A1DDA"/>
    <w:rsid w:val="004A2946"/>
    <w:rsid w:val="004A367A"/>
    <w:rsid w:val="004A3AB4"/>
    <w:rsid w:val="004A41D9"/>
    <w:rsid w:val="004A4AF7"/>
    <w:rsid w:val="004A6A6B"/>
    <w:rsid w:val="004A7446"/>
    <w:rsid w:val="004B04F7"/>
    <w:rsid w:val="004B0901"/>
    <w:rsid w:val="004B094D"/>
    <w:rsid w:val="004B0D30"/>
    <w:rsid w:val="004B14AF"/>
    <w:rsid w:val="004B2454"/>
    <w:rsid w:val="004B2A79"/>
    <w:rsid w:val="004B49BF"/>
    <w:rsid w:val="004B5371"/>
    <w:rsid w:val="004B55FB"/>
    <w:rsid w:val="004B5998"/>
    <w:rsid w:val="004B6327"/>
    <w:rsid w:val="004C101D"/>
    <w:rsid w:val="004C2279"/>
    <w:rsid w:val="004C2ABC"/>
    <w:rsid w:val="004C3471"/>
    <w:rsid w:val="004C3F0B"/>
    <w:rsid w:val="004C418C"/>
    <w:rsid w:val="004C66DC"/>
    <w:rsid w:val="004C7BAA"/>
    <w:rsid w:val="004C7C05"/>
    <w:rsid w:val="004D0BBF"/>
    <w:rsid w:val="004D0C2C"/>
    <w:rsid w:val="004D3271"/>
    <w:rsid w:val="004D4405"/>
    <w:rsid w:val="004D4641"/>
    <w:rsid w:val="004D4B0F"/>
    <w:rsid w:val="004D5B86"/>
    <w:rsid w:val="004D5BAC"/>
    <w:rsid w:val="004D62CD"/>
    <w:rsid w:val="004D6880"/>
    <w:rsid w:val="004D6DB7"/>
    <w:rsid w:val="004D7C8C"/>
    <w:rsid w:val="004E0342"/>
    <w:rsid w:val="004E0781"/>
    <w:rsid w:val="004E2643"/>
    <w:rsid w:val="004E2A5A"/>
    <w:rsid w:val="004E2F99"/>
    <w:rsid w:val="004E3B0A"/>
    <w:rsid w:val="004E45D8"/>
    <w:rsid w:val="004E4B96"/>
    <w:rsid w:val="004E5659"/>
    <w:rsid w:val="004E6F0D"/>
    <w:rsid w:val="004E7381"/>
    <w:rsid w:val="004E7388"/>
    <w:rsid w:val="004E7543"/>
    <w:rsid w:val="004F0188"/>
    <w:rsid w:val="004F02FC"/>
    <w:rsid w:val="004F053B"/>
    <w:rsid w:val="004F0A87"/>
    <w:rsid w:val="004F1BB3"/>
    <w:rsid w:val="004F2CBB"/>
    <w:rsid w:val="004F2E96"/>
    <w:rsid w:val="004F3F5E"/>
    <w:rsid w:val="004F3F81"/>
    <w:rsid w:val="004F5BF8"/>
    <w:rsid w:val="004F5C94"/>
    <w:rsid w:val="004F5CE8"/>
    <w:rsid w:val="004F641C"/>
    <w:rsid w:val="004F6E48"/>
    <w:rsid w:val="004F7E1B"/>
    <w:rsid w:val="005025CD"/>
    <w:rsid w:val="00502E9A"/>
    <w:rsid w:val="0050316F"/>
    <w:rsid w:val="00505108"/>
    <w:rsid w:val="00506189"/>
    <w:rsid w:val="00506806"/>
    <w:rsid w:val="00507508"/>
    <w:rsid w:val="00510BFC"/>
    <w:rsid w:val="0051145E"/>
    <w:rsid w:val="00511AD8"/>
    <w:rsid w:val="00511CA5"/>
    <w:rsid w:val="00511DA5"/>
    <w:rsid w:val="00512306"/>
    <w:rsid w:val="005131EE"/>
    <w:rsid w:val="005137C6"/>
    <w:rsid w:val="005147DB"/>
    <w:rsid w:val="005151E6"/>
    <w:rsid w:val="00515220"/>
    <w:rsid w:val="00516F82"/>
    <w:rsid w:val="005174AC"/>
    <w:rsid w:val="00520310"/>
    <w:rsid w:val="005209A0"/>
    <w:rsid w:val="00521979"/>
    <w:rsid w:val="00521FD5"/>
    <w:rsid w:val="00523335"/>
    <w:rsid w:val="00523D41"/>
    <w:rsid w:val="00523E01"/>
    <w:rsid w:val="00524637"/>
    <w:rsid w:val="005250CD"/>
    <w:rsid w:val="005263F4"/>
    <w:rsid w:val="0052687D"/>
    <w:rsid w:val="00526BAF"/>
    <w:rsid w:val="00526C29"/>
    <w:rsid w:val="00526CF3"/>
    <w:rsid w:val="00527A9D"/>
    <w:rsid w:val="00530F8B"/>
    <w:rsid w:val="005319C4"/>
    <w:rsid w:val="00531E09"/>
    <w:rsid w:val="00532195"/>
    <w:rsid w:val="00533695"/>
    <w:rsid w:val="00535242"/>
    <w:rsid w:val="00535900"/>
    <w:rsid w:val="00535A42"/>
    <w:rsid w:val="0053698C"/>
    <w:rsid w:val="00536DB7"/>
    <w:rsid w:val="00536ED4"/>
    <w:rsid w:val="005401D2"/>
    <w:rsid w:val="00540283"/>
    <w:rsid w:val="0054171F"/>
    <w:rsid w:val="00541B93"/>
    <w:rsid w:val="005420E3"/>
    <w:rsid w:val="00542886"/>
    <w:rsid w:val="005429FF"/>
    <w:rsid w:val="005435BA"/>
    <w:rsid w:val="00545611"/>
    <w:rsid w:val="00545B97"/>
    <w:rsid w:val="00547196"/>
    <w:rsid w:val="005475E6"/>
    <w:rsid w:val="00550367"/>
    <w:rsid w:val="005508EC"/>
    <w:rsid w:val="00551824"/>
    <w:rsid w:val="005568BC"/>
    <w:rsid w:val="00557226"/>
    <w:rsid w:val="00557495"/>
    <w:rsid w:val="0056077E"/>
    <w:rsid w:val="00561C7F"/>
    <w:rsid w:val="0056203A"/>
    <w:rsid w:val="00562F98"/>
    <w:rsid w:val="00563846"/>
    <w:rsid w:val="00563B7A"/>
    <w:rsid w:val="00564824"/>
    <w:rsid w:val="00566A86"/>
    <w:rsid w:val="00566BED"/>
    <w:rsid w:val="005671D1"/>
    <w:rsid w:val="005676B9"/>
    <w:rsid w:val="005708A4"/>
    <w:rsid w:val="00571839"/>
    <w:rsid w:val="00571E37"/>
    <w:rsid w:val="005725EF"/>
    <w:rsid w:val="00572E07"/>
    <w:rsid w:val="005746C0"/>
    <w:rsid w:val="00574B9C"/>
    <w:rsid w:val="00574ED2"/>
    <w:rsid w:val="00574FFE"/>
    <w:rsid w:val="0057637E"/>
    <w:rsid w:val="00576C4D"/>
    <w:rsid w:val="00576D19"/>
    <w:rsid w:val="00577071"/>
    <w:rsid w:val="00580ECD"/>
    <w:rsid w:val="005829C3"/>
    <w:rsid w:val="00583C99"/>
    <w:rsid w:val="00583F4F"/>
    <w:rsid w:val="0058580D"/>
    <w:rsid w:val="00585C06"/>
    <w:rsid w:val="00586078"/>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4239"/>
    <w:rsid w:val="005A5161"/>
    <w:rsid w:val="005A6BF1"/>
    <w:rsid w:val="005A7742"/>
    <w:rsid w:val="005B11C4"/>
    <w:rsid w:val="005B1206"/>
    <w:rsid w:val="005B1C4A"/>
    <w:rsid w:val="005B1CE9"/>
    <w:rsid w:val="005B3381"/>
    <w:rsid w:val="005B3ED7"/>
    <w:rsid w:val="005B48EA"/>
    <w:rsid w:val="005B543B"/>
    <w:rsid w:val="005B65E6"/>
    <w:rsid w:val="005B7D00"/>
    <w:rsid w:val="005C0485"/>
    <w:rsid w:val="005C06BB"/>
    <w:rsid w:val="005C0E51"/>
    <w:rsid w:val="005C16DC"/>
    <w:rsid w:val="005C2873"/>
    <w:rsid w:val="005C33C6"/>
    <w:rsid w:val="005C475F"/>
    <w:rsid w:val="005C6232"/>
    <w:rsid w:val="005C6DB4"/>
    <w:rsid w:val="005C7D8C"/>
    <w:rsid w:val="005D093D"/>
    <w:rsid w:val="005D452C"/>
    <w:rsid w:val="005D57C7"/>
    <w:rsid w:val="005D5869"/>
    <w:rsid w:val="005D5A60"/>
    <w:rsid w:val="005D5D05"/>
    <w:rsid w:val="005D6F0D"/>
    <w:rsid w:val="005D753F"/>
    <w:rsid w:val="005D7B47"/>
    <w:rsid w:val="005D7C20"/>
    <w:rsid w:val="005D7E9A"/>
    <w:rsid w:val="005E10BF"/>
    <w:rsid w:val="005E128A"/>
    <w:rsid w:val="005E1CB2"/>
    <w:rsid w:val="005E2ABF"/>
    <w:rsid w:val="005E2EA7"/>
    <w:rsid w:val="005E396C"/>
    <w:rsid w:val="005E3BA0"/>
    <w:rsid w:val="005E4793"/>
    <w:rsid w:val="005E53C2"/>
    <w:rsid w:val="005E5C08"/>
    <w:rsid w:val="005E5C7B"/>
    <w:rsid w:val="005E6082"/>
    <w:rsid w:val="005E7897"/>
    <w:rsid w:val="005F0C00"/>
    <w:rsid w:val="005F0C71"/>
    <w:rsid w:val="005F0E5F"/>
    <w:rsid w:val="005F1CC9"/>
    <w:rsid w:val="005F26B1"/>
    <w:rsid w:val="005F2AEE"/>
    <w:rsid w:val="005F2E3D"/>
    <w:rsid w:val="005F3ED9"/>
    <w:rsid w:val="005F529B"/>
    <w:rsid w:val="005F698B"/>
    <w:rsid w:val="005F6DBB"/>
    <w:rsid w:val="0060024B"/>
    <w:rsid w:val="00600B31"/>
    <w:rsid w:val="006013B8"/>
    <w:rsid w:val="00601504"/>
    <w:rsid w:val="00601729"/>
    <w:rsid w:val="00601C51"/>
    <w:rsid w:val="00602B40"/>
    <w:rsid w:val="006031D1"/>
    <w:rsid w:val="006038F0"/>
    <w:rsid w:val="0060412D"/>
    <w:rsid w:val="00605283"/>
    <w:rsid w:val="006053A0"/>
    <w:rsid w:val="0060726F"/>
    <w:rsid w:val="00607CAC"/>
    <w:rsid w:val="00610091"/>
    <w:rsid w:val="0061051B"/>
    <w:rsid w:val="006129CC"/>
    <w:rsid w:val="00615D79"/>
    <w:rsid w:val="00616209"/>
    <w:rsid w:val="0061650E"/>
    <w:rsid w:val="0061708A"/>
    <w:rsid w:val="006179C7"/>
    <w:rsid w:val="00617F4D"/>
    <w:rsid w:val="006219A9"/>
    <w:rsid w:val="006221EB"/>
    <w:rsid w:val="00624101"/>
    <w:rsid w:val="0062505E"/>
    <w:rsid w:val="006253C1"/>
    <w:rsid w:val="006254E3"/>
    <w:rsid w:val="00625564"/>
    <w:rsid w:val="00625D32"/>
    <w:rsid w:val="00625F40"/>
    <w:rsid w:val="0062686B"/>
    <w:rsid w:val="00627326"/>
    <w:rsid w:val="00627481"/>
    <w:rsid w:val="006276EE"/>
    <w:rsid w:val="00627B45"/>
    <w:rsid w:val="00630BD7"/>
    <w:rsid w:val="00631AB2"/>
    <w:rsid w:val="00631FF3"/>
    <w:rsid w:val="0063230D"/>
    <w:rsid w:val="00633AA9"/>
    <w:rsid w:val="00635862"/>
    <w:rsid w:val="0063601F"/>
    <w:rsid w:val="006360FD"/>
    <w:rsid w:val="006362F7"/>
    <w:rsid w:val="006374F6"/>
    <w:rsid w:val="00637BD5"/>
    <w:rsid w:val="00637CB4"/>
    <w:rsid w:val="006406A6"/>
    <w:rsid w:val="00640797"/>
    <w:rsid w:val="00640823"/>
    <w:rsid w:val="006418F8"/>
    <w:rsid w:val="006419FE"/>
    <w:rsid w:val="00642DD1"/>
    <w:rsid w:val="006442D3"/>
    <w:rsid w:val="006442E2"/>
    <w:rsid w:val="00646C06"/>
    <w:rsid w:val="00650258"/>
    <w:rsid w:val="00650DB7"/>
    <w:rsid w:val="006521F9"/>
    <w:rsid w:val="00654C8B"/>
    <w:rsid w:val="006556E5"/>
    <w:rsid w:val="00655D36"/>
    <w:rsid w:val="00656559"/>
    <w:rsid w:val="006567AF"/>
    <w:rsid w:val="00656862"/>
    <w:rsid w:val="00657282"/>
    <w:rsid w:val="006577F5"/>
    <w:rsid w:val="00657942"/>
    <w:rsid w:val="00660300"/>
    <w:rsid w:val="00662300"/>
    <w:rsid w:val="00663E3F"/>
    <w:rsid w:val="006642E5"/>
    <w:rsid w:val="006644CA"/>
    <w:rsid w:val="00664541"/>
    <w:rsid w:val="00666221"/>
    <w:rsid w:val="006673AF"/>
    <w:rsid w:val="00667DD8"/>
    <w:rsid w:val="0067192F"/>
    <w:rsid w:val="0067267D"/>
    <w:rsid w:val="006727C7"/>
    <w:rsid w:val="006727FD"/>
    <w:rsid w:val="00672C6E"/>
    <w:rsid w:val="006738BE"/>
    <w:rsid w:val="00674FA9"/>
    <w:rsid w:val="006757A9"/>
    <w:rsid w:val="00676E3F"/>
    <w:rsid w:val="00676F7C"/>
    <w:rsid w:val="0067726C"/>
    <w:rsid w:val="006808C0"/>
    <w:rsid w:val="006810C6"/>
    <w:rsid w:val="0068134A"/>
    <w:rsid w:val="006813DE"/>
    <w:rsid w:val="006815D6"/>
    <w:rsid w:val="00682371"/>
    <w:rsid w:val="0068362A"/>
    <w:rsid w:val="006841C1"/>
    <w:rsid w:val="006857F4"/>
    <w:rsid w:val="00685B42"/>
    <w:rsid w:val="0069034E"/>
    <w:rsid w:val="00690E9F"/>
    <w:rsid w:val="00691127"/>
    <w:rsid w:val="00693522"/>
    <w:rsid w:val="00693A24"/>
    <w:rsid w:val="00693E62"/>
    <w:rsid w:val="00694ABE"/>
    <w:rsid w:val="00695110"/>
    <w:rsid w:val="0069525D"/>
    <w:rsid w:val="00695BF2"/>
    <w:rsid w:val="00695F55"/>
    <w:rsid w:val="00696022"/>
    <w:rsid w:val="00696284"/>
    <w:rsid w:val="006963F2"/>
    <w:rsid w:val="006964E2"/>
    <w:rsid w:val="00696FE6"/>
    <w:rsid w:val="00697E5E"/>
    <w:rsid w:val="006A0427"/>
    <w:rsid w:val="006A1890"/>
    <w:rsid w:val="006A2299"/>
    <w:rsid w:val="006A2B4C"/>
    <w:rsid w:val="006A31AE"/>
    <w:rsid w:val="006A4DCD"/>
    <w:rsid w:val="006A52EA"/>
    <w:rsid w:val="006B04F1"/>
    <w:rsid w:val="006B1398"/>
    <w:rsid w:val="006B15F5"/>
    <w:rsid w:val="006B3DC6"/>
    <w:rsid w:val="006B4E5A"/>
    <w:rsid w:val="006B65B1"/>
    <w:rsid w:val="006B71E4"/>
    <w:rsid w:val="006B7749"/>
    <w:rsid w:val="006B7C82"/>
    <w:rsid w:val="006C03F7"/>
    <w:rsid w:val="006C0AB3"/>
    <w:rsid w:val="006C1431"/>
    <w:rsid w:val="006C1759"/>
    <w:rsid w:val="006C220F"/>
    <w:rsid w:val="006C31F3"/>
    <w:rsid w:val="006C36FF"/>
    <w:rsid w:val="006C4028"/>
    <w:rsid w:val="006C4029"/>
    <w:rsid w:val="006C6A7C"/>
    <w:rsid w:val="006C6ADF"/>
    <w:rsid w:val="006C76F3"/>
    <w:rsid w:val="006C7B3B"/>
    <w:rsid w:val="006D004E"/>
    <w:rsid w:val="006D1E68"/>
    <w:rsid w:val="006D1F57"/>
    <w:rsid w:val="006D2954"/>
    <w:rsid w:val="006D295D"/>
    <w:rsid w:val="006D2CAE"/>
    <w:rsid w:val="006D382A"/>
    <w:rsid w:val="006D40F8"/>
    <w:rsid w:val="006D4972"/>
    <w:rsid w:val="006D51F3"/>
    <w:rsid w:val="006D6B9E"/>
    <w:rsid w:val="006D6E0D"/>
    <w:rsid w:val="006D7DD5"/>
    <w:rsid w:val="006E057E"/>
    <w:rsid w:val="006E2152"/>
    <w:rsid w:val="006E2242"/>
    <w:rsid w:val="006E2603"/>
    <w:rsid w:val="006E3600"/>
    <w:rsid w:val="006E375A"/>
    <w:rsid w:val="006E3AA4"/>
    <w:rsid w:val="006E5127"/>
    <w:rsid w:val="006E7304"/>
    <w:rsid w:val="006E73E0"/>
    <w:rsid w:val="006E7575"/>
    <w:rsid w:val="006F0164"/>
    <w:rsid w:val="006F0529"/>
    <w:rsid w:val="006F0643"/>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A8"/>
    <w:rsid w:val="00701EB0"/>
    <w:rsid w:val="00703AFD"/>
    <w:rsid w:val="00703B82"/>
    <w:rsid w:val="00703E05"/>
    <w:rsid w:val="007042C3"/>
    <w:rsid w:val="00706975"/>
    <w:rsid w:val="00706A8A"/>
    <w:rsid w:val="00707444"/>
    <w:rsid w:val="00707A55"/>
    <w:rsid w:val="00707E1A"/>
    <w:rsid w:val="00712641"/>
    <w:rsid w:val="007138C7"/>
    <w:rsid w:val="00713FF0"/>
    <w:rsid w:val="00714558"/>
    <w:rsid w:val="0071488C"/>
    <w:rsid w:val="00715310"/>
    <w:rsid w:val="007166F9"/>
    <w:rsid w:val="007169C5"/>
    <w:rsid w:val="00716DDC"/>
    <w:rsid w:val="007171C6"/>
    <w:rsid w:val="007204E5"/>
    <w:rsid w:val="007205D3"/>
    <w:rsid w:val="00720734"/>
    <w:rsid w:val="007215A0"/>
    <w:rsid w:val="00722A33"/>
    <w:rsid w:val="00723981"/>
    <w:rsid w:val="007259FB"/>
    <w:rsid w:val="00727E8E"/>
    <w:rsid w:val="0073051E"/>
    <w:rsid w:val="007311C8"/>
    <w:rsid w:val="0073146A"/>
    <w:rsid w:val="00732B4A"/>
    <w:rsid w:val="00733D81"/>
    <w:rsid w:val="00733F65"/>
    <w:rsid w:val="0073480B"/>
    <w:rsid w:val="00734C88"/>
    <w:rsid w:val="00734E24"/>
    <w:rsid w:val="007350DA"/>
    <w:rsid w:val="00735686"/>
    <w:rsid w:val="0073595D"/>
    <w:rsid w:val="007402F1"/>
    <w:rsid w:val="00740628"/>
    <w:rsid w:val="00740D71"/>
    <w:rsid w:val="00741225"/>
    <w:rsid w:val="00741917"/>
    <w:rsid w:val="00742EC0"/>
    <w:rsid w:val="00743037"/>
    <w:rsid w:val="00743C5B"/>
    <w:rsid w:val="00744310"/>
    <w:rsid w:val="00745081"/>
    <w:rsid w:val="0074576D"/>
    <w:rsid w:val="00745E41"/>
    <w:rsid w:val="00746574"/>
    <w:rsid w:val="00747451"/>
    <w:rsid w:val="00750E67"/>
    <w:rsid w:val="00751AC4"/>
    <w:rsid w:val="007520B1"/>
    <w:rsid w:val="00752DA3"/>
    <w:rsid w:val="00753213"/>
    <w:rsid w:val="00753F4F"/>
    <w:rsid w:val="007546A5"/>
    <w:rsid w:val="00754703"/>
    <w:rsid w:val="00754CC5"/>
    <w:rsid w:val="00755297"/>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6E63"/>
    <w:rsid w:val="00777421"/>
    <w:rsid w:val="00781B09"/>
    <w:rsid w:val="00782434"/>
    <w:rsid w:val="00782526"/>
    <w:rsid w:val="00783AFF"/>
    <w:rsid w:val="007846D3"/>
    <w:rsid w:val="00785309"/>
    <w:rsid w:val="0078708C"/>
    <w:rsid w:val="007879CC"/>
    <w:rsid w:val="00790053"/>
    <w:rsid w:val="0079024A"/>
    <w:rsid w:val="007927FF"/>
    <w:rsid w:val="007942BA"/>
    <w:rsid w:val="00795E40"/>
    <w:rsid w:val="007A0CB5"/>
    <w:rsid w:val="007A22B2"/>
    <w:rsid w:val="007A2EEE"/>
    <w:rsid w:val="007A3F2B"/>
    <w:rsid w:val="007A4146"/>
    <w:rsid w:val="007A444A"/>
    <w:rsid w:val="007A4862"/>
    <w:rsid w:val="007A4DD0"/>
    <w:rsid w:val="007A56A5"/>
    <w:rsid w:val="007A5BB1"/>
    <w:rsid w:val="007A5E53"/>
    <w:rsid w:val="007A607B"/>
    <w:rsid w:val="007A6680"/>
    <w:rsid w:val="007B0C59"/>
    <w:rsid w:val="007B11DA"/>
    <w:rsid w:val="007B1CBB"/>
    <w:rsid w:val="007B2AD1"/>
    <w:rsid w:val="007B2C2B"/>
    <w:rsid w:val="007B3FB4"/>
    <w:rsid w:val="007B4649"/>
    <w:rsid w:val="007B6E91"/>
    <w:rsid w:val="007B7232"/>
    <w:rsid w:val="007B7379"/>
    <w:rsid w:val="007B77DA"/>
    <w:rsid w:val="007B7FAE"/>
    <w:rsid w:val="007C0161"/>
    <w:rsid w:val="007C095F"/>
    <w:rsid w:val="007C1DE0"/>
    <w:rsid w:val="007C30B5"/>
    <w:rsid w:val="007C471F"/>
    <w:rsid w:val="007C47B1"/>
    <w:rsid w:val="007C4CE3"/>
    <w:rsid w:val="007C6135"/>
    <w:rsid w:val="007C7896"/>
    <w:rsid w:val="007D6981"/>
    <w:rsid w:val="007D7625"/>
    <w:rsid w:val="007D7FD9"/>
    <w:rsid w:val="007E227D"/>
    <w:rsid w:val="007E3220"/>
    <w:rsid w:val="007E40C8"/>
    <w:rsid w:val="007E5359"/>
    <w:rsid w:val="007E6211"/>
    <w:rsid w:val="007E7B2F"/>
    <w:rsid w:val="007F044C"/>
    <w:rsid w:val="007F0A97"/>
    <w:rsid w:val="007F1521"/>
    <w:rsid w:val="007F1BFB"/>
    <w:rsid w:val="007F1D76"/>
    <w:rsid w:val="007F3244"/>
    <w:rsid w:val="007F391B"/>
    <w:rsid w:val="007F46BD"/>
    <w:rsid w:val="007F567B"/>
    <w:rsid w:val="007F6022"/>
    <w:rsid w:val="00800698"/>
    <w:rsid w:val="00801401"/>
    <w:rsid w:val="00801895"/>
    <w:rsid w:val="00801B7D"/>
    <w:rsid w:val="00802258"/>
    <w:rsid w:val="008038FE"/>
    <w:rsid w:val="00803F61"/>
    <w:rsid w:val="00804BE8"/>
    <w:rsid w:val="008051C5"/>
    <w:rsid w:val="00805536"/>
    <w:rsid w:val="0080558B"/>
    <w:rsid w:val="008055B1"/>
    <w:rsid w:val="0080608B"/>
    <w:rsid w:val="00806110"/>
    <w:rsid w:val="00806C66"/>
    <w:rsid w:val="00806F2A"/>
    <w:rsid w:val="008075BD"/>
    <w:rsid w:val="00807B47"/>
    <w:rsid w:val="0081102B"/>
    <w:rsid w:val="008112C1"/>
    <w:rsid w:val="008113A4"/>
    <w:rsid w:val="008114CD"/>
    <w:rsid w:val="0081186E"/>
    <w:rsid w:val="00811DFC"/>
    <w:rsid w:val="00811F34"/>
    <w:rsid w:val="00812C5D"/>
    <w:rsid w:val="00813993"/>
    <w:rsid w:val="00814769"/>
    <w:rsid w:val="008156EE"/>
    <w:rsid w:val="00815C22"/>
    <w:rsid w:val="00815CBC"/>
    <w:rsid w:val="00816F37"/>
    <w:rsid w:val="00817426"/>
    <w:rsid w:val="00817F33"/>
    <w:rsid w:val="00820209"/>
    <w:rsid w:val="00820E58"/>
    <w:rsid w:val="00820F5D"/>
    <w:rsid w:val="0082258E"/>
    <w:rsid w:val="0082276D"/>
    <w:rsid w:val="00823B91"/>
    <w:rsid w:val="00823BA9"/>
    <w:rsid w:val="00824FC5"/>
    <w:rsid w:val="00825043"/>
    <w:rsid w:val="00826803"/>
    <w:rsid w:val="00827F52"/>
    <w:rsid w:val="00827F93"/>
    <w:rsid w:val="008301B1"/>
    <w:rsid w:val="00830E63"/>
    <w:rsid w:val="008313B9"/>
    <w:rsid w:val="008320FC"/>
    <w:rsid w:val="008328EB"/>
    <w:rsid w:val="008333C1"/>
    <w:rsid w:val="00834664"/>
    <w:rsid w:val="00834942"/>
    <w:rsid w:val="00835656"/>
    <w:rsid w:val="00836161"/>
    <w:rsid w:val="008369A8"/>
    <w:rsid w:val="00836B37"/>
    <w:rsid w:val="0083758E"/>
    <w:rsid w:val="00837D21"/>
    <w:rsid w:val="00837E6A"/>
    <w:rsid w:val="00840A44"/>
    <w:rsid w:val="00840BD4"/>
    <w:rsid w:val="00840FC8"/>
    <w:rsid w:val="0084260B"/>
    <w:rsid w:val="00843055"/>
    <w:rsid w:val="00843F71"/>
    <w:rsid w:val="00844058"/>
    <w:rsid w:val="00845309"/>
    <w:rsid w:val="008453A8"/>
    <w:rsid w:val="0084555B"/>
    <w:rsid w:val="00845672"/>
    <w:rsid w:val="00847255"/>
    <w:rsid w:val="008511FD"/>
    <w:rsid w:val="00851D4E"/>
    <w:rsid w:val="008520DD"/>
    <w:rsid w:val="00852390"/>
    <w:rsid w:val="00852DC8"/>
    <w:rsid w:val="00853754"/>
    <w:rsid w:val="00853BC4"/>
    <w:rsid w:val="00853EE5"/>
    <w:rsid w:val="00855E96"/>
    <w:rsid w:val="00856213"/>
    <w:rsid w:val="00856506"/>
    <w:rsid w:val="008630D6"/>
    <w:rsid w:val="008636F1"/>
    <w:rsid w:val="00864A2C"/>
    <w:rsid w:val="0086596E"/>
    <w:rsid w:val="00870443"/>
    <w:rsid w:val="0087076B"/>
    <w:rsid w:val="0087114F"/>
    <w:rsid w:val="00871734"/>
    <w:rsid w:val="00872000"/>
    <w:rsid w:val="00872608"/>
    <w:rsid w:val="0087277D"/>
    <w:rsid w:val="0087325F"/>
    <w:rsid w:val="00873A8C"/>
    <w:rsid w:val="00874E1A"/>
    <w:rsid w:val="008800CF"/>
    <w:rsid w:val="008817C7"/>
    <w:rsid w:val="00881ADC"/>
    <w:rsid w:val="00882AA2"/>
    <w:rsid w:val="008835BE"/>
    <w:rsid w:val="00884717"/>
    <w:rsid w:val="0088573E"/>
    <w:rsid w:val="00886C86"/>
    <w:rsid w:val="00887099"/>
    <w:rsid w:val="008877B8"/>
    <w:rsid w:val="00890377"/>
    <w:rsid w:val="00890F1C"/>
    <w:rsid w:val="0089238D"/>
    <w:rsid w:val="00892432"/>
    <w:rsid w:val="00893425"/>
    <w:rsid w:val="00893860"/>
    <w:rsid w:val="00893FDB"/>
    <w:rsid w:val="0089458C"/>
    <w:rsid w:val="00894892"/>
    <w:rsid w:val="00894FB0"/>
    <w:rsid w:val="008959E0"/>
    <w:rsid w:val="008A2134"/>
    <w:rsid w:val="008A2B9B"/>
    <w:rsid w:val="008A569A"/>
    <w:rsid w:val="008A57B8"/>
    <w:rsid w:val="008A58B2"/>
    <w:rsid w:val="008A6B73"/>
    <w:rsid w:val="008A7590"/>
    <w:rsid w:val="008A7600"/>
    <w:rsid w:val="008A7625"/>
    <w:rsid w:val="008A76B4"/>
    <w:rsid w:val="008A7B9A"/>
    <w:rsid w:val="008B2F13"/>
    <w:rsid w:val="008B31E9"/>
    <w:rsid w:val="008B40B9"/>
    <w:rsid w:val="008B4A76"/>
    <w:rsid w:val="008B5CE0"/>
    <w:rsid w:val="008B62DE"/>
    <w:rsid w:val="008B72DE"/>
    <w:rsid w:val="008B7824"/>
    <w:rsid w:val="008B792C"/>
    <w:rsid w:val="008B7C6D"/>
    <w:rsid w:val="008C0BEF"/>
    <w:rsid w:val="008C11DD"/>
    <w:rsid w:val="008C1E9B"/>
    <w:rsid w:val="008C2911"/>
    <w:rsid w:val="008C295C"/>
    <w:rsid w:val="008C31E5"/>
    <w:rsid w:val="008C390D"/>
    <w:rsid w:val="008C4A9F"/>
    <w:rsid w:val="008C4C02"/>
    <w:rsid w:val="008C50FC"/>
    <w:rsid w:val="008C6BBC"/>
    <w:rsid w:val="008C7298"/>
    <w:rsid w:val="008D0FCA"/>
    <w:rsid w:val="008D1D7C"/>
    <w:rsid w:val="008D1E9B"/>
    <w:rsid w:val="008D1FE2"/>
    <w:rsid w:val="008D3660"/>
    <w:rsid w:val="008D408F"/>
    <w:rsid w:val="008D4628"/>
    <w:rsid w:val="008D4F7B"/>
    <w:rsid w:val="008D5A89"/>
    <w:rsid w:val="008D647D"/>
    <w:rsid w:val="008D676A"/>
    <w:rsid w:val="008D67C6"/>
    <w:rsid w:val="008D7D6F"/>
    <w:rsid w:val="008D7E59"/>
    <w:rsid w:val="008E15C1"/>
    <w:rsid w:val="008E1E09"/>
    <w:rsid w:val="008E27D5"/>
    <w:rsid w:val="008E2C24"/>
    <w:rsid w:val="008E2E4D"/>
    <w:rsid w:val="008E36D4"/>
    <w:rsid w:val="008E47ED"/>
    <w:rsid w:val="008E62EF"/>
    <w:rsid w:val="008E71A0"/>
    <w:rsid w:val="008F0176"/>
    <w:rsid w:val="008F0E85"/>
    <w:rsid w:val="008F1C42"/>
    <w:rsid w:val="008F2424"/>
    <w:rsid w:val="008F2F9D"/>
    <w:rsid w:val="008F4EF8"/>
    <w:rsid w:val="008F50EB"/>
    <w:rsid w:val="008F636C"/>
    <w:rsid w:val="008F6E1B"/>
    <w:rsid w:val="008F6F05"/>
    <w:rsid w:val="008F6F4A"/>
    <w:rsid w:val="008F7CF8"/>
    <w:rsid w:val="009004E3"/>
    <w:rsid w:val="00900CFA"/>
    <w:rsid w:val="0090221F"/>
    <w:rsid w:val="00903494"/>
    <w:rsid w:val="009035A3"/>
    <w:rsid w:val="00903D03"/>
    <w:rsid w:val="009042DF"/>
    <w:rsid w:val="0090484C"/>
    <w:rsid w:val="009053DE"/>
    <w:rsid w:val="00905C34"/>
    <w:rsid w:val="0090755B"/>
    <w:rsid w:val="009075EF"/>
    <w:rsid w:val="00910E67"/>
    <w:rsid w:val="00912558"/>
    <w:rsid w:val="009126ED"/>
    <w:rsid w:val="00912AEE"/>
    <w:rsid w:val="009136DA"/>
    <w:rsid w:val="00915976"/>
    <w:rsid w:val="009177B1"/>
    <w:rsid w:val="009203F0"/>
    <w:rsid w:val="00920B1D"/>
    <w:rsid w:val="0092148E"/>
    <w:rsid w:val="009218A7"/>
    <w:rsid w:val="00921C85"/>
    <w:rsid w:val="00921C90"/>
    <w:rsid w:val="00922023"/>
    <w:rsid w:val="0092376F"/>
    <w:rsid w:val="00923BF3"/>
    <w:rsid w:val="00924282"/>
    <w:rsid w:val="00925803"/>
    <w:rsid w:val="00925EEC"/>
    <w:rsid w:val="0092606F"/>
    <w:rsid w:val="009260C9"/>
    <w:rsid w:val="00926A40"/>
    <w:rsid w:val="009271B9"/>
    <w:rsid w:val="00930326"/>
    <w:rsid w:val="00930BC8"/>
    <w:rsid w:val="00933693"/>
    <w:rsid w:val="009336C1"/>
    <w:rsid w:val="00933B2D"/>
    <w:rsid w:val="0093528C"/>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5A19"/>
    <w:rsid w:val="0094695C"/>
    <w:rsid w:val="00947B28"/>
    <w:rsid w:val="00947BAE"/>
    <w:rsid w:val="0095030A"/>
    <w:rsid w:val="00950A07"/>
    <w:rsid w:val="00950C20"/>
    <w:rsid w:val="0095218C"/>
    <w:rsid w:val="0095243D"/>
    <w:rsid w:val="00953880"/>
    <w:rsid w:val="0095417B"/>
    <w:rsid w:val="009541B3"/>
    <w:rsid w:val="00954550"/>
    <w:rsid w:val="00954E0B"/>
    <w:rsid w:val="00955F8F"/>
    <w:rsid w:val="0096005D"/>
    <w:rsid w:val="0096009F"/>
    <w:rsid w:val="009601CA"/>
    <w:rsid w:val="009621B4"/>
    <w:rsid w:val="00962CAA"/>
    <w:rsid w:val="00963003"/>
    <w:rsid w:val="00963C20"/>
    <w:rsid w:val="00965049"/>
    <w:rsid w:val="009662B7"/>
    <w:rsid w:val="009662C9"/>
    <w:rsid w:val="00966DB1"/>
    <w:rsid w:val="00967057"/>
    <w:rsid w:val="00967F84"/>
    <w:rsid w:val="0097182E"/>
    <w:rsid w:val="009718A9"/>
    <w:rsid w:val="00971988"/>
    <w:rsid w:val="009721A3"/>
    <w:rsid w:val="00972372"/>
    <w:rsid w:val="009740EB"/>
    <w:rsid w:val="00976109"/>
    <w:rsid w:val="009772BC"/>
    <w:rsid w:val="00980E93"/>
    <w:rsid w:val="00981BB6"/>
    <w:rsid w:val="0098226B"/>
    <w:rsid w:val="00982726"/>
    <w:rsid w:val="00982985"/>
    <w:rsid w:val="00982E9D"/>
    <w:rsid w:val="00984970"/>
    <w:rsid w:val="00986A43"/>
    <w:rsid w:val="009872A8"/>
    <w:rsid w:val="0099019E"/>
    <w:rsid w:val="0099027A"/>
    <w:rsid w:val="009903AF"/>
    <w:rsid w:val="0099054A"/>
    <w:rsid w:val="00990585"/>
    <w:rsid w:val="009905A4"/>
    <w:rsid w:val="00990E20"/>
    <w:rsid w:val="00990ECA"/>
    <w:rsid w:val="00991929"/>
    <w:rsid w:val="00991F76"/>
    <w:rsid w:val="00992DB7"/>
    <w:rsid w:val="00993AC8"/>
    <w:rsid w:val="00994B62"/>
    <w:rsid w:val="009961AF"/>
    <w:rsid w:val="0099635A"/>
    <w:rsid w:val="009A0364"/>
    <w:rsid w:val="009A0D78"/>
    <w:rsid w:val="009A1E6A"/>
    <w:rsid w:val="009A319F"/>
    <w:rsid w:val="009A32EE"/>
    <w:rsid w:val="009A3EE5"/>
    <w:rsid w:val="009A4750"/>
    <w:rsid w:val="009A54DD"/>
    <w:rsid w:val="009A7F1B"/>
    <w:rsid w:val="009B04C8"/>
    <w:rsid w:val="009B0A1A"/>
    <w:rsid w:val="009B127D"/>
    <w:rsid w:val="009B22E9"/>
    <w:rsid w:val="009B2C26"/>
    <w:rsid w:val="009B2DC1"/>
    <w:rsid w:val="009B3490"/>
    <w:rsid w:val="009B3C88"/>
    <w:rsid w:val="009B4AD6"/>
    <w:rsid w:val="009B6917"/>
    <w:rsid w:val="009B6F6D"/>
    <w:rsid w:val="009B7D79"/>
    <w:rsid w:val="009C0839"/>
    <w:rsid w:val="009C088E"/>
    <w:rsid w:val="009C0924"/>
    <w:rsid w:val="009C3BCE"/>
    <w:rsid w:val="009C4181"/>
    <w:rsid w:val="009C5B4B"/>
    <w:rsid w:val="009C64D3"/>
    <w:rsid w:val="009C709A"/>
    <w:rsid w:val="009C77F8"/>
    <w:rsid w:val="009C7DCF"/>
    <w:rsid w:val="009D00AA"/>
    <w:rsid w:val="009D07EF"/>
    <w:rsid w:val="009D0A5E"/>
    <w:rsid w:val="009D122D"/>
    <w:rsid w:val="009D2685"/>
    <w:rsid w:val="009D4AC1"/>
    <w:rsid w:val="009D506B"/>
    <w:rsid w:val="009D5C5C"/>
    <w:rsid w:val="009D6DD6"/>
    <w:rsid w:val="009D6F19"/>
    <w:rsid w:val="009D70AE"/>
    <w:rsid w:val="009D72CB"/>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710A"/>
    <w:rsid w:val="009E721A"/>
    <w:rsid w:val="009F0354"/>
    <w:rsid w:val="009F0B34"/>
    <w:rsid w:val="009F1D6E"/>
    <w:rsid w:val="009F2483"/>
    <w:rsid w:val="009F2681"/>
    <w:rsid w:val="009F309E"/>
    <w:rsid w:val="009F3E42"/>
    <w:rsid w:val="009F6329"/>
    <w:rsid w:val="009F722A"/>
    <w:rsid w:val="009F782C"/>
    <w:rsid w:val="00A0002D"/>
    <w:rsid w:val="00A0217D"/>
    <w:rsid w:val="00A021C6"/>
    <w:rsid w:val="00A02BBA"/>
    <w:rsid w:val="00A02F6E"/>
    <w:rsid w:val="00A04380"/>
    <w:rsid w:val="00A05EAD"/>
    <w:rsid w:val="00A06114"/>
    <w:rsid w:val="00A06D96"/>
    <w:rsid w:val="00A06E86"/>
    <w:rsid w:val="00A078D2"/>
    <w:rsid w:val="00A07E1A"/>
    <w:rsid w:val="00A1016C"/>
    <w:rsid w:val="00A10CBF"/>
    <w:rsid w:val="00A115A8"/>
    <w:rsid w:val="00A116BF"/>
    <w:rsid w:val="00A11741"/>
    <w:rsid w:val="00A12991"/>
    <w:rsid w:val="00A12B4B"/>
    <w:rsid w:val="00A12C94"/>
    <w:rsid w:val="00A12D18"/>
    <w:rsid w:val="00A13209"/>
    <w:rsid w:val="00A161AD"/>
    <w:rsid w:val="00A16D30"/>
    <w:rsid w:val="00A16DC9"/>
    <w:rsid w:val="00A176B7"/>
    <w:rsid w:val="00A17FFA"/>
    <w:rsid w:val="00A20D1F"/>
    <w:rsid w:val="00A210EE"/>
    <w:rsid w:val="00A21274"/>
    <w:rsid w:val="00A22005"/>
    <w:rsid w:val="00A228C0"/>
    <w:rsid w:val="00A22F21"/>
    <w:rsid w:val="00A2306D"/>
    <w:rsid w:val="00A2378E"/>
    <w:rsid w:val="00A2574A"/>
    <w:rsid w:val="00A305EA"/>
    <w:rsid w:val="00A30621"/>
    <w:rsid w:val="00A314F4"/>
    <w:rsid w:val="00A31803"/>
    <w:rsid w:val="00A31DE6"/>
    <w:rsid w:val="00A33536"/>
    <w:rsid w:val="00A336B2"/>
    <w:rsid w:val="00A34E04"/>
    <w:rsid w:val="00A34F0B"/>
    <w:rsid w:val="00A35EA5"/>
    <w:rsid w:val="00A36338"/>
    <w:rsid w:val="00A370AF"/>
    <w:rsid w:val="00A403F2"/>
    <w:rsid w:val="00A405E9"/>
    <w:rsid w:val="00A41239"/>
    <w:rsid w:val="00A41EA5"/>
    <w:rsid w:val="00A42BB3"/>
    <w:rsid w:val="00A4309B"/>
    <w:rsid w:val="00A45255"/>
    <w:rsid w:val="00A45A54"/>
    <w:rsid w:val="00A47A79"/>
    <w:rsid w:val="00A51836"/>
    <w:rsid w:val="00A52236"/>
    <w:rsid w:val="00A53DD1"/>
    <w:rsid w:val="00A5490B"/>
    <w:rsid w:val="00A55F95"/>
    <w:rsid w:val="00A577D5"/>
    <w:rsid w:val="00A5783C"/>
    <w:rsid w:val="00A608F2"/>
    <w:rsid w:val="00A60E87"/>
    <w:rsid w:val="00A641D5"/>
    <w:rsid w:val="00A64B94"/>
    <w:rsid w:val="00A6544F"/>
    <w:rsid w:val="00A65E85"/>
    <w:rsid w:val="00A66AFE"/>
    <w:rsid w:val="00A66FAB"/>
    <w:rsid w:val="00A7049A"/>
    <w:rsid w:val="00A71261"/>
    <w:rsid w:val="00A71F1F"/>
    <w:rsid w:val="00A72609"/>
    <w:rsid w:val="00A72F1B"/>
    <w:rsid w:val="00A73F67"/>
    <w:rsid w:val="00A74371"/>
    <w:rsid w:val="00A74A37"/>
    <w:rsid w:val="00A7631E"/>
    <w:rsid w:val="00A804CA"/>
    <w:rsid w:val="00A808CE"/>
    <w:rsid w:val="00A80DE3"/>
    <w:rsid w:val="00A81017"/>
    <w:rsid w:val="00A81C83"/>
    <w:rsid w:val="00A81D92"/>
    <w:rsid w:val="00A81DAF"/>
    <w:rsid w:val="00A824EE"/>
    <w:rsid w:val="00A82B34"/>
    <w:rsid w:val="00A82D87"/>
    <w:rsid w:val="00A82E41"/>
    <w:rsid w:val="00A838DE"/>
    <w:rsid w:val="00A83A18"/>
    <w:rsid w:val="00A83B6E"/>
    <w:rsid w:val="00A84122"/>
    <w:rsid w:val="00A862FD"/>
    <w:rsid w:val="00A863BF"/>
    <w:rsid w:val="00A86501"/>
    <w:rsid w:val="00A87B9A"/>
    <w:rsid w:val="00A90098"/>
    <w:rsid w:val="00A911F3"/>
    <w:rsid w:val="00A91368"/>
    <w:rsid w:val="00A91C5B"/>
    <w:rsid w:val="00A92796"/>
    <w:rsid w:val="00A95029"/>
    <w:rsid w:val="00A95587"/>
    <w:rsid w:val="00A95D38"/>
    <w:rsid w:val="00A96B9B"/>
    <w:rsid w:val="00A97057"/>
    <w:rsid w:val="00A97192"/>
    <w:rsid w:val="00A973ED"/>
    <w:rsid w:val="00A975DD"/>
    <w:rsid w:val="00A9785D"/>
    <w:rsid w:val="00A979A0"/>
    <w:rsid w:val="00AA0E87"/>
    <w:rsid w:val="00AA0F34"/>
    <w:rsid w:val="00AA1C49"/>
    <w:rsid w:val="00AA427C"/>
    <w:rsid w:val="00AA5303"/>
    <w:rsid w:val="00AA53D6"/>
    <w:rsid w:val="00AB0FE0"/>
    <w:rsid w:val="00AB1A5D"/>
    <w:rsid w:val="00AB1C15"/>
    <w:rsid w:val="00AB2025"/>
    <w:rsid w:val="00AB2789"/>
    <w:rsid w:val="00AB4A81"/>
    <w:rsid w:val="00AB618B"/>
    <w:rsid w:val="00AB61B6"/>
    <w:rsid w:val="00AB6E37"/>
    <w:rsid w:val="00AB7044"/>
    <w:rsid w:val="00AB7659"/>
    <w:rsid w:val="00AB780D"/>
    <w:rsid w:val="00AB7BEC"/>
    <w:rsid w:val="00AC15B9"/>
    <w:rsid w:val="00AC1640"/>
    <w:rsid w:val="00AC1B7F"/>
    <w:rsid w:val="00AC2487"/>
    <w:rsid w:val="00AC25B3"/>
    <w:rsid w:val="00AC2669"/>
    <w:rsid w:val="00AC3DF5"/>
    <w:rsid w:val="00AC4176"/>
    <w:rsid w:val="00AC4B2C"/>
    <w:rsid w:val="00AC4BC4"/>
    <w:rsid w:val="00AC5983"/>
    <w:rsid w:val="00AC5A45"/>
    <w:rsid w:val="00AC69A4"/>
    <w:rsid w:val="00AC6DE9"/>
    <w:rsid w:val="00AD0251"/>
    <w:rsid w:val="00AD0ADC"/>
    <w:rsid w:val="00AD16CF"/>
    <w:rsid w:val="00AD18B0"/>
    <w:rsid w:val="00AD1E47"/>
    <w:rsid w:val="00AD37D4"/>
    <w:rsid w:val="00AD3E99"/>
    <w:rsid w:val="00AD4DEB"/>
    <w:rsid w:val="00AD5044"/>
    <w:rsid w:val="00AD70B3"/>
    <w:rsid w:val="00AD741D"/>
    <w:rsid w:val="00AD74C0"/>
    <w:rsid w:val="00AD7597"/>
    <w:rsid w:val="00AD7635"/>
    <w:rsid w:val="00AD7FCA"/>
    <w:rsid w:val="00AE0375"/>
    <w:rsid w:val="00AE048E"/>
    <w:rsid w:val="00AE081D"/>
    <w:rsid w:val="00AE14BC"/>
    <w:rsid w:val="00AE1F89"/>
    <w:rsid w:val="00AE3B43"/>
    <w:rsid w:val="00AE3C6F"/>
    <w:rsid w:val="00AE3F52"/>
    <w:rsid w:val="00AE4021"/>
    <w:rsid w:val="00AE5985"/>
    <w:rsid w:val="00AE5BDD"/>
    <w:rsid w:val="00AE6052"/>
    <w:rsid w:val="00AE6128"/>
    <w:rsid w:val="00AE730F"/>
    <w:rsid w:val="00AE735D"/>
    <w:rsid w:val="00AE7887"/>
    <w:rsid w:val="00AE7C90"/>
    <w:rsid w:val="00AF21BC"/>
    <w:rsid w:val="00AF2D71"/>
    <w:rsid w:val="00AF35C7"/>
    <w:rsid w:val="00AF3C75"/>
    <w:rsid w:val="00AF4656"/>
    <w:rsid w:val="00AF4D3E"/>
    <w:rsid w:val="00AF60C8"/>
    <w:rsid w:val="00AF6838"/>
    <w:rsid w:val="00AF6F48"/>
    <w:rsid w:val="00B007D2"/>
    <w:rsid w:val="00B011CA"/>
    <w:rsid w:val="00B016F0"/>
    <w:rsid w:val="00B0183D"/>
    <w:rsid w:val="00B01DE1"/>
    <w:rsid w:val="00B04561"/>
    <w:rsid w:val="00B04AC3"/>
    <w:rsid w:val="00B04FC5"/>
    <w:rsid w:val="00B05444"/>
    <w:rsid w:val="00B05847"/>
    <w:rsid w:val="00B06BD6"/>
    <w:rsid w:val="00B06EB1"/>
    <w:rsid w:val="00B07CA3"/>
    <w:rsid w:val="00B102C1"/>
    <w:rsid w:val="00B117C8"/>
    <w:rsid w:val="00B1372F"/>
    <w:rsid w:val="00B14549"/>
    <w:rsid w:val="00B158E1"/>
    <w:rsid w:val="00B164C7"/>
    <w:rsid w:val="00B167F2"/>
    <w:rsid w:val="00B20505"/>
    <w:rsid w:val="00B20F29"/>
    <w:rsid w:val="00B20FA4"/>
    <w:rsid w:val="00B21575"/>
    <w:rsid w:val="00B21689"/>
    <w:rsid w:val="00B21DB2"/>
    <w:rsid w:val="00B22433"/>
    <w:rsid w:val="00B23342"/>
    <w:rsid w:val="00B23DFC"/>
    <w:rsid w:val="00B263BA"/>
    <w:rsid w:val="00B2655D"/>
    <w:rsid w:val="00B26951"/>
    <w:rsid w:val="00B27303"/>
    <w:rsid w:val="00B27A61"/>
    <w:rsid w:val="00B27D36"/>
    <w:rsid w:val="00B3205B"/>
    <w:rsid w:val="00B32E5A"/>
    <w:rsid w:val="00B3421F"/>
    <w:rsid w:val="00B3422E"/>
    <w:rsid w:val="00B36358"/>
    <w:rsid w:val="00B36B2A"/>
    <w:rsid w:val="00B37AD1"/>
    <w:rsid w:val="00B37BD8"/>
    <w:rsid w:val="00B40D57"/>
    <w:rsid w:val="00B41DEC"/>
    <w:rsid w:val="00B4203D"/>
    <w:rsid w:val="00B43174"/>
    <w:rsid w:val="00B44397"/>
    <w:rsid w:val="00B45358"/>
    <w:rsid w:val="00B458C0"/>
    <w:rsid w:val="00B45933"/>
    <w:rsid w:val="00B4624E"/>
    <w:rsid w:val="00B466A8"/>
    <w:rsid w:val="00B46D5F"/>
    <w:rsid w:val="00B46DB1"/>
    <w:rsid w:val="00B4755D"/>
    <w:rsid w:val="00B47EF3"/>
    <w:rsid w:val="00B5001A"/>
    <w:rsid w:val="00B505D5"/>
    <w:rsid w:val="00B51186"/>
    <w:rsid w:val="00B51A37"/>
    <w:rsid w:val="00B51F42"/>
    <w:rsid w:val="00B534F0"/>
    <w:rsid w:val="00B53C88"/>
    <w:rsid w:val="00B5557F"/>
    <w:rsid w:val="00B5650A"/>
    <w:rsid w:val="00B56A2D"/>
    <w:rsid w:val="00B57677"/>
    <w:rsid w:val="00B57B31"/>
    <w:rsid w:val="00B600D8"/>
    <w:rsid w:val="00B61079"/>
    <w:rsid w:val="00B6120D"/>
    <w:rsid w:val="00B625B4"/>
    <w:rsid w:val="00B6268F"/>
    <w:rsid w:val="00B62FFD"/>
    <w:rsid w:val="00B6334F"/>
    <w:rsid w:val="00B637A6"/>
    <w:rsid w:val="00B65D2F"/>
    <w:rsid w:val="00B660B3"/>
    <w:rsid w:val="00B662CF"/>
    <w:rsid w:val="00B6654A"/>
    <w:rsid w:val="00B70A23"/>
    <w:rsid w:val="00B70B65"/>
    <w:rsid w:val="00B70D55"/>
    <w:rsid w:val="00B7283E"/>
    <w:rsid w:val="00B7293B"/>
    <w:rsid w:val="00B72BD5"/>
    <w:rsid w:val="00B73478"/>
    <w:rsid w:val="00B73691"/>
    <w:rsid w:val="00B7548A"/>
    <w:rsid w:val="00B760C7"/>
    <w:rsid w:val="00B769D3"/>
    <w:rsid w:val="00B77D4C"/>
    <w:rsid w:val="00B80903"/>
    <w:rsid w:val="00B823E7"/>
    <w:rsid w:val="00B82888"/>
    <w:rsid w:val="00B82F22"/>
    <w:rsid w:val="00B84788"/>
    <w:rsid w:val="00B85293"/>
    <w:rsid w:val="00B853C2"/>
    <w:rsid w:val="00B856F6"/>
    <w:rsid w:val="00B85D96"/>
    <w:rsid w:val="00B8645A"/>
    <w:rsid w:val="00B86C70"/>
    <w:rsid w:val="00B904FC"/>
    <w:rsid w:val="00B91BEA"/>
    <w:rsid w:val="00B920B2"/>
    <w:rsid w:val="00B920C5"/>
    <w:rsid w:val="00B93582"/>
    <w:rsid w:val="00B93F7E"/>
    <w:rsid w:val="00B94448"/>
    <w:rsid w:val="00B94474"/>
    <w:rsid w:val="00B94AAB"/>
    <w:rsid w:val="00B9622D"/>
    <w:rsid w:val="00B973BB"/>
    <w:rsid w:val="00B97691"/>
    <w:rsid w:val="00B97A87"/>
    <w:rsid w:val="00BA0617"/>
    <w:rsid w:val="00BA1272"/>
    <w:rsid w:val="00BA12DF"/>
    <w:rsid w:val="00BA144E"/>
    <w:rsid w:val="00BA213A"/>
    <w:rsid w:val="00BA2654"/>
    <w:rsid w:val="00BA27AB"/>
    <w:rsid w:val="00BA350D"/>
    <w:rsid w:val="00BA3ABF"/>
    <w:rsid w:val="00BA3C42"/>
    <w:rsid w:val="00BA3CEB"/>
    <w:rsid w:val="00BA416A"/>
    <w:rsid w:val="00BA4CDA"/>
    <w:rsid w:val="00BA5A6E"/>
    <w:rsid w:val="00BA5F42"/>
    <w:rsid w:val="00BA6325"/>
    <w:rsid w:val="00BA720F"/>
    <w:rsid w:val="00BA77C3"/>
    <w:rsid w:val="00BA78E8"/>
    <w:rsid w:val="00BA7C62"/>
    <w:rsid w:val="00BA7F1B"/>
    <w:rsid w:val="00BB029C"/>
    <w:rsid w:val="00BB1BFC"/>
    <w:rsid w:val="00BB3203"/>
    <w:rsid w:val="00BB3811"/>
    <w:rsid w:val="00BB387D"/>
    <w:rsid w:val="00BB454B"/>
    <w:rsid w:val="00BB5426"/>
    <w:rsid w:val="00BB6F08"/>
    <w:rsid w:val="00BB6F2E"/>
    <w:rsid w:val="00BB7250"/>
    <w:rsid w:val="00BC09A1"/>
    <w:rsid w:val="00BC14ED"/>
    <w:rsid w:val="00BC232E"/>
    <w:rsid w:val="00BC2C17"/>
    <w:rsid w:val="00BC2E78"/>
    <w:rsid w:val="00BC35A0"/>
    <w:rsid w:val="00BC4349"/>
    <w:rsid w:val="00BC5695"/>
    <w:rsid w:val="00BC622B"/>
    <w:rsid w:val="00BC6F0E"/>
    <w:rsid w:val="00BD2E44"/>
    <w:rsid w:val="00BD33CD"/>
    <w:rsid w:val="00BD3609"/>
    <w:rsid w:val="00BD3F97"/>
    <w:rsid w:val="00BD4BAB"/>
    <w:rsid w:val="00BD4F4E"/>
    <w:rsid w:val="00BD606F"/>
    <w:rsid w:val="00BD61D0"/>
    <w:rsid w:val="00BD62FB"/>
    <w:rsid w:val="00BD6A1F"/>
    <w:rsid w:val="00BD71F1"/>
    <w:rsid w:val="00BD73F4"/>
    <w:rsid w:val="00BD76E5"/>
    <w:rsid w:val="00BE024E"/>
    <w:rsid w:val="00BE088A"/>
    <w:rsid w:val="00BE0921"/>
    <w:rsid w:val="00BE0984"/>
    <w:rsid w:val="00BE0E49"/>
    <w:rsid w:val="00BE126E"/>
    <w:rsid w:val="00BE1990"/>
    <w:rsid w:val="00BE1D84"/>
    <w:rsid w:val="00BE1E90"/>
    <w:rsid w:val="00BE2DFC"/>
    <w:rsid w:val="00BE4E37"/>
    <w:rsid w:val="00BE68CF"/>
    <w:rsid w:val="00BE7419"/>
    <w:rsid w:val="00BF03F8"/>
    <w:rsid w:val="00BF1B23"/>
    <w:rsid w:val="00BF2669"/>
    <w:rsid w:val="00BF3EF9"/>
    <w:rsid w:val="00BF414B"/>
    <w:rsid w:val="00BF56FE"/>
    <w:rsid w:val="00BF672A"/>
    <w:rsid w:val="00BF7795"/>
    <w:rsid w:val="00C006E6"/>
    <w:rsid w:val="00C01A56"/>
    <w:rsid w:val="00C03259"/>
    <w:rsid w:val="00C03822"/>
    <w:rsid w:val="00C04C07"/>
    <w:rsid w:val="00C05727"/>
    <w:rsid w:val="00C06C60"/>
    <w:rsid w:val="00C075B0"/>
    <w:rsid w:val="00C07DD3"/>
    <w:rsid w:val="00C103B3"/>
    <w:rsid w:val="00C10609"/>
    <w:rsid w:val="00C1103B"/>
    <w:rsid w:val="00C12904"/>
    <w:rsid w:val="00C12EB2"/>
    <w:rsid w:val="00C12FC8"/>
    <w:rsid w:val="00C131E3"/>
    <w:rsid w:val="00C1437E"/>
    <w:rsid w:val="00C1504A"/>
    <w:rsid w:val="00C169B3"/>
    <w:rsid w:val="00C17BDC"/>
    <w:rsid w:val="00C20E21"/>
    <w:rsid w:val="00C210C1"/>
    <w:rsid w:val="00C22141"/>
    <w:rsid w:val="00C23FF2"/>
    <w:rsid w:val="00C2449F"/>
    <w:rsid w:val="00C300F4"/>
    <w:rsid w:val="00C306A3"/>
    <w:rsid w:val="00C31669"/>
    <w:rsid w:val="00C346B8"/>
    <w:rsid w:val="00C3546C"/>
    <w:rsid w:val="00C35934"/>
    <w:rsid w:val="00C368E9"/>
    <w:rsid w:val="00C36A6B"/>
    <w:rsid w:val="00C36BF3"/>
    <w:rsid w:val="00C36E92"/>
    <w:rsid w:val="00C37454"/>
    <w:rsid w:val="00C4092F"/>
    <w:rsid w:val="00C40DA2"/>
    <w:rsid w:val="00C40EB0"/>
    <w:rsid w:val="00C40F45"/>
    <w:rsid w:val="00C416AB"/>
    <w:rsid w:val="00C4195B"/>
    <w:rsid w:val="00C4216E"/>
    <w:rsid w:val="00C437B0"/>
    <w:rsid w:val="00C4424C"/>
    <w:rsid w:val="00C4677A"/>
    <w:rsid w:val="00C47F8D"/>
    <w:rsid w:val="00C50695"/>
    <w:rsid w:val="00C50C4A"/>
    <w:rsid w:val="00C51206"/>
    <w:rsid w:val="00C51678"/>
    <w:rsid w:val="00C51D49"/>
    <w:rsid w:val="00C52724"/>
    <w:rsid w:val="00C52DD3"/>
    <w:rsid w:val="00C54C4A"/>
    <w:rsid w:val="00C56CFB"/>
    <w:rsid w:val="00C607E4"/>
    <w:rsid w:val="00C60EDE"/>
    <w:rsid w:val="00C60FB8"/>
    <w:rsid w:val="00C6166D"/>
    <w:rsid w:val="00C61EEB"/>
    <w:rsid w:val="00C61FC3"/>
    <w:rsid w:val="00C620BA"/>
    <w:rsid w:val="00C63A24"/>
    <w:rsid w:val="00C63BE3"/>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59E6"/>
    <w:rsid w:val="00C9043E"/>
    <w:rsid w:val="00C90C75"/>
    <w:rsid w:val="00C90D86"/>
    <w:rsid w:val="00C92A4E"/>
    <w:rsid w:val="00C92FB9"/>
    <w:rsid w:val="00C946F6"/>
    <w:rsid w:val="00C9582C"/>
    <w:rsid w:val="00C9692D"/>
    <w:rsid w:val="00C97B2C"/>
    <w:rsid w:val="00CA0669"/>
    <w:rsid w:val="00CA0788"/>
    <w:rsid w:val="00CA09B9"/>
    <w:rsid w:val="00CA1088"/>
    <w:rsid w:val="00CA1B32"/>
    <w:rsid w:val="00CA2639"/>
    <w:rsid w:val="00CA2809"/>
    <w:rsid w:val="00CA2CCA"/>
    <w:rsid w:val="00CA2EC4"/>
    <w:rsid w:val="00CA351B"/>
    <w:rsid w:val="00CA754C"/>
    <w:rsid w:val="00CB0D6D"/>
    <w:rsid w:val="00CB3909"/>
    <w:rsid w:val="00CB3AF8"/>
    <w:rsid w:val="00CB4017"/>
    <w:rsid w:val="00CB46B1"/>
    <w:rsid w:val="00CB4F7B"/>
    <w:rsid w:val="00CB5DC1"/>
    <w:rsid w:val="00CB6880"/>
    <w:rsid w:val="00CB7B69"/>
    <w:rsid w:val="00CB7D0A"/>
    <w:rsid w:val="00CC152A"/>
    <w:rsid w:val="00CC2B90"/>
    <w:rsid w:val="00CC2DC9"/>
    <w:rsid w:val="00CC36BF"/>
    <w:rsid w:val="00CC487D"/>
    <w:rsid w:val="00CC4E07"/>
    <w:rsid w:val="00CC5454"/>
    <w:rsid w:val="00CC553D"/>
    <w:rsid w:val="00CC6E8F"/>
    <w:rsid w:val="00CC7F72"/>
    <w:rsid w:val="00CD03EA"/>
    <w:rsid w:val="00CD09B6"/>
    <w:rsid w:val="00CD1FB6"/>
    <w:rsid w:val="00CD26AF"/>
    <w:rsid w:val="00CD2AA4"/>
    <w:rsid w:val="00CD3591"/>
    <w:rsid w:val="00CD3F75"/>
    <w:rsid w:val="00CD440C"/>
    <w:rsid w:val="00CD480E"/>
    <w:rsid w:val="00CD4FFB"/>
    <w:rsid w:val="00CD689C"/>
    <w:rsid w:val="00CD68F5"/>
    <w:rsid w:val="00CD6AC4"/>
    <w:rsid w:val="00CD6C5C"/>
    <w:rsid w:val="00CD70F6"/>
    <w:rsid w:val="00CD75E6"/>
    <w:rsid w:val="00CD7731"/>
    <w:rsid w:val="00CE14C8"/>
    <w:rsid w:val="00CE17F0"/>
    <w:rsid w:val="00CE2870"/>
    <w:rsid w:val="00CE2F21"/>
    <w:rsid w:val="00CE311E"/>
    <w:rsid w:val="00CE40FC"/>
    <w:rsid w:val="00CE4B84"/>
    <w:rsid w:val="00CE4D5A"/>
    <w:rsid w:val="00CE67B9"/>
    <w:rsid w:val="00CE7EFE"/>
    <w:rsid w:val="00CF0FCE"/>
    <w:rsid w:val="00CF1E27"/>
    <w:rsid w:val="00CF1FE8"/>
    <w:rsid w:val="00CF39CA"/>
    <w:rsid w:val="00CF4F41"/>
    <w:rsid w:val="00CF6485"/>
    <w:rsid w:val="00CF657B"/>
    <w:rsid w:val="00CF6F5C"/>
    <w:rsid w:val="00CF73F2"/>
    <w:rsid w:val="00CF748F"/>
    <w:rsid w:val="00D00139"/>
    <w:rsid w:val="00D001A7"/>
    <w:rsid w:val="00D01995"/>
    <w:rsid w:val="00D01ABF"/>
    <w:rsid w:val="00D034C7"/>
    <w:rsid w:val="00D03B40"/>
    <w:rsid w:val="00D042CD"/>
    <w:rsid w:val="00D0434C"/>
    <w:rsid w:val="00D044AC"/>
    <w:rsid w:val="00D050EC"/>
    <w:rsid w:val="00D05A58"/>
    <w:rsid w:val="00D05AFA"/>
    <w:rsid w:val="00D05BCE"/>
    <w:rsid w:val="00D06175"/>
    <w:rsid w:val="00D06D99"/>
    <w:rsid w:val="00D06E64"/>
    <w:rsid w:val="00D06F2F"/>
    <w:rsid w:val="00D07112"/>
    <w:rsid w:val="00D07E74"/>
    <w:rsid w:val="00D10258"/>
    <w:rsid w:val="00D1053C"/>
    <w:rsid w:val="00D10954"/>
    <w:rsid w:val="00D10C61"/>
    <w:rsid w:val="00D12FE8"/>
    <w:rsid w:val="00D131CD"/>
    <w:rsid w:val="00D131D0"/>
    <w:rsid w:val="00D14AB7"/>
    <w:rsid w:val="00D157B2"/>
    <w:rsid w:val="00D16C57"/>
    <w:rsid w:val="00D16C5C"/>
    <w:rsid w:val="00D16F2F"/>
    <w:rsid w:val="00D170AE"/>
    <w:rsid w:val="00D17184"/>
    <w:rsid w:val="00D174E0"/>
    <w:rsid w:val="00D179A9"/>
    <w:rsid w:val="00D224EB"/>
    <w:rsid w:val="00D23106"/>
    <w:rsid w:val="00D234DA"/>
    <w:rsid w:val="00D238C6"/>
    <w:rsid w:val="00D24260"/>
    <w:rsid w:val="00D243BE"/>
    <w:rsid w:val="00D2510C"/>
    <w:rsid w:val="00D26259"/>
    <w:rsid w:val="00D26712"/>
    <w:rsid w:val="00D2751A"/>
    <w:rsid w:val="00D308CC"/>
    <w:rsid w:val="00D31E5B"/>
    <w:rsid w:val="00D330DA"/>
    <w:rsid w:val="00D33CC8"/>
    <w:rsid w:val="00D349E6"/>
    <w:rsid w:val="00D34CAB"/>
    <w:rsid w:val="00D358AA"/>
    <w:rsid w:val="00D35F20"/>
    <w:rsid w:val="00D36187"/>
    <w:rsid w:val="00D3724C"/>
    <w:rsid w:val="00D40241"/>
    <w:rsid w:val="00D410B6"/>
    <w:rsid w:val="00D410CE"/>
    <w:rsid w:val="00D41784"/>
    <w:rsid w:val="00D41852"/>
    <w:rsid w:val="00D4264D"/>
    <w:rsid w:val="00D42D77"/>
    <w:rsid w:val="00D42FCB"/>
    <w:rsid w:val="00D43493"/>
    <w:rsid w:val="00D4457C"/>
    <w:rsid w:val="00D446D9"/>
    <w:rsid w:val="00D45157"/>
    <w:rsid w:val="00D457EA"/>
    <w:rsid w:val="00D465CC"/>
    <w:rsid w:val="00D478E7"/>
    <w:rsid w:val="00D50505"/>
    <w:rsid w:val="00D50531"/>
    <w:rsid w:val="00D50A25"/>
    <w:rsid w:val="00D5117C"/>
    <w:rsid w:val="00D514E0"/>
    <w:rsid w:val="00D52086"/>
    <w:rsid w:val="00D54B97"/>
    <w:rsid w:val="00D601EB"/>
    <w:rsid w:val="00D60423"/>
    <w:rsid w:val="00D61853"/>
    <w:rsid w:val="00D61B6C"/>
    <w:rsid w:val="00D62CDA"/>
    <w:rsid w:val="00D6447D"/>
    <w:rsid w:val="00D645F8"/>
    <w:rsid w:val="00D64F52"/>
    <w:rsid w:val="00D65337"/>
    <w:rsid w:val="00D6551A"/>
    <w:rsid w:val="00D655F8"/>
    <w:rsid w:val="00D661F9"/>
    <w:rsid w:val="00D6644C"/>
    <w:rsid w:val="00D66611"/>
    <w:rsid w:val="00D677AF"/>
    <w:rsid w:val="00D67D4D"/>
    <w:rsid w:val="00D7030E"/>
    <w:rsid w:val="00D71B5D"/>
    <w:rsid w:val="00D71C0C"/>
    <w:rsid w:val="00D744FA"/>
    <w:rsid w:val="00D7592C"/>
    <w:rsid w:val="00D7664F"/>
    <w:rsid w:val="00D76EDB"/>
    <w:rsid w:val="00D776F4"/>
    <w:rsid w:val="00D77EA2"/>
    <w:rsid w:val="00D80BAC"/>
    <w:rsid w:val="00D80FEB"/>
    <w:rsid w:val="00D814D9"/>
    <w:rsid w:val="00D82778"/>
    <w:rsid w:val="00D83014"/>
    <w:rsid w:val="00D8418E"/>
    <w:rsid w:val="00D84AC6"/>
    <w:rsid w:val="00D85004"/>
    <w:rsid w:val="00D852C7"/>
    <w:rsid w:val="00D8586F"/>
    <w:rsid w:val="00D86C81"/>
    <w:rsid w:val="00D87959"/>
    <w:rsid w:val="00D87B1E"/>
    <w:rsid w:val="00D87FAC"/>
    <w:rsid w:val="00D90192"/>
    <w:rsid w:val="00D90EA8"/>
    <w:rsid w:val="00D91046"/>
    <w:rsid w:val="00D92418"/>
    <w:rsid w:val="00D929C7"/>
    <w:rsid w:val="00D93108"/>
    <w:rsid w:val="00D933EE"/>
    <w:rsid w:val="00D95CF2"/>
    <w:rsid w:val="00D9768F"/>
    <w:rsid w:val="00DA0089"/>
    <w:rsid w:val="00DA0C6B"/>
    <w:rsid w:val="00DA1284"/>
    <w:rsid w:val="00DA16C3"/>
    <w:rsid w:val="00DA190C"/>
    <w:rsid w:val="00DA2F67"/>
    <w:rsid w:val="00DA355E"/>
    <w:rsid w:val="00DA364D"/>
    <w:rsid w:val="00DA3ED0"/>
    <w:rsid w:val="00DA413F"/>
    <w:rsid w:val="00DA53B3"/>
    <w:rsid w:val="00DA67D7"/>
    <w:rsid w:val="00DA7315"/>
    <w:rsid w:val="00DB1D0F"/>
    <w:rsid w:val="00DB219F"/>
    <w:rsid w:val="00DB23B2"/>
    <w:rsid w:val="00DB2EE4"/>
    <w:rsid w:val="00DB4236"/>
    <w:rsid w:val="00DB4759"/>
    <w:rsid w:val="00DB59FF"/>
    <w:rsid w:val="00DB6693"/>
    <w:rsid w:val="00DB7D96"/>
    <w:rsid w:val="00DC0742"/>
    <w:rsid w:val="00DC0E91"/>
    <w:rsid w:val="00DC1885"/>
    <w:rsid w:val="00DC2035"/>
    <w:rsid w:val="00DC2A05"/>
    <w:rsid w:val="00DC3362"/>
    <w:rsid w:val="00DC46DF"/>
    <w:rsid w:val="00DC510D"/>
    <w:rsid w:val="00DC68D1"/>
    <w:rsid w:val="00DC6909"/>
    <w:rsid w:val="00DC7104"/>
    <w:rsid w:val="00DD0811"/>
    <w:rsid w:val="00DD1CAC"/>
    <w:rsid w:val="00DD1F4C"/>
    <w:rsid w:val="00DD2331"/>
    <w:rsid w:val="00DD3398"/>
    <w:rsid w:val="00DD339C"/>
    <w:rsid w:val="00DD36C0"/>
    <w:rsid w:val="00DD3BB4"/>
    <w:rsid w:val="00DD47F6"/>
    <w:rsid w:val="00DD4DE5"/>
    <w:rsid w:val="00DD5664"/>
    <w:rsid w:val="00DD6C99"/>
    <w:rsid w:val="00DD6CB8"/>
    <w:rsid w:val="00DD6DA5"/>
    <w:rsid w:val="00DD778A"/>
    <w:rsid w:val="00DD79A6"/>
    <w:rsid w:val="00DE000C"/>
    <w:rsid w:val="00DE11C4"/>
    <w:rsid w:val="00DE1964"/>
    <w:rsid w:val="00DE25A6"/>
    <w:rsid w:val="00DE2FC6"/>
    <w:rsid w:val="00DE3454"/>
    <w:rsid w:val="00DE3799"/>
    <w:rsid w:val="00DE3AFE"/>
    <w:rsid w:val="00DE5C80"/>
    <w:rsid w:val="00DE6618"/>
    <w:rsid w:val="00DF001E"/>
    <w:rsid w:val="00DF2AA1"/>
    <w:rsid w:val="00DF3DF4"/>
    <w:rsid w:val="00DF46AB"/>
    <w:rsid w:val="00DF4B3A"/>
    <w:rsid w:val="00DF4F17"/>
    <w:rsid w:val="00DF539B"/>
    <w:rsid w:val="00DF5B44"/>
    <w:rsid w:val="00DF640C"/>
    <w:rsid w:val="00DF6A51"/>
    <w:rsid w:val="00DF7068"/>
    <w:rsid w:val="00DF748C"/>
    <w:rsid w:val="00E00194"/>
    <w:rsid w:val="00E00B06"/>
    <w:rsid w:val="00E01723"/>
    <w:rsid w:val="00E01D30"/>
    <w:rsid w:val="00E020AD"/>
    <w:rsid w:val="00E03BCE"/>
    <w:rsid w:val="00E04401"/>
    <w:rsid w:val="00E048B3"/>
    <w:rsid w:val="00E04FE0"/>
    <w:rsid w:val="00E050B6"/>
    <w:rsid w:val="00E05516"/>
    <w:rsid w:val="00E057F0"/>
    <w:rsid w:val="00E06975"/>
    <w:rsid w:val="00E073EB"/>
    <w:rsid w:val="00E07B8A"/>
    <w:rsid w:val="00E1104E"/>
    <w:rsid w:val="00E11140"/>
    <w:rsid w:val="00E11A5F"/>
    <w:rsid w:val="00E11DEB"/>
    <w:rsid w:val="00E1250D"/>
    <w:rsid w:val="00E13472"/>
    <w:rsid w:val="00E13AEB"/>
    <w:rsid w:val="00E13E5B"/>
    <w:rsid w:val="00E14AD1"/>
    <w:rsid w:val="00E15564"/>
    <w:rsid w:val="00E15638"/>
    <w:rsid w:val="00E15836"/>
    <w:rsid w:val="00E1633D"/>
    <w:rsid w:val="00E20CD9"/>
    <w:rsid w:val="00E217D4"/>
    <w:rsid w:val="00E21CBE"/>
    <w:rsid w:val="00E222EC"/>
    <w:rsid w:val="00E22CD1"/>
    <w:rsid w:val="00E247B3"/>
    <w:rsid w:val="00E24C35"/>
    <w:rsid w:val="00E25145"/>
    <w:rsid w:val="00E258B8"/>
    <w:rsid w:val="00E26EB4"/>
    <w:rsid w:val="00E26EC3"/>
    <w:rsid w:val="00E272FC"/>
    <w:rsid w:val="00E2775B"/>
    <w:rsid w:val="00E27B36"/>
    <w:rsid w:val="00E30634"/>
    <w:rsid w:val="00E31611"/>
    <w:rsid w:val="00E31C8C"/>
    <w:rsid w:val="00E31F47"/>
    <w:rsid w:val="00E33530"/>
    <w:rsid w:val="00E3363E"/>
    <w:rsid w:val="00E3474C"/>
    <w:rsid w:val="00E34801"/>
    <w:rsid w:val="00E35479"/>
    <w:rsid w:val="00E36C0A"/>
    <w:rsid w:val="00E36CC6"/>
    <w:rsid w:val="00E36DBB"/>
    <w:rsid w:val="00E37587"/>
    <w:rsid w:val="00E37602"/>
    <w:rsid w:val="00E40EE3"/>
    <w:rsid w:val="00E417B8"/>
    <w:rsid w:val="00E41F42"/>
    <w:rsid w:val="00E42B89"/>
    <w:rsid w:val="00E43E37"/>
    <w:rsid w:val="00E43E6B"/>
    <w:rsid w:val="00E44BBB"/>
    <w:rsid w:val="00E45514"/>
    <w:rsid w:val="00E46252"/>
    <w:rsid w:val="00E46674"/>
    <w:rsid w:val="00E4675E"/>
    <w:rsid w:val="00E46AB2"/>
    <w:rsid w:val="00E50DAF"/>
    <w:rsid w:val="00E511E7"/>
    <w:rsid w:val="00E5130B"/>
    <w:rsid w:val="00E53B7F"/>
    <w:rsid w:val="00E54581"/>
    <w:rsid w:val="00E548EB"/>
    <w:rsid w:val="00E5587D"/>
    <w:rsid w:val="00E55CBC"/>
    <w:rsid w:val="00E56A0A"/>
    <w:rsid w:val="00E56D63"/>
    <w:rsid w:val="00E57112"/>
    <w:rsid w:val="00E612F2"/>
    <w:rsid w:val="00E617B6"/>
    <w:rsid w:val="00E61922"/>
    <w:rsid w:val="00E61AD0"/>
    <w:rsid w:val="00E61EC6"/>
    <w:rsid w:val="00E622A5"/>
    <w:rsid w:val="00E63016"/>
    <w:rsid w:val="00E63931"/>
    <w:rsid w:val="00E659C0"/>
    <w:rsid w:val="00E662EF"/>
    <w:rsid w:val="00E66493"/>
    <w:rsid w:val="00E674E8"/>
    <w:rsid w:val="00E7019E"/>
    <w:rsid w:val="00E71315"/>
    <w:rsid w:val="00E71B97"/>
    <w:rsid w:val="00E71EFF"/>
    <w:rsid w:val="00E72894"/>
    <w:rsid w:val="00E72DA4"/>
    <w:rsid w:val="00E7382D"/>
    <w:rsid w:val="00E74289"/>
    <w:rsid w:val="00E758D6"/>
    <w:rsid w:val="00E773C8"/>
    <w:rsid w:val="00E77D68"/>
    <w:rsid w:val="00E77D6D"/>
    <w:rsid w:val="00E80552"/>
    <w:rsid w:val="00E80679"/>
    <w:rsid w:val="00E80A26"/>
    <w:rsid w:val="00E811A2"/>
    <w:rsid w:val="00E8174F"/>
    <w:rsid w:val="00E81B73"/>
    <w:rsid w:val="00E8292F"/>
    <w:rsid w:val="00E837EE"/>
    <w:rsid w:val="00E85478"/>
    <w:rsid w:val="00E8573D"/>
    <w:rsid w:val="00E85B6B"/>
    <w:rsid w:val="00E85EE0"/>
    <w:rsid w:val="00E875E6"/>
    <w:rsid w:val="00E87B3C"/>
    <w:rsid w:val="00E87E8D"/>
    <w:rsid w:val="00E902D5"/>
    <w:rsid w:val="00E910DC"/>
    <w:rsid w:val="00E92398"/>
    <w:rsid w:val="00E92E83"/>
    <w:rsid w:val="00E93970"/>
    <w:rsid w:val="00E94A46"/>
    <w:rsid w:val="00E9506C"/>
    <w:rsid w:val="00E9506D"/>
    <w:rsid w:val="00E952AD"/>
    <w:rsid w:val="00E9539D"/>
    <w:rsid w:val="00E96073"/>
    <w:rsid w:val="00E96449"/>
    <w:rsid w:val="00E96BA4"/>
    <w:rsid w:val="00EA1377"/>
    <w:rsid w:val="00EA2E8A"/>
    <w:rsid w:val="00EA36CA"/>
    <w:rsid w:val="00EA48C0"/>
    <w:rsid w:val="00EA4B87"/>
    <w:rsid w:val="00EA627A"/>
    <w:rsid w:val="00EA794F"/>
    <w:rsid w:val="00EA7B50"/>
    <w:rsid w:val="00EB2FA3"/>
    <w:rsid w:val="00EB368E"/>
    <w:rsid w:val="00EB3863"/>
    <w:rsid w:val="00EB3EDC"/>
    <w:rsid w:val="00EB3FE6"/>
    <w:rsid w:val="00EB4F6E"/>
    <w:rsid w:val="00EB5803"/>
    <w:rsid w:val="00EB60DA"/>
    <w:rsid w:val="00EB6E70"/>
    <w:rsid w:val="00EC0300"/>
    <w:rsid w:val="00EC06A5"/>
    <w:rsid w:val="00EC11EF"/>
    <w:rsid w:val="00EC13C4"/>
    <w:rsid w:val="00EC1666"/>
    <w:rsid w:val="00EC1C82"/>
    <w:rsid w:val="00EC20E4"/>
    <w:rsid w:val="00EC2360"/>
    <w:rsid w:val="00EC2564"/>
    <w:rsid w:val="00EC3251"/>
    <w:rsid w:val="00EC3EA1"/>
    <w:rsid w:val="00EC40C9"/>
    <w:rsid w:val="00EC5FD5"/>
    <w:rsid w:val="00ED1728"/>
    <w:rsid w:val="00ED1DB3"/>
    <w:rsid w:val="00ED2E0D"/>
    <w:rsid w:val="00ED30F0"/>
    <w:rsid w:val="00ED3998"/>
    <w:rsid w:val="00ED4AAD"/>
    <w:rsid w:val="00ED5111"/>
    <w:rsid w:val="00ED707A"/>
    <w:rsid w:val="00ED7911"/>
    <w:rsid w:val="00ED7B41"/>
    <w:rsid w:val="00EE0010"/>
    <w:rsid w:val="00EE0582"/>
    <w:rsid w:val="00EE0ECF"/>
    <w:rsid w:val="00EE1271"/>
    <w:rsid w:val="00EE3C44"/>
    <w:rsid w:val="00EE4385"/>
    <w:rsid w:val="00EE4F50"/>
    <w:rsid w:val="00EE5481"/>
    <w:rsid w:val="00EE60EE"/>
    <w:rsid w:val="00EE6F80"/>
    <w:rsid w:val="00EE71A9"/>
    <w:rsid w:val="00EE7993"/>
    <w:rsid w:val="00EF047D"/>
    <w:rsid w:val="00EF1D6A"/>
    <w:rsid w:val="00EF2D79"/>
    <w:rsid w:val="00EF396C"/>
    <w:rsid w:val="00EF3EE2"/>
    <w:rsid w:val="00EF3F23"/>
    <w:rsid w:val="00EF43FD"/>
    <w:rsid w:val="00EF5363"/>
    <w:rsid w:val="00EF63C0"/>
    <w:rsid w:val="00F007E0"/>
    <w:rsid w:val="00F00BA3"/>
    <w:rsid w:val="00F011B6"/>
    <w:rsid w:val="00F0242D"/>
    <w:rsid w:val="00F02E9C"/>
    <w:rsid w:val="00F0388C"/>
    <w:rsid w:val="00F03B16"/>
    <w:rsid w:val="00F03F25"/>
    <w:rsid w:val="00F05B62"/>
    <w:rsid w:val="00F063C8"/>
    <w:rsid w:val="00F06756"/>
    <w:rsid w:val="00F076A7"/>
    <w:rsid w:val="00F076B4"/>
    <w:rsid w:val="00F10EF1"/>
    <w:rsid w:val="00F1146D"/>
    <w:rsid w:val="00F129AD"/>
    <w:rsid w:val="00F1460E"/>
    <w:rsid w:val="00F1502B"/>
    <w:rsid w:val="00F150A6"/>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04F"/>
    <w:rsid w:val="00F3530A"/>
    <w:rsid w:val="00F361A0"/>
    <w:rsid w:val="00F36536"/>
    <w:rsid w:val="00F36DD9"/>
    <w:rsid w:val="00F37545"/>
    <w:rsid w:val="00F4067B"/>
    <w:rsid w:val="00F43F1B"/>
    <w:rsid w:val="00F43FD2"/>
    <w:rsid w:val="00F44423"/>
    <w:rsid w:val="00F44958"/>
    <w:rsid w:val="00F4792A"/>
    <w:rsid w:val="00F47B46"/>
    <w:rsid w:val="00F47FE0"/>
    <w:rsid w:val="00F50289"/>
    <w:rsid w:val="00F50E48"/>
    <w:rsid w:val="00F513FD"/>
    <w:rsid w:val="00F52225"/>
    <w:rsid w:val="00F53516"/>
    <w:rsid w:val="00F535D6"/>
    <w:rsid w:val="00F5502B"/>
    <w:rsid w:val="00F550C1"/>
    <w:rsid w:val="00F567CD"/>
    <w:rsid w:val="00F56AEF"/>
    <w:rsid w:val="00F56F0C"/>
    <w:rsid w:val="00F61808"/>
    <w:rsid w:val="00F61D58"/>
    <w:rsid w:val="00F620CD"/>
    <w:rsid w:val="00F620E7"/>
    <w:rsid w:val="00F62248"/>
    <w:rsid w:val="00F63379"/>
    <w:rsid w:val="00F64027"/>
    <w:rsid w:val="00F64676"/>
    <w:rsid w:val="00F65565"/>
    <w:rsid w:val="00F658A7"/>
    <w:rsid w:val="00F65A08"/>
    <w:rsid w:val="00F6721B"/>
    <w:rsid w:val="00F67F11"/>
    <w:rsid w:val="00F7006A"/>
    <w:rsid w:val="00F707D0"/>
    <w:rsid w:val="00F7080A"/>
    <w:rsid w:val="00F71E8B"/>
    <w:rsid w:val="00F7282D"/>
    <w:rsid w:val="00F7287F"/>
    <w:rsid w:val="00F73939"/>
    <w:rsid w:val="00F73E13"/>
    <w:rsid w:val="00F75E67"/>
    <w:rsid w:val="00F7639A"/>
    <w:rsid w:val="00F763BE"/>
    <w:rsid w:val="00F77502"/>
    <w:rsid w:val="00F77505"/>
    <w:rsid w:val="00F77C3B"/>
    <w:rsid w:val="00F77D4D"/>
    <w:rsid w:val="00F805C3"/>
    <w:rsid w:val="00F805D3"/>
    <w:rsid w:val="00F808B8"/>
    <w:rsid w:val="00F823F1"/>
    <w:rsid w:val="00F83999"/>
    <w:rsid w:val="00F83E77"/>
    <w:rsid w:val="00F84884"/>
    <w:rsid w:val="00F857CD"/>
    <w:rsid w:val="00F8598C"/>
    <w:rsid w:val="00F85A4E"/>
    <w:rsid w:val="00F86077"/>
    <w:rsid w:val="00F90ADA"/>
    <w:rsid w:val="00F91048"/>
    <w:rsid w:val="00F91F61"/>
    <w:rsid w:val="00F92E41"/>
    <w:rsid w:val="00F9328A"/>
    <w:rsid w:val="00F9377E"/>
    <w:rsid w:val="00F94200"/>
    <w:rsid w:val="00F94A66"/>
    <w:rsid w:val="00F95CC7"/>
    <w:rsid w:val="00F96EA3"/>
    <w:rsid w:val="00F96F1B"/>
    <w:rsid w:val="00F97D19"/>
    <w:rsid w:val="00FA0776"/>
    <w:rsid w:val="00FA1877"/>
    <w:rsid w:val="00FA25BD"/>
    <w:rsid w:val="00FA3C10"/>
    <w:rsid w:val="00FA4BA6"/>
    <w:rsid w:val="00FA5825"/>
    <w:rsid w:val="00FA5B1F"/>
    <w:rsid w:val="00FA65D5"/>
    <w:rsid w:val="00FA7041"/>
    <w:rsid w:val="00FB0719"/>
    <w:rsid w:val="00FB085B"/>
    <w:rsid w:val="00FB0EC5"/>
    <w:rsid w:val="00FB0F83"/>
    <w:rsid w:val="00FB1365"/>
    <w:rsid w:val="00FB1DDD"/>
    <w:rsid w:val="00FB25D8"/>
    <w:rsid w:val="00FB3A48"/>
    <w:rsid w:val="00FB4DA8"/>
    <w:rsid w:val="00FB60A0"/>
    <w:rsid w:val="00FB6572"/>
    <w:rsid w:val="00FB6A1B"/>
    <w:rsid w:val="00FB7209"/>
    <w:rsid w:val="00FB7376"/>
    <w:rsid w:val="00FB79D5"/>
    <w:rsid w:val="00FC024C"/>
    <w:rsid w:val="00FC0CDC"/>
    <w:rsid w:val="00FC2297"/>
    <w:rsid w:val="00FC30D4"/>
    <w:rsid w:val="00FC3997"/>
    <w:rsid w:val="00FC3EE3"/>
    <w:rsid w:val="00FC458E"/>
    <w:rsid w:val="00FC4BDE"/>
    <w:rsid w:val="00FC6CAE"/>
    <w:rsid w:val="00FC7220"/>
    <w:rsid w:val="00FC7D43"/>
    <w:rsid w:val="00FD02D7"/>
    <w:rsid w:val="00FD077E"/>
    <w:rsid w:val="00FD0C9A"/>
    <w:rsid w:val="00FD0D38"/>
    <w:rsid w:val="00FD1882"/>
    <w:rsid w:val="00FD18C5"/>
    <w:rsid w:val="00FD2278"/>
    <w:rsid w:val="00FD2929"/>
    <w:rsid w:val="00FD29B2"/>
    <w:rsid w:val="00FD3764"/>
    <w:rsid w:val="00FD3A91"/>
    <w:rsid w:val="00FD3E13"/>
    <w:rsid w:val="00FD4DE4"/>
    <w:rsid w:val="00FD532E"/>
    <w:rsid w:val="00FD64A9"/>
    <w:rsid w:val="00FD6604"/>
    <w:rsid w:val="00FD6A01"/>
    <w:rsid w:val="00FE0616"/>
    <w:rsid w:val="00FE0781"/>
    <w:rsid w:val="00FE0CD5"/>
    <w:rsid w:val="00FE21CD"/>
    <w:rsid w:val="00FE22E3"/>
    <w:rsid w:val="00FE2C74"/>
    <w:rsid w:val="00FE316B"/>
    <w:rsid w:val="00FE4269"/>
    <w:rsid w:val="00FE4E0E"/>
    <w:rsid w:val="00FE5A82"/>
    <w:rsid w:val="00FE65D9"/>
    <w:rsid w:val="00FE6DD8"/>
    <w:rsid w:val="00FE7961"/>
    <w:rsid w:val="00FF045B"/>
    <w:rsid w:val="00FF07FC"/>
    <w:rsid w:val="00FF0F81"/>
    <w:rsid w:val="00FF13A8"/>
    <w:rsid w:val="00FF153E"/>
    <w:rsid w:val="00FF1926"/>
    <w:rsid w:val="00FF19A9"/>
    <w:rsid w:val="00FF2FD7"/>
    <w:rsid w:val="00FF3927"/>
    <w:rsid w:val="00FF3A63"/>
    <w:rsid w:val="00FF6222"/>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EB5803"/>
    <w:pPr>
      <w:keepNext/>
      <w:pBdr>
        <w:bottom w:val="single" w:sz="4" w:space="1" w:color="4F81BD" w:themeColor="accent1"/>
      </w:pBdr>
      <w:spacing w:before="240" w:after="0" w:line="240" w:lineRule="auto"/>
      <w:outlineLvl w:val="0"/>
    </w:pPr>
    <w:rPr>
      <w:rFonts w:ascii="Helvetica" w:hAnsi="Helvetica"/>
      <w:b/>
      <w:bCs/>
      <w:color w:val="4F81BD"/>
      <w:spacing w:val="15"/>
      <w:sz w:val="36"/>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03"/>
    <w:rPr>
      <w:rFonts w:ascii="Helvetica" w:hAnsi="Helvetica"/>
      <w:b/>
      <w:bCs/>
      <w:color w:val="4F81BD"/>
      <w:spacing w:val="15"/>
      <w:sz w:val="36"/>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5"/>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4"/>
      </w:numPr>
    </w:pPr>
  </w:style>
  <w:style w:type="character" w:customStyle="1" w:styleId="cautiontitle">
    <w:name w:val="cautiontitle"/>
    <w:basedOn w:val="DefaultParagraphFont"/>
    <w:rsid w:val="007F0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EB5803"/>
    <w:pPr>
      <w:keepNext/>
      <w:pBdr>
        <w:bottom w:val="single" w:sz="4" w:space="1" w:color="4F81BD" w:themeColor="accent1"/>
      </w:pBdr>
      <w:spacing w:before="240" w:after="0" w:line="240" w:lineRule="auto"/>
      <w:outlineLvl w:val="0"/>
    </w:pPr>
    <w:rPr>
      <w:rFonts w:ascii="Helvetica" w:hAnsi="Helvetica"/>
      <w:b/>
      <w:bCs/>
      <w:color w:val="4F81BD"/>
      <w:spacing w:val="15"/>
      <w:sz w:val="36"/>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03"/>
    <w:rPr>
      <w:rFonts w:ascii="Helvetica" w:hAnsi="Helvetica"/>
      <w:b/>
      <w:bCs/>
      <w:color w:val="4F81BD"/>
      <w:spacing w:val="15"/>
      <w:sz w:val="36"/>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5"/>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4"/>
      </w:numPr>
    </w:pPr>
  </w:style>
  <w:style w:type="character" w:customStyle="1" w:styleId="cautiontitle">
    <w:name w:val="cautiontitle"/>
    <w:basedOn w:val="DefaultParagraphFont"/>
    <w:rsid w:val="007F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5858059">
      <w:bodyDiv w:val="1"/>
      <w:marLeft w:val="0"/>
      <w:marRight w:val="0"/>
      <w:marTop w:val="0"/>
      <w:marBottom w:val="0"/>
      <w:divBdr>
        <w:top w:val="none" w:sz="0" w:space="0" w:color="auto"/>
        <w:left w:val="none" w:sz="0" w:space="0" w:color="auto"/>
        <w:bottom w:val="none" w:sz="0" w:space="0" w:color="auto"/>
        <w:right w:val="none" w:sz="0" w:space="0" w:color="auto"/>
      </w:divBdr>
      <w:divsChild>
        <w:div w:id="390277367">
          <w:marLeft w:val="0"/>
          <w:marRight w:val="0"/>
          <w:marTop w:val="0"/>
          <w:marBottom w:val="0"/>
          <w:divBdr>
            <w:top w:val="none" w:sz="0" w:space="0" w:color="auto"/>
            <w:left w:val="none" w:sz="0" w:space="0" w:color="auto"/>
            <w:bottom w:val="none" w:sz="0" w:space="0" w:color="auto"/>
            <w:right w:val="none" w:sz="0" w:space="0" w:color="auto"/>
          </w:divBdr>
          <w:divsChild>
            <w:div w:id="284628487">
              <w:marLeft w:val="150"/>
              <w:marRight w:val="150"/>
              <w:marTop w:val="0"/>
              <w:marBottom w:val="0"/>
              <w:divBdr>
                <w:top w:val="none" w:sz="0" w:space="0" w:color="auto"/>
                <w:left w:val="none" w:sz="0" w:space="0" w:color="auto"/>
                <w:bottom w:val="none" w:sz="0" w:space="0" w:color="auto"/>
                <w:right w:val="none" w:sz="0" w:space="0" w:color="auto"/>
              </w:divBdr>
              <w:divsChild>
                <w:div w:id="360979685">
                  <w:marLeft w:val="0"/>
                  <w:marRight w:val="0"/>
                  <w:marTop w:val="0"/>
                  <w:marBottom w:val="0"/>
                  <w:divBdr>
                    <w:top w:val="none" w:sz="0" w:space="0" w:color="auto"/>
                    <w:left w:val="none" w:sz="0" w:space="0" w:color="auto"/>
                    <w:bottom w:val="none" w:sz="0" w:space="0" w:color="auto"/>
                    <w:right w:val="none" w:sz="0" w:space="0" w:color="auto"/>
                  </w:divBdr>
                  <w:divsChild>
                    <w:div w:id="1121191570">
                      <w:marLeft w:val="0"/>
                      <w:marRight w:val="0"/>
                      <w:marTop w:val="0"/>
                      <w:marBottom w:val="0"/>
                      <w:divBdr>
                        <w:top w:val="none" w:sz="0" w:space="0" w:color="auto"/>
                        <w:left w:val="none" w:sz="0" w:space="0" w:color="auto"/>
                        <w:bottom w:val="none" w:sz="0" w:space="0" w:color="auto"/>
                        <w:right w:val="none" w:sz="0" w:space="0" w:color="auto"/>
                      </w:divBdr>
                      <w:divsChild>
                        <w:div w:id="1708676994">
                          <w:marLeft w:val="0"/>
                          <w:marRight w:val="0"/>
                          <w:marTop w:val="0"/>
                          <w:marBottom w:val="0"/>
                          <w:divBdr>
                            <w:top w:val="none" w:sz="0" w:space="0" w:color="auto"/>
                            <w:left w:val="none" w:sz="0" w:space="0" w:color="auto"/>
                            <w:bottom w:val="none" w:sz="0" w:space="0" w:color="auto"/>
                            <w:right w:val="none" w:sz="0" w:space="0" w:color="auto"/>
                          </w:divBdr>
                          <w:divsChild>
                            <w:div w:id="710305205">
                              <w:marLeft w:val="0"/>
                              <w:marRight w:val="0"/>
                              <w:marTop w:val="0"/>
                              <w:marBottom w:val="0"/>
                              <w:divBdr>
                                <w:top w:val="none" w:sz="0" w:space="0" w:color="auto"/>
                                <w:left w:val="none" w:sz="0" w:space="0" w:color="auto"/>
                                <w:bottom w:val="none" w:sz="0" w:space="0" w:color="auto"/>
                                <w:right w:val="none" w:sz="0" w:space="0" w:color="auto"/>
                              </w:divBdr>
                              <w:divsChild>
                                <w:div w:id="1845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36995753">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16838877">
      <w:bodyDiv w:val="1"/>
      <w:marLeft w:val="0"/>
      <w:marRight w:val="0"/>
      <w:marTop w:val="0"/>
      <w:marBottom w:val="0"/>
      <w:divBdr>
        <w:top w:val="none" w:sz="0" w:space="0" w:color="auto"/>
        <w:left w:val="none" w:sz="0" w:space="0" w:color="auto"/>
        <w:bottom w:val="none" w:sz="0" w:space="0" w:color="auto"/>
        <w:right w:val="none" w:sz="0" w:space="0" w:color="auto"/>
      </w:divBdr>
      <w:divsChild>
        <w:div w:id="1830514870">
          <w:marLeft w:val="0"/>
          <w:marRight w:val="0"/>
          <w:marTop w:val="0"/>
          <w:marBottom w:val="0"/>
          <w:divBdr>
            <w:top w:val="none" w:sz="0" w:space="0" w:color="auto"/>
            <w:left w:val="none" w:sz="0" w:space="0" w:color="auto"/>
            <w:bottom w:val="none" w:sz="0" w:space="0" w:color="auto"/>
            <w:right w:val="none" w:sz="0" w:space="0" w:color="auto"/>
          </w:divBdr>
          <w:divsChild>
            <w:div w:id="729308745">
              <w:marLeft w:val="0"/>
              <w:marRight w:val="0"/>
              <w:marTop w:val="240"/>
              <w:marBottom w:val="240"/>
              <w:divBdr>
                <w:top w:val="none" w:sz="0" w:space="0" w:color="auto"/>
                <w:left w:val="none" w:sz="0" w:space="0" w:color="auto"/>
                <w:bottom w:val="none" w:sz="0" w:space="0" w:color="auto"/>
                <w:right w:val="none" w:sz="0" w:space="0" w:color="auto"/>
              </w:divBdr>
            </w:div>
            <w:div w:id="1543128048">
              <w:marLeft w:val="0"/>
              <w:marRight w:val="0"/>
              <w:marTop w:val="240"/>
              <w:marBottom w:val="240"/>
              <w:divBdr>
                <w:top w:val="none" w:sz="0" w:space="0" w:color="auto"/>
                <w:left w:val="none" w:sz="0" w:space="0" w:color="auto"/>
                <w:bottom w:val="none" w:sz="0" w:space="0" w:color="auto"/>
                <w:right w:val="none" w:sz="0" w:space="0" w:color="auto"/>
              </w:divBdr>
            </w:div>
            <w:div w:id="996957641">
              <w:marLeft w:val="0"/>
              <w:marRight w:val="0"/>
              <w:marTop w:val="240"/>
              <w:marBottom w:val="240"/>
              <w:divBdr>
                <w:top w:val="none" w:sz="0" w:space="0" w:color="auto"/>
                <w:left w:val="none" w:sz="0" w:space="0" w:color="auto"/>
                <w:bottom w:val="none" w:sz="0" w:space="0" w:color="auto"/>
                <w:right w:val="none" w:sz="0" w:space="0" w:color="auto"/>
              </w:divBdr>
            </w:div>
            <w:div w:id="1059473392">
              <w:marLeft w:val="0"/>
              <w:marRight w:val="0"/>
              <w:marTop w:val="240"/>
              <w:marBottom w:val="240"/>
              <w:divBdr>
                <w:top w:val="none" w:sz="0" w:space="0" w:color="auto"/>
                <w:left w:val="none" w:sz="0" w:space="0" w:color="auto"/>
                <w:bottom w:val="none" w:sz="0" w:space="0" w:color="auto"/>
                <w:right w:val="none" w:sz="0" w:space="0" w:color="auto"/>
              </w:divBdr>
            </w:div>
            <w:div w:id="1543901700">
              <w:marLeft w:val="0"/>
              <w:marRight w:val="0"/>
              <w:marTop w:val="240"/>
              <w:marBottom w:val="240"/>
              <w:divBdr>
                <w:top w:val="none" w:sz="0" w:space="0" w:color="auto"/>
                <w:left w:val="none" w:sz="0" w:space="0" w:color="auto"/>
                <w:bottom w:val="none" w:sz="0" w:space="0" w:color="auto"/>
                <w:right w:val="none" w:sz="0" w:space="0" w:color="auto"/>
              </w:divBdr>
            </w:div>
            <w:div w:id="1246722044">
              <w:marLeft w:val="0"/>
              <w:marRight w:val="0"/>
              <w:marTop w:val="240"/>
              <w:marBottom w:val="240"/>
              <w:divBdr>
                <w:top w:val="none" w:sz="0" w:space="0" w:color="auto"/>
                <w:left w:val="none" w:sz="0" w:space="0" w:color="auto"/>
                <w:bottom w:val="none" w:sz="0" w:space="0" w:color="auto"/>
                <w:right w:val="none" w:sz="0" w:space="0" w:color="auto"/>
              </w:divBdr>
            </w:div>
            <w:div w:id="753211279">
              <w:marLeft w:val="0"/>
              <w:marRight w:val="0"/>
              <w:marTop w:val="240"/>
              <w:marBottom w:val="240"/>
              <w:divBdr>
                <w:top w:val="none" w:sz="0" w:space="0" w:color="auto"/>
                <w:left w:val="none" w:sz="0" w:space="0" w:color="auto"/>
                <w:bottom w:val="none" w:sz="0" w:space="0" w:color="auto"/>
                <w:right w:val="none" w:sz="0" w:space="0" w:color="auto"/>
              </w:divBdr>
            </w:div>
            <w:div w:id="193428678">
              <w:marLeft w:val="0"/>
              <w:marRight w:val="0"/>
              <w:marTop w:val="240"/>
              <w:marBottom w:val="240"/>
              <w:divBdr>
                <w:top w:val="none" w:sz="0" w:space="0" w:color="auto"/>
                <w:left w:val="none" w:sz="0" w:space="0" w:color="auto"/>
                <w:bottom w:val="none" w:sz="0" w:space="0" w:color="auto"/>
                <w:right w:val="none" w:sz="0" w:space="0" w:color="auto"/>
              </w:divBdr>
              <w:divsChild>
                <w:div w:id="74521689">
                  <w:marLeft w:val="0"/>
                  <w:marRight w:val="0"/>
                  <w:marTop w:val="0"/>
                  <w:marBottom w:val="240"/>
                  <w:divBdr>
                    <w:top w:val="none" w:sz="0" w:space="0" w:color="auto"/>
                    <w:left w:val="none" w:sz="0" w:space="0" w:color="auto"/>
                    <w:bottom w:val="none" w:sz="0" w:space="0" w:color="auto"/>
                    <w:right w:val="none" w:sz="0" w:space="0" w:color="auto"/>
                  </w:divBdr>
                </w:div>
              </w:divsChild>
            </w:div>
            <w:div w:id="2050639242">
              <w:marLeft w:val="0"/>
              <w:marRight w:val="0"/>
              <w:marTop w:val="240"/>
              <w:marBottom w:val="240"/>
              <w:divBdr>
                <w:top w:val="none" w:sz="0" w:space="0" w:color="auto"/>
                <w:left w:val="none" w:sz="0" w:space="0" w:color="auto"/>
                <w:bottom w:val="none" w:sz="0" w:space="0" w:color="auto"/>
                <w:right w:val="none" w:sz="0" w:space="0" w:color="auto"/>
              </w:divBdr>
            </w:div>
            <w:div w:id="2111316025">
              <w:marLeft w:val="0"/>
              <w:marRight w:val="0"/>
              <w:marTop w:val="240"/>
              <w:marBottom w:val="240"/>
              <w:divBdr>
                <w:top w:val="none" w:sz="0" w:space="0" w:color="auto"/>
                <w:left w:val="none" w:sz="0" w:space="0" w:color="auto"/>
                <w:bottom w:val="none" w:sz="0" w:space="0" w:color="auto"/>
                <w:right w:val="none" w:sz="0" w:space="0" w:color="auto"/>
              </w:divBdr>
            </w:div>
            <w:div w:id="1165633357">
              <w:marLeft w:val="0"/>
              <w:marRight w:val="0"/>
              <w:marTop w:val="240"/>
              <w:marBottom w:val="240"/>
              <w:divBdr>
                <w:top w:val="none" w:sz="0" w:space="0" w:color="auto"/>
                <w:left w:val="none" w:sz="0" w:space="0" w:color="auto"/>
                <w:bottom w:val="none" w:sz="0" w:space="0" w:color="auto"/>
                <w:right w:val="none" w:sz="0" w:space="0" w:color="auto"/>
              </w:divBdr>
            </w:div>
            <w:div w:id="1192189348">
              <w:marLeft w:val="0"/>
              <w:marRight w:val="0"/>
              <w:marTop w:val="240"/>
              <w:marBottom w:val="240"/>
              <w:divBdr>
                <w:top w:val="none" w:sz="0" w:space="0" w:color="auto"/>
                <w:left w:val="none" w:sz="0" w:space="0" w:color="auto"/>
                <w:bottom w:val="none" w:sz="0" w:space="0" w:color="auto"/>
                <w:right w:val="none" w:sz="0" w:space="0" w:color="auto"/>
              </w:divBdr>
            </w:div>
            <w:div w:id="929657166">
              <w:marLeft w:val="0"/>
              <w:marRight w:val="0"/>
              <w:marTop w:val="240"/>
              <w:marBottom w:val="240"/>
              <w:divBdr>
                <w:top w:val="none" w:sz="0" w:space="0" w:color="auto"/>
                <w:left w:val="none" w:sz="0" w:space="0" w:color="auto"/>
                <w:bottom w:val="none" w:sz="0" w:space="0" w:color="auto"/>
                <w:right w:val="none" w:sz="0" w:space="0" w:color="auto"/>
              </w:divBdr>
            </w:div>
            <w:div w:id="186795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66705319">
      <w:bodyDiv w:val="1"/>
      <w:marLeft w:val="0"/>
      <w:marRight w:val="0"/>
      <w:marTop w:val="0"/>
      <w:marBottom w:val="0"/>
      <w:divBdr>
        <w:top w:val="none" w:sz="0" w:space="0" w:color="auto"/>
        <w:left w:val="none" w:sz="0" w:space="0" w:color="auto"/>
        <w:bottom w:val="none" w:sz="0" w:space="0" w:color="auto"/>
        <w:right w:val="none" w:sz="0" w:space="0" w:color="auto"/>
      </w:divBdr>
    </w:div>
    <w:div w:id="1486630795">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79232990">
      <w:bodyDiv w:val="1"/>
      <w:marLeft w:val="0"/>
      <w:marRight w:val="0"/>
      <w:marTop w:val="0"/>
      <w:marBottom w:val="0"/>
      <w:divBdr>
        <w:top w:val="none" w:sz="0" w:space="0" w:color="auto"/>
        <w:left w:val="none" w:sz="0" w:space="0" w:color="auto"/>
        <w:bottom w:val="none" w:sz="0" w:space="0" w:color="auto"/>
        <w:right w:val="none" w:sz="0" w:space="0" w:color="auto"/>
      </w:divBdr>
    </w:div>
    <w:div w:id="1685131532">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59462342">
      <w:bodyDiv w:val="1"/>
      <w:marLeft w:val="0"/>
      <w:marRight w:val="0"/>
      <w:marTop w:val="0"/>
      <w:marBottom w:val="0"/>
      <w:divBdr>
        <w:top w:val="none" w:sz="0" w:space="0" w:color="auto"/>
        <w:left w:val="none" w:sz="0" w:space="0" w:color="auto"/>
        <w:bottom w:val="none" w:sz="0" w:space="0" w:color="auto"/>
        <w:right w:val="none" w:sz="0" w:space="0" w:color="auto"/>
      </w:divBdr>
      <w:divsChild>
        <w:div w:id="678581163">
          <w:marLeft w:val="0"/>
          <w:marRight w:val="0"/>
          <w:marTop w:val="0"/>
          <w:marBottom w:val="0"/>
          <w:divBdr>
            <w:top w:val="none" w:sz="0" w:space="0" w:color="auto"/>
            <w:left w:val="none" w:sz="0" w:space="0" w:color="auto"/>
            <w:bottom w:val="none" w:sz="0" w:space="0" w:color="auto"/>
            <w:right w:val="none" w:sz="0" w:space="0" w:color="auto"/>
          </w:divBdr>
          <w:divsChild>
            <w:div w:id="296419983">
              <w:marLeft w:val="150"/>
              <w:marRight w:val="150"/>
              <w:marTop w:val="0"/>
              <w:marBottom w:val="0"/>
              <w:divBdr>
                <w:top w:val="none" w:sz="0" w:space="0" w:color="auto"/>
                <w:left w:val="none" w:sz="0" w:space="0" w:color="auto"/>
                <w:bottom w:val="none" w:sz="0" w:space="0" w:color="auto"/>
                <w:right w:val="none" w:sz="0" w:space="0" w:color="auto"/>
              </w:divBdr>
              <w:divsChild>
                <w:div w:id="1711998223">
                  <w:marLeft w:val="0"/>
                  <w:marRight w:val="0"/>
                  <w:marTop w:val="0"/>
                  <w:marBottom w:val="0"/>
                  <w:divBdr>
                    <w:top w:val="none" w:sz="0" w:space="0" w:color="auto"/>
                    <w:left w:val="none" w:sz="0" w:space="0" w:color="auto"/>
                    <w:bottom w:val="none" w:sz="0" w:space="0" w:color="auto"/>
                    <w:right w:val="none" w:sz="0" w:space="0" w:color="auto"/>
                  </w:divBdr>
                  <w:divsChild>
                    <w:div w:id="307170618">
                      <w:marLeft w:val="0"/>
                      <w:marRight w:val="0"/>
                      <w:marTop w:val="0"/>
                      <w:marBottom w:val="0"/>
                      <w:divBdr>
                        <w:top w:val="none" w:sz="0" w:space="0" w:color="auto"/>
                        <w:left w:val="none" w:sz="0" w:space="0" w:color="auto"/>
                        <w:bottom w:val="none" w:sz="0" w:space="0" w:color="auto"/>
                        <w:right w:val="none" w:sz="0" w:space="0" w:color="auto"/>
                      </w:divBdr>
                      <w:divsChild>
                        <w:div w:id="1191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loud.com/CloudStack_Documentation/Allocator_Implementation_Guid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cs.cloud.com/CloudStack_Documentat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48C26-323C-46AB-802D-82E023CF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14293</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8</cp:revision>
  <cp:lastPrinted>2012-02-17T02:35:00Z</cp:lastPrinted>
  <dcterms:created xsi:type="dcterms:W3CDTF">2012-02-17T02:20:00Z</dcterms:created>
  <dcterms:modified xsi:type="dcterms:W3CDTF">2012-02-17T10:53:00Z</dcterms:modified>
</cp:coreProperties>
</file>