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rPr/>
      </w:pPr>
      <w:r>
        <w:rPr/>
        <w:t>Scenario</w:t>
      </w:r>
    </w:p>
    <w:p>
      <w:pPr>
        <w:pStyle w:val="TextBody"/>
        <w:rPr/>
      </w:pPr>
      <w:r>
        <w:rPr/>
        <w:drawing>
          <wp:inline distT="0" distB="0" distL="0" distR="0">
            <wp:extent cx="13180695" cy="577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180695" cy="57785"/>
                    </a:xfrm>
                    <a:prstGeom prst="rect">
                      <a:avLst/>
                    </a:prstGeom>
                  </pic:spPr>
                </pic:pic>
              </a:graphicData>
            </a:graphic>
          </wp:inline>
        </w:drawing>
      </w:r>
    </w:p>
    <w:p>
      <w:pPr>
        <w:pStyle w:val="TextBody"/>
        <w:rPr/>
      </w:pPr>
      <w:r>
        <w:rPr/>
        <w:t>Review the following scenario. Then complete the step-by-step instructions.</w:t>
      </w:r>
    </w:p>
    <w:p>
      <w:pPr>
        <w:pStyle w:val="TextBody"/>
        <w:rPr/>
      </w:pPr>
      <w:r>
        <w:rPr>
          <w:rStyle w:val="Emphasis"/>
        </w:rPr>
        <w:t>This scenario is based on a fictional company:</w:t>
      </w:r>
    </w:p>
    <w:p>
      <w:pPr>
        <w:pStyle w:val="TextBody"/>
        <w:rPr/>
      </w:pPr>
      <w:r>
        <w:rPr/>
        <w:t>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pPr>
        <w:pStyle w:val="TextBody"/>
        <w:rPr/>
      </w:pPr>
      <w:r>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pPr>
        <w:pStyle w:val="TextBody"/>
        <w:rPr/>
      </w:pPr>
      <w:r>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pPr>
        <w:pStyle w:val="TextBody"/>
        <w:rPr/>
      </w:pPr>
      <w:r>
        <w:rPr/>
        <w:t>Your task is to review the IT manager’s scope, goals, and risk assessment report. Then, perform an internal audit by completing a controls and compliance checklist.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LibreOffice/5.0.2.2$MacOSX_X86_64 LibreOffice_project/37b43f919e4de5eeaca9b9755ed688758a8251fe</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2024-01-27T13:39:19Z</dcterms:created>
  <dc:language>en-US</dc:language>
  <dcterms:modified xsi:type="dcterms:W3CDTF">2024-01-27T13:49:31Z</dcterms:modified>
  <cp:revision>1</cp:revision>
</cp:coreProperties>
</file>